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BBDE2" w14:textId="77777777" w:rsidR="00A24249" w:rsidRPr="006C6012" w:rsidRDefault="00A24249" w:rsidP="00A24249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</w:t>
      </w:r>
    </w:p>
    <w:p w14:paraId="0CC07FD1" w14:textId="77777777" w:rsidR="00A24249" w:rsidRPr="00FF14B5" w:rsidRDefault="00A24249" w:rsidP="00A24249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</w:t>
      </w:r>
    </w:p>
    <w:p w14:paraId="4FF41A04" w14:textId="77777777" w:rsidR="00A24249" w:rsidRDefault="00A24249" w:rsidP="00A24249">
      <w:pPr>
        <w:pStyle w:val="NoSpacing"/>
        <w:jc w:val="center"/>
        <w:rPr>
          <w:rFonts w:cs="Miriam"/>
        </w:rPr>
      </w:pPr>
    </w:p>
    <w:p w14:paraId="4307463D" w14:textId="77777777" w:rsidR="00DA5934" w:rsidRDefault="00DA5934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6296E1EB" w14:textId="419317DD" w:rsidR="00A24249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Dispoziţia nr. </w:t>
      </w:r>
      <w:r w:rsidR="00DA5934">
        <w:rPr>
          <w:rFonts w:ascii="Arial" w:hAnsi="Arial" w:cs="Arial"/>
          <w:sz w:val="24"/>
          <w:szCs w:val="24"/>
          <w:lang w:val="ro-RO"/>
        </w:rPr>
        <w:t>10</w:t>
      </w:r>
    </w:p>
    <w:p w14:paraId="5165E5BD" w14:textId="77777777" w:rsidR="00A24249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4D2B56AE" w14:textId="3AA29A56" w:rsidR="00A24249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din </w:t>
      </w:r>
      <w:r w:rsidR="00DA5934">
        <w:rPr>
          <w:rFonts w:ascii="Arial" w:hAnsi="Arial" w:cs="Arial"/>
          <w:sz w:val="24"/>
          <w:szCs w:val="24"/>
          <w:lang w:val="ro-RO"/>
        </w:rPr>
        <w:t>15.01.2019</w:t>
      </w:r>
    </w:p>
    <w:p w14:paraId="12A934F2" w14:textId="77777777" w:rsidR="00A24249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0060D254" w14:textId="77777777" w:rsidR="00A24249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1D718CA7" w14:textId="77777777" w:rsidR="00A24249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Vocilă Gheorghe, primarul Comunei Caţa, Judeţul Braşov,</w:t>
      </w:r>
    </w:p>
    <w:p w14:paraId="23096B12" w14:textId="05CEB279" w:rsidR="00DA5934" w:rsidRDefault="00DA5934" w:rsidP="00DA5934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63A22F78" w14:textId="6A3C056F" w:rsidR="00DA5934" w:rsidRDefault="00DA5934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dispoziția primarului nr. </w:t>
      </w:r>
      <w:r w:rsidR="00CA7ED8">
        <w:rPr>
          <w:rFonts w:ascii="Arial" w:hAnsi="Arial" w:cs="Arial"/>
          <w:sz w:val="24"/>
          <w:szCs w:val="24"/>
          <w:lang w:val="ro-RO"/>
        </w:rPr>
        <w:t>2</w:t>
      </w:r>
      <w:r>
        <w:rPr>
          <w:rFonts w:ascii="Arial" w:hAnsi="Arial" w:cs="Arial"/>
          <w:sz w:val="24"/>
          <w:szCs w:val="24"/>
          <w:lang w:val="ro-RO"/>
        </w:rPr>
        <w:t xml:space="preserve">69/14.11.2018 prin care a fost constituită Comisia de inventariere care a avut ca sarcină, pe perioada 1.11.2018 - 31.12.2018, inventarierea elementelor de activ şi pasiv deţinute de Comuna Caţa, judeţul Braşov, pe anul 2018; </w:t>
      </w:r>
    </w:p>
    <w:p w14:paraId="2B056C29" w14:textId="77777777" w:rsidR="00F36EAA" w:rsidRDefault="00F36EAA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56964C0F" w14:textId="1612A074" w:rsidR="00A24249" w:rsidRDefault="00DA5934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Ținând cont de </w:t>
      </w:r>
      <w:r w:rsidR="00A24249">
        <w:rPr>
          <w:rFonts w:ascii="Arial" w:hAnsi="Arial" w:cs="Arial"/>
          <w:sz w:val="24"/>
          <w:szCs w:val="24"/>
          <w:lang w:val="ro-RO"/>
        </w:rPr>
        <w:t>prevederile:</w:t>
      </w:r>
    </w:p>
    <w:p w14:paraId="565BA78A" w14:textId="77777777" w:rsidR="00A24249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Ordinului Ministrului Finanţ</w:t>
      </w:r>
      <w:r w:rsidRPr="00E2069C">
        <w:rPr>
          <w:rFonts w:ascii="Arial" w:hAnsi="Arial" w:cs="Arial"/>
          <w:sz w:val="24"/>
          <w:szCs w:val="24"/>
          <w:lang w:val="ro-RO"/>
        </w:rPr>
        <w:t xml:space="preserve">elor Publice </w:t>
      </w:r>
      <w:r>
        <w:rPr>
          <w:rFonts w:ascii="Arial" w:hAnsi="Arial" w:cs="Arial"/>
          <w:sz w:val="24"/>
          <w:szCs w:val="24"/>
          <w:lang w:val="ro-RO"/>
        </w:rPr>
        <w:t xml:space="preserve">nr. 2861/2009 </w:t>
      </w:r>
      <w:r w:rsidRPr="00E2069C">
        <w:rPr>
          <w:rFonts w:ascii="Arial" w:hAnsi="Arial" w:cs="Arial"/>
          <w:sz w:val="24"/>
          <w:szCs w:val="24"/>
          <w:lang w:val="ro-RO"/>
        </w:rPr>
        <w:t>pentru aprobarea Normelor privind organizarea şi efectuarea inventarierii elementelor de natura activelor, datoriilor şi capitalurilor proprii</w:t>
      </w:r>
      <w:r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05E6FB60" w14:textId="42899564" w:rsidR="00A24249" w:rsidRDefault="00A24249" w:rsidP="00A24249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7 din Legea nr. 82/1991 - legea contabilităţii; </w:t>
      </w:r>
    </w:p>
    <w:p w14:paraId="6AB0DEE7" w14:textId="77777777" w:rsidR="00A24249" w:rsidRDefault="00A24249" w:rsidP="00A24249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Ordinului Ministrului Finanţ</w:t>
      </w:r>
      <w:r w:rsidRPr="00E2069C">
        <w:rPr>
          <w:rFonts w:ascii="Arial" w:hAnsi="Arial" w:cs="Arial"/>
          <w:sz w:val="24"/>
          <w:szCs w:val="24"/>
          <w:lang w:val="ro-RO"/>
        </w:rPr>
        <w:t xml:space="preserve">elor Publice </w:t>
      </w:r>
      <w:r>
        <w:rPr>
          <w:rFonts w:ascii="Arial" w:hAnsi="Arial" w:cs="Arial"/>
          <w:sz w:val="24"/>
          <w:szCs w:val="24"/>
          <w:lang w:val="ro-RO"/>
        </w:rPr>
        <w:t>nr. 668/2014</w:t>
      </w:r>
      <w:r w:rsidRPr="00534908">
        <w:rPr>
          <w:rFonts w:ascii="Arial" w:hAnsi="Arial" w:cs="Arial"/>
          <w:sz w:val="24"/>
          <w:szCs w:val="24"/>
          <w:lang w:val="ro-RO"/>
        </w:rPr>
        <w:t xml:space="preserve"> pentru aprobarea Precizărilor privind întocmirea şi actualizarea inventarului centralizat al bunurilor imobile proprietate privată a statului şi a drepturilor reale supuse inventarierii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14:paraId="5F7A67E2" w14:textId="77777777" w:rsidR="00DA5934" w:rsidRDefault="00DA5934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7BB8942" w14:textId="77777777" w:rsidR="00A24249" w:rsidRPr="00BD2ABC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BD2ABC">
        <w:rPr>
          <w:rFonts w:ascii="Arial" w:hAnsi="Arial" w:cs="Arial"/>
          <w:sz w:val="24"/>
          <w:szCs w:val="24"/>
          <w:lang w:val="ro-RO"/>
        </w:rPr>
        <w:t>-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BD2ABC">
        <w:rPr>
          <w:rFonts w:ascii="Arial" w:hAnsi="Arial" w:cs="Arial"/>
          <w:sz w:val="24"/>
          <w:szCs w:val="24"/>
          <w:lang w:val="ro-RO"/>
        </w:rPr>
        <w:t xml:space="preserve">art. 63 alin. (5) lit. d), art. 68 alin. (1), art. 115 alin. (1) lit. a) şi ale art. 122 din Legea </w:t>
      </w:r>
      <w:r>
        <w:rPr>
          <w:rFonts w:ascii="Arial" w:hAnsi="Arial" w:cs="Arial"/>
          <w:sz w:val="24"/>
          <w:szCs w:val="24"/>
          <w:lang w:val="ro-RO"/>
        </w:rPr>
        <w:br/>
      </w:r>
      <w:r w:rsidRPr="00BD2ABC">
        <w:rPr>
          <w:rFonts w:ascii="Arial" w:hAnsi="Arial" w:cs="Arial"/>
          <w:sz w:val="24"/>
          <w:szCs w:val="24"/>
          <w:lang w:val="ro-RO"/>
        </w:rPr>
        <w:t>nr. 215/2001 privind administraţia publică locală, republicată cu completările şi modificările ulterioare;</w:t>
      </w:r>
    </w:p>
    <w:p w14:paraId="408D4CCB" w14:textId="77777777" w:rsidR="00A24249" w:rsidRPr="00875344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7C7DAD8" w14:textId="77777777" w:rsidR="00A24249" w:rsidRPr="00875344" w:rsidRDefault="00A24249" w:rsidP="00A24249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DISPUNE</w:t>
      </w:r>
    </w:p>
    <w:p w14:paraId="192354CE" w14:textId="77777777" w:rsidR="00A24249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B792F7C" w14:textId="77777777" w:rsidR="00A24249" w:rsidRPr="00875344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731FA147" w14:textId="7F226CDF" w:rsidR="00A24249" w:rsidRDefault="00A24249" w:rsidP="00A2424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875344">
        <w:rPr>
          <w:rFonts w:ascii="Arial" w:hAnsi="Arial" w:cs="Arial"/>
          <w:sz w:val="24"/>
          <w:szCs w:val="24"/>
          <w:lang w:val="ro-RO"/>
        </w:rPr>
        <w:t>Art. 1</w:t>
      </w:r>
      <w:r w:rsidRPr="00875344">
        <w:rPr>
          <w:rFonts w:ascii="Arial" w:hAnsi="Arial" w:cs="Arial"/>
          <w:sz w:val="24"/>
          <w:szCs w:val="24"/>
          <w:lang w:val="ro-RO"/>
        </w:rPr>
        <w:tab/>
      </w:r>
      <w:r w:rsidR="006611DE">
        <w:rPr>
          <w:rFonts w:ascii="Arial" w:hAnsi="Arial" w:cs="Arial"/>
          <w:sz w:val="24"/>
          <w:szCs w:val="24"/>
          <w:lang w:val="ro-RO"/>
        </w:rPr>
        <w:t>Se</w:t>
      </w:r>
      <w:r w:rsidR="00F36EAA">
        <w:rPr>
          <w:rFonts w:ascii="Arial" w:hAnsi="Arial" w:cs="Arial"/>
          <w:sz w:val="24"/>
          <w:szCs w:val="24"/>
          <w:lang w:val="ro-RO"/>
        </w:rPr>
        <w:t xml:space="preserve"> </w:t>
      </w:r>
      <w:r w:rsidR="006611DE">
        <w:rPr>
          <w:rFonts w:ascii="Arial" w:hAnsi="Arial" w:cs="Arial"/>
          <w:sz w:val="24"/>
          <w:szCs w:val="24"/>
          <w:lang w:val="ro-RO"/>
        </w:rPr>
        <w:t xml:space="preserve">aprobă </w:t>
      </w:r>
      <w:r w:rsidR="00F36EAA">
        <w:rPr>
          <w:rFonts w:ascii="Arial" w:hAnsi="Arial" w:cs="Arial"/>
          <w:sz w:val="24"/>
          <w:szCs w:val="24"/>
          <w:lang w:val="ro-RO"/>
        </w:rPr>
        <w:t xml:space="preserve">prelungirea </w:t>
      </w:r>
      <w:r w:rsidR="006611DE">
        <w:rPr>
          <w:rFonts w:ascii="Arial" w:hAnsi="Arial" w:cs="Arial"/>
          <w:sz w:val="24"/>
          <w:szCs w:val="24"/>
          <w:lang w:val="ro-RO"/>
        </w:rPr>
        <w:t>perioad</w:t>
      </w:r>
      <w:r w:rsidR="00F36EAA">
        <w:rPr>
          <w:rFonts w:ascii="Arial" w:hAnsi="Arial" w:cs="Arial"/>
          <w:sz w:val="24"/>
          <w:szCs w:val="24"/>
          <w:lang w:val="ro-RO"/>
        </w:rPr>
        <w:t>ei</w:t>
      </w:r>
      <w:r w:rsidR="006611DE">
        <w:rPr>
          <w:rFonts w:ascii="Arial" w:hAnsi="Arial" w:cs="Arial"/>
          <w:sz w:val="24"/>
          <w:szCs w:val="24"/>
          <w:lang w:val="ro-RO"/>
        </w:rPr>
        <w:t xml:space="preserve"> </w:t>
      </w:r>
      <w:r w:rsidR="00F36EAA">
        <w:rPr>
          <w:rFonts w:ascii="Arial" w:hAnsi="Arial" w:cs="Arial"/>
          <w:sz w:val="24"/>
          <w:szCs w:val="24"/>
          <w:lang w:val="ro-RO"/>
        </w:rPr>
        <w:t>de i</w:t>
      </w:r>
      <w:r>
        <w:rPr>
          <w:rFonts w:ascii="Arial" w:hAnsi="Arial" w:cs="Arial"/>
          <w:sz w:val="24"/>
          <w:szCs w:val="24"/>
          <w:lang w:val="ro-RO"/>
        </w:rPr>
        <w:t xml:space="preserve">nventarierea </w:t>
      </w:r>
      <w:r w:rsidR="00F36EAA">
        <w:rPr>
          <w:rFonts w:ascii="Arial" w:hAnsi="Arial" w:cs="Arial"/>
          <w:sz w:val="24"/>
          <w:szCs w:val="24"/>
          <w:lang w:val="ro-RO"/>
        </w:rPr>
        <w:t xml:space="preserve">a </w:t>
      </w:r>
      <w:r>
        <w:rPr>
          <w:rFonts w:ascii="Arial" w:hAnsi="Arial" w:cs="Arial"/>
          <w:sz w:val="24"/>
          <w:szCs w:val="24"/>
          <w:lang w:val="ro-RO"/>
        </w:rPr>
        <w:t>patrimoniului Comunei Caţa, judeţul Braşov</w:t>
      </w:r>
      <w:r w:rsidR="00F36EAA">
        <w:rPr>
          <w:rFonts w:ascii="Arial" w:hAnsi="Arial" w:cs="Arial"/>
          <w:sz w:val="24"/>
          <w:szCs w:val="24"/>
          <w:lang w:val="ro-RO"/>
        </w:rPr>
        <w:t>, până în data de 28.02.2019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14:paraId="1F7B1D1A" w14:textId="77777777" w:rsidR="00A24249" w:rsidRDefault="00A24249" w:rsidP="00A2424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27D415A6" w14:textId="2E6F1350" w:rsidR="00A24249" w:rsidRDefault="00A24249" w:rsidP="00A2424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2</w:t>
      </w:r>
      <w:r>
        <w:rPr>
          <w:rFonts w:ascii="Arial" w:hAnsi="Arial" w:cs="Arial"/>
          <w:sz w:val="24"/>
          <w:szCs w:val="24"/>
          <w:lang w:val="ro-RO"/>
        </w:rPr>
        <w:tab/>
      </w:r>
      <w:r w:rsidR="00F36EAA">
        <w:rPr>
          <w:rFonts w:ascii="Arial" w:hAnsi="Arial" w:cs="Arial"/>
          <w:sz w:val="24"/>
          <w:szCs w:val="24"/>
          <w:lang w:val="ro-RO"/>
        </w:rPr>
        <w:t xml:space="preserve">Celelalte prevederi ale dispoziției nr. </w:t>
      </w:r>
      <w:r w:rsidR="00F4003C">
        <w:rPr>
          <w:rFonts w:ascii="Arial" w:hAnsi="Arial" w:cs="Arial"/>
          <w:sz w:val="24"/>
          <w:szCs w:val="24"/>
          <w:lang w:val="ro-RO"/>
        </w:rPr>
        <w:t>2</w:t>
      </w:r>
      <w:bookmarkStart w:id="0" w:name="_GoBack"/>
      <w:bookmarkEnd w:id="0"/>
      <w:r w:rsidR="00F36EAA">
        <w:rPr>
          <w:rFonts w:ascii="Arial" w:hAnsi="Arial" w:cs="Arial"/>
          <w:sz w:val="24"/>
          <w:szCs w:val="24"/>
          <w:lang w:val="ro-RO"/>
        </w:rPr>
        <w:t>69/14.11.2018 ale primarului Comunei Cața rămân nemodificate.</w:t>
      </w:r>
    </w:p>
    <w:p w14:paraId="23E5D13C" w14:textId="77777777" w:rsidR="00F36EAA" w:rsidRDefault="00F36EAA" w:rsidP="00A2424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3D79CE0" w14:textId="54A2C152" w:rsidR="00A24249" w:rsidRPr="00875344" w:rsidRDefault="00A24249" w:rsidP="00A24249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Art. 3</w:t>
      </w:r>
      <w:r>
        <w:rPr>
          <w:rFonts w:ascii="Arial" w:hAnsi="Arial" w:cs="Arial"/>
          <w:sz w:val="24"/>
          <w:szCs w:val="24"/>
          <w:lang w:val="ro-RO"/>
        </w:rPr>
        <w:tab/>
      </w:r>
      <w:r w:rsidRPr="00875344">
        <w:rPr>
          <w:rFonts w:ascii="Arial" w:hAnsi="Arial" w:cs="Arial"/>
          <w:sz w:val="24"/>
          <w:szCs w:val="24"/>
          <w:lang w:val="ro-RO"/>
        </w:rPr>
        <w:t xml:space="preserve">Secretarul Comunei Caţa va comunica prezenta dispoziţie Instituţiei Prefectului - Judeţului Braşov, pentru exercitarea controlului de legalitate al actului administrativ. </w:t>
      </w:r>
    </w:p>
    <w:p w14:paraId="71A9FF3C" w14:textId="02DF559D" w:rsidR="00A24249" w:rsidRDefault="00A24249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CE40DF3" w14:textId="77777777" w:rsidR="008F0988" w:rsidRPr="00875344" w:rsidRDefault="008F0988" w:rsidP="00A24249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1968014E" w14:textId="0125E355" w:rsidR="00A24249" w:rsidRPr="0013734E" w:rsidRDefault="00F36EAA" w:rsidP="00F36EA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P</w:t>
      </w:r>
      <w:r w:rsidR="00A24249" w:rsidRPr="0013734E">
        <w:rPr>
          <w:rFonts w:ascii="Arial" w:hAnsi="Arial" w:cs="Arial"/>
          <w:sz w:val="24"/>
          <w:szCs w:val="24"/>
          <w:lang w:val="ro-RO"/>
        </w:rPr>
        <w:t>rimar</w:t>
      </w:r>
      <w:r w:rsidR="00A24249">
        <w:rPr>
          <w:rFonts w:ascii="Arial" w:hAnsi="Arial" w:cs="Arial"/>
          <w:sz w:val="24"/>
          <w:szCs w:val="24"/>
          <w:lang w:val="ro-RO"/>
        </w:rPr>
        <w:t>,</w:t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</w:r>
      <w:r w:rsidR="00A24249" w:rsidRPr="0013734E">
        <w:rPr>
          <w:rFonts w:ascii="Arial" w:hAnsi="Arial" w:cs="Arial"/>
          <w:sz w:val="24"/>
          <w:szCs w:val="24"/>
          <w:lang w:val="ro-RO"/>
        </w:rPr>
        <w:tab/>
        <w:t>Secretar</w:t>
      </w:r>
      <w:r w:rsidR="00A24249">
        <w:rPr>
          <w:rFonts w:ascii="Arial" w:hAnsi="Arial" w:cs="Arial"/>
          <w:sz w:val="24"/>
          <w:szCs w:val="24"/>
          <w:lang w:val="ro-RO"/>
        </w:rPr>
        <w:t>,</w:t>
      </w:r>
    </w:p>
    <w:p w14:paraId="2C8A9793" w14:textId="508A4B2F" w:rsidR="002D72C0" w:rsidRDefault="00A24249" w:rsidP="00F36EAA">
      <w:pPr>
        <w:spacing w:after="0" w:line="240" w:lineRule="auto"/>
        <w:jc w:val="both"/>
      </w:pPr>
      <w:r w:rsidRPr="0013734E">
        <w:rPr>
          <w:rFonts w:ascii="Arial" w:hAnsi="Arial" w:cs="Arial"/>
          <w:sz w:val="24"/>
          <w:szCs w:val="24"/>
          <w:lang w:val="ro-RO"/>
        </w:rPr>
        <w:t xml:space="preserve">Vocilă Gheorghe </w:t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</w:r>
      <w:r w:rsidRPr="0013734E">
        <w:rPr>
          <w:rFonts w:ascii="Arial" w:hAnsi="Arial" w:cs="Arial"/>
          <w:sz w:val="24"/>
          <w:szCs w:val="24"/>
          <w:lang w:val="ro-RO"/>
        </w:rPr>
        <w:tab/>
        <w:t>Guignard Roxana</w:t>
      </w:r>
    </w:p>
    <w:sectPr w:rsidR="002D72C0" w:rsidSect="002A3FE0">
      <w:headerReference w:type="default" r:id="rId7"/>
      <w:pgSz w:w="12240" w:h="15840"/>
      <w:pgMar w:top="-126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6178" w14:textId="77777777" w:rsidR="00E522F1" w:rsidRDefault="00E522F1">
      <w:pPr>
        <w:spacing w:after="0" w:line="240" w:lineRule="auto"/>
      </w:pPr>
      <w:r>
        <w:separator/>
      </w:r>
    </w:p>
  </w:endnote>
  <w:endnote w:type="continuationSeparator" w:id="0">
    <w:p w14:paraId="75894350" w14:textId="77777777" w:rsidR="00E522F1" w:rsidRDefault="00E5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3268C" w14:textId="77777777" w:rsidR="00E522F1" w:rsidRDefault="00E522F1">
      <w:pPr>
        <w:spacing w:after="0" w:line="240" w:lineRule="auto"/>
      </w:pPr>
      <w:r>
        <w:separator/>
      </w:r>
    </w:p>
  </w:footnote>
  <w:footnote w:type="continuationSeparator" w:id="0">
    <w:p w14:paraId="5DD012DF" w14:textId="77777777" w:rsidR="00E522F1" w:rsidRDefault="00E5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FC6F" w14:textId="77777777" w:rsidR="002D5881" w:rsidRPr="00BA7701" w:rsidRDefault="00E522F1" w:rsidP="00115E53">
    <w:pPr>
      <w:widowControl w:val="0"/>
      <w:autoSpaceDE w:val="0"/>
      <w:autoSpaceDN w:val="0"/>
      <w:adjustRightInd w:val="0"/>
      <w:spacing w:line="200" w:lineRule="exact"/>
      <w:rPr>
        <w:rFonts w:ascii="Arial Rounded MT Bold" w:hAnsi="Arial Rounded MT Bold" w:cs="Miriam"/>
      </w:rPr>
    </w:pPr>
  </w:p>
  <w:p w14:paraId="5BD3EE76" w14:textId="1026BD7A" w:rsidR="002D5881" w:rsidRPr="00BA7701" w:rsidRDefault="00A24249" w:rsidP="00BA7701">
    <w:pPr>
      <w:pStyle w:val="Heading1"/>
      <w:jc w:val="center"/>
      <w:rPr>
        <w:rFonts w:ascii="Cambria" w:hAnsi="Cambria" w:cs="Miriam"/>
        <w:sz w:val="24"/>
      </w:rPr>
    </w:pPr>
    <w:r>
      <w:rPr>
        <w:rFonts w:ascii="Cambria" w:hAnsi="Cambria" w:cs="Miriam"/>
        <w:b w:val="0"/>
        <w:bCs w:val="0"/>
        <w:noProof/>
        <w:sz w:val="24"/>
      </w:rPr>
      <w:drawing>
        <wp:anchor distT="0" distB="0" distL="114300" distR="114300" simplePos="0" relativeHeight="251659264" behindDoc="0" locked="0" layoutInCell="1" allowOverlap="1" wp14:anchorId="2C55C6BA" wp14:editId="437C3C6B">
          <wp:simplePos x="0" y="0"/>
          <wp:positionH relativeFrom="column">
            <wp:posOffset>86995</wp:posOffset>
          </wp:positionH>
          <wp:positionV relativeFrom="paragraph">
            <wp:posOffset>0</wp:posOffset>
          </wp:positionV>
          <wp:extent cx="588010" cy="850265"/>
          <wp:effectExtent l="0" t="0" r="2540" b="6985"/>
          <wp:wrapSquare wrapText="bothSides"/>
          <wp:docPr id="1" name="Picture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701">
      <w:rPr>
        <w:rFonts w:ascii="Cambria" w:hAnsi="Cambria" w:cs="Miriam"/>
        <w:sz w:val="24"/>
      </w:rPr>
      <w:t>ROMÂNIA</w:t>
    </w:r>
  </w:p>
  <w:p w14:paraId="6C701149" w14:textId="77777777" w:rsidR="002D5881" w:rsidRPr="00BA7701" w:rsidRDefault="00A24249" w:rsidP="00BA7701">
    <w:pPr>
      <w:spacing w:after="0"/>
      <w:ind w:left="90"/>
      <w:jc w:val="center"/>
      <w:rPr>
        <w:rFonts w:ascii="Cambria" w:hAnsi="Cambria" w:cs="Miriam"/>
        <w:b/>
        <w:bCs/>
        <w:sz w:val="24"/>
        <w:szCs w:val="24"/>
      </w:rPr>
    </w:pPr>
    <w:r w:rsidRPr="00BA7701">
      <w:rPr>
        <w:rFonts w:ascii="Cambria" w:hAnsi="Cambria" w:cs="Miriam"/>
        <w:b/>
        <w:bCs/>
        <w:sz w:val="24"/>
        <w:szCs w:val="24"/>
      </w:rPr>
      <w:t xml:space="preserve">JUDEŢUL </w:t>
    </w:r>
    <w:smartTag w:uri="urn:schemas-microsoft-com:office:smarttags" w:element="City">
      <w:smartTag w:uri="urn:schemas-microsoft-com:office:smarttags" w:element="place">
        <w:r w:rsidRPr="00BA7701">
          <w:rPr>
            <w:rFonts w:ascii="Cambria" w:hAnsi="Cambria" w:cs="Miriam"/>
            <w:b/>
            <w:bCs/>
            <w:sz w:val="24"/>
            <w:szCs w:val="24"/>
          </w:rPr>
          <w:t>BRAŞOV</w:t>
        </w:r>
      </w:smartTag>
    </w:smartTag>
  </w:p>
  <w:p w14:paraId="2254175B" w14:textId="77777777" w:rsidR="002D5881" w:rsidRDefault="00A24249" w:rsidP="00BA7701">
    <w:pPr>
      <w:pStyle w:val="Heading2"/>
      <w:rPr>
        <w:rFonts w:ascii="Cambria" w:hAnsi="Cambria" w:cs="Miriam"/>
        <w:sz w:val="24"/>
      </w:rPr>
    </w:pPr>
    <w:r w:rsidRPr="00BA7701">
      <w:rPr>
        <w:rFonts w:ascii="Cambria" w:hAnsi="Cambria" w:cs="Miriam"/>
        <w:sz w:val="24"/>
      </w:rPr>
      <w:t>PRIMĂRIA COMUNEI CA</w:t>
    </w:r>
    <w:r w:rsidRPr="00BA7701">
      <w:rPr>
        <w:rFonts w:ascii="Cambria" w:hAnsi="Cambria" w:cs="Miriam"/>
        <w:sz w:val="24"/>
        <w:lang w:val="ro-RO"/>
      </w:rPr>
      <w:t>Ţ</w:t>
    </w:r>
    <w:r w:rsidRPr="00BA7701">
      <w:rPr>
        <w:rFonts w:ascii="Cambria" w:hAnsi="Cambria" w:cs="Miriam"/>
        <w:sz w:val="24"/>
      </w:rPr>
      <w:t>A</w:t>
    </w:r>
  </w:p>
  <w:p w14:paraId="0F10BF06" w14:textId="77777777" w:rsidR="002D5881" w:rsidRDefault="00E522F1" w:rsidP="00BA7701">
    <w:pPr>
      <w:pStyle w:val="NoSpacing"/>
      <w:rPr>
        <w:sz w:val="18"/>
        <w:szCs w:val="18"/>
      </w:rPr>
    </w:pPr>
  </w:p>
  <w:p w14:paraId="107D0F2A" w14:textId="77777777" w:rsidR="002D5881" w:rsidRDefault="00A24249" w:rsidP="00C83B8F">
    <w:pPr>
      <w:pStyle w:val="NoSpacing"/>
      <w:jc w:val="center"/>
      <w:rPr>
        <w:sz w:val="18"/>
        <w:szCs w:val="18"/>
      </w:rPr>
    </w:pPr>
    <w:r>
      <w:rPr>
        <w:sz w:val="18"/>
        <w:szCs w:val="18"/>
      </w:rPr>
      <w:t xml:space="preserve">                 S</w:t>
    </w:r>
    <w:r w:rsidRPr="00C5181D">
      <w:rPr>
        <w:sz w:val="18"/>
        <w:szCs w:val="18"/>
      </w:rPr>
      <w:t xml:space="preserve">at </w:t>
    </w:r>
    <w:proofErr w:type="spellStart"/>
    <w:r w:rsidRPr="00C5181D">
      <w:rPr>
        <w:sz w:val="18"/>
        <w:szCs w:val="18"/>
      </w:rPr>
      <w:t>Cața</w:t>
    </w:r>
    <w:proofErr w:type="spellEnd"/>
    <w:r w:rsidRPr="00C5181D">
      <w:rPr>
        <w:sz w:val="18"/>
        <w:szCs w:val="18"/>
      </w:rPr>
      <w:t xml:space="preserve">, Str. </w:t>
    </w:r>
    <w:proofErr w:type="spellStart"/>
    <w:r w:rsidRPr="00C5181D">
      <w:rPr>
        <w:sz w:val="18"/>
        <w:szCs w:val="18"/>
      </w:rPr>
      <w:t>Principală</w:t>
    </w:r>
    <w:proofErr w:type="spellEnd"/>
    <w:r w:rsidRPr="00C5181D">
      <w:rPr>
        <w:sz w:val="18"/>
        <w:szCs w:val="18"/>
      </w:rPr>
      <w:t xml:space="preserve"> nr. 223, Tel/Fax: 0268-248533/0268 – 248563 </w:t>
    </w:r>
    <w:r>
      <w:rPr>
        <w:sz w:val="18"/>
        <w:szCs w:val="18"/>
      </w:rPr>
      <w:t xml:space="preserve">  </w:t>
    </w:r>
    <w:proofErr w:type="gramStart"/>
    <w:r>
      <w:rPr>
        <w:sz w:val="18"/>
        <w:szCs w:val="18"/>
      </w:rPr>
      <w:t>e-mail :</w:t>
    </w:r>
    <w:proofErr w:type="gramEnd"/>
    <w:r>
      <w:rPr>
        <w:sz w:val="18"/>
        <w:szCs w:val="18"/>
      </w:rPr>
      <w:t>primariacata@yahoo.co</w:t>
    </w:r>
  </w:p>
  <w:p w14:paraId="28BB8AC3" w14:textId="45C531CB" w:rsidR="002D5881" w:rsidRPr="00C83B8F" w:rsidRDefault="00E522F1" w:rsidP="00C83B8F">
    <w:pPr>
      <w:pStyle w:val="NoSpacing"/>
      <w:jc w:val="center"/>
      <w:rPr>
        <w:sz w:val="18"/>
        <w:szCs w:val="18"/>
      </w:rPr>
    </w:pPr>
    <w:r>
      <w:rPr>
        <w:rFonts w:cs="Miriam"/>
      </w:rPr>
      <w:pict w14:anchorId="5E5A960B">
        <v:rect id="_x0000_i1025" style="width:462.85pt;height:1pt" o:hrpct="989" o:hralign="center" o:hrstd="t" o:hr="t" fillcolor="#a0a0a0" stroked="f"/>
      </w:pict>
    </w:r>
    <w:r w:rsidR="00A24249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71B59679" wp14:editId="38A8FB80">
              <wp:simplePos x="0" y="0"/>
              <wp:positionH relativeFrom="page">
                <wp:posOffset>685800</wp:posOffset>
              </wp:positionH>
              <wp:positionV relativeFrom="page">
                <wp:posOffset>612775</wp:posOffset>
              </wp:positionV>
              <wp:extent cx="520700" cy="685800"/>
              <wp:effectExtent l="0" t="0" r="1270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B0806" w14:textId="77777777" w:rsidR="002D5881" w:rsidRDefault="00E522F1" w:rsidP="00115E53">
                          <w:pPr>
                            <w:spacing w:line="1080" w:lineRule="atLeast"/>
                          </w:pPr>
                        </w:p>
                        <w:p w14:paraId="77AFBAD3" w14:textId="77777777" w:rsidR="002D5881" w:rsidRDefault="00E522F1" w:rsidP="00115E5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59679" id="Rectangle 3" o:spid="_x0000_s1026" style="position:absolute;left:0;text-align:left;margin-left:54pt;margin-top:48.25pt;width:41pt;height:5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+zqgIAAJ8FAAAOAAAAZHJzL2Uyb0RvYy54bWysVFFvmzAQfp+0/2D5nQIpSQCVVG0I06Ru&#10;q9btBzhggjVjM9sJ6ab9951NSJP0ZdrGg3W2z9/dd/dxN7f7lqMdVZpJkeHwKsCIilJWTGwy/PVL&#10;4cUYaUNERbgUNMPPVOPbxds3N32X0olsJK+oQgAidNp3GW6M6VLf12VDW6KvZEcFXNZStcTAVm38&#10;SpEe0FvuT4Jg5vdSVZ2SJdUaTvPhEi8cfl3T0nyqa00N4hmG3IxblVvXdvUXNyTdKNI1rDykQf4i&#10;i5YwAUGPUDkxBG0VewXVslJJLWtzVcrWl3XNSuo4AJswuGDz1JCOOi5QHN0dy6T/H2z5cfeoEKsy&#10;fI2RIC206DMUjYgNp+jalqfvdApeT92jsgR19yDLbxoJuWzAi94pJfuGkgqSCq2/f/bAbjQ8Rev+&#10;g6wAnWyNdJXa16q1gFADtHcNeT42hO4NKuFwOgnmAbSthKtZPI3BthFIOj7ulDbvqGyRNTKsIHUH&#10;TnYP2gyuo4uNJWTBOIdzknJxdgCYwwmEhqf2zibhWvgzCZJVvIojL5rMVl4U5Ll3Vywjb1aE82l+&#10;nS+XefjLxg2jtGFVRYUNM8opjP6sXQdhD0I4CkpLzioLZ1PSarNecoV2BORcuO9QkBM3/zwNVy/g&#10;ckEpnETB/STxilk896IimnrJPIi9IEzuk1kQJVFenFN6YIL+OyXUZziZTqauSydJX3AL3PeaG0lb&#10;ZmBgcNZmGOQAn3UiqVXgSlTONoTxwT4phU3/pRTQ7rHRTq9WooPUzX69BxSr27WsnkG5SoKyQIQw&#10;5cBopPqBUQ8TI8P6+5YoihF/L0D9dryMhhqN9WgQUcLTDBuMBnNphjG07RTbNIAcupoIeQd/SM2c&#10;el+yOPxXMAUcicPEsmPmdO+8Xubq4jcAAAD//wMAUEsDBBQABgAIAAAAIQD9w5Nz4AAAAAoBAAAP&#10;AAAAZHJzL2Rvd25yZXYueG1sTI/NTsMwEITvSLyDtUjcqE1FqySNU1X8qBxpi1R6c5MlibDXUew2&#10;gadne4LjzI5mv8mXo7PijH1oPWm4nygQSKWvWqo1vO9e7hIQIRqqjPWEGr4xwLK4vspNVvmBNnje&#10;xlpwCYXMaGhi7DIpQ9mgM2HiOyS+ffremciyr2XVm4HLnZVTpebSmZb4Q2M6fGyw/NqenIZ10q0+&#10;Xv3PUNvnw3r/tk+fdmnU+vZmXC1ARBzjXxgu+IwOBTMd/YmqICxrlfCWqCGdz0BcAqli46hhqh5m&#10;IItc/p9Q/AIAAP//AwBQSwECLQAUAAYACAAAACEAtoM4kv4AAADhAQAAEwAAAAAAAAAAAAAAAAAA&#10;AAAAW0NvbnRlbnRfVHlwZXNdLnhtbFBLAQItABQABgAIAAAAIQA4/SH/1gAAAJQBAAALAAAAAAAA&#10;AAAAAAAAAC8BAABfcmVscy8ucmVsc1BLAQItABQABgAIAAAAIQAIGN+zqgIAAJ8FAAAOAAAAAAAA&#10;AAAAAAAAAC4CAABkcnMvZTJvRG9jLnhtbFBLAQItABQABgAIAAAAIQD9w5Nz4AAAAAoBAAAPAAAA&#10;AAAAAAAAAAAAAAQFAABkcnMvZG93bnJldi54bWxQSwUGAAAAAAQABADzAAAAEQYAAAAA&#10;" o:allowincell="f" filled="f" stroked="f">
              <v:textbox inset="0,0,0,0">
                <w:txbxContent>
                  <w:p w14:paraId="543B0806" w14:textId="77777777" w:rsidR="002D5881" w:rsidRDefault="00A24249" w:rsidP="00115E53">
                    <w:pPr>
                      <w:spacing w:line="1080" w:lineRule="atLeast"/>
                    </w:pPr>
                  </w:p>
                  <w:p w14:paraId="77AFBAD3" w14:textId="77777777" w:rsidR="002D5881" w:rsidRDefault="00A24249" w:rsidP="00115E53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94601"/>
    <w:multiLevelType w:val="hybridMultilevel"/>
    <w:tmpl w:val="22C657D2"/>
    <w:lvl w:ilvl="0" w:tplc="03563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17"/>
    <w:rsid w:val="00230BAA"/>
    <w:rsid w:val="002D72C0"/>
    <w:rsid w:val="00452948"/>
    <w:rsid w:val="006611DE"/>
    <w:rsid w:val="008F0988"/>
    <w:rsid w:val="00A24249"/>
    <w:rsid w:val="00CA7ED8"/>
    <w:rsid w:val="00DA5934"/>
    <w:rsid w:val="00DD399E"/>
    <w:rsid w:val="00E51717"/>
    <w:rsid w:val="00E522F1"/>
    <w:rsid w:val="00F36EAA"/>
    <w:rsid w:val="00F4003C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D6B9B27"/>
  <w15:chartTrackingRefBased/>
  <w15:docId w15:val="{5E0A57B7-3058-412E-B63E-D9963C75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4249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A24249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A24249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 w:cs="Times New Roman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2424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A24249"/>
    <w:rPr>
      <w:rFonts w:ascii="Arial" w:eastAsia="Times New Roman" w:hAnsi="Arial" w:cs="Times New Roman"/>
      <w:b/>
      <w:bCs/>
      <w:sz w:val="20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249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24249"/>
    <w:rPr>
      <w:rFonts w:ascii="Calibri" w:eastAsia="Times New Roman" w:hAnsi="Calibri" w:cs="Times New Roman"/>
    </w:rPr>
  </w:style>
  <w:style w:type="paragraph" w:styleId="NoSpacing">
    <w:name w:val="No Spacing"/>
    <w:qFormat/>
    <w:rsid w:val="00A2424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242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E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EA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5</cp:revision>
  <cp:lastPrinted>2019-01-22T07:29:00Z</cp:lastPrinted>
  <dcterms:created xsi:type="dcterms:W3CDTF">2019-01-16T10:37:00Z</dcterms:created>
  <dcterms:modified xsi:type="dcterms:W3CDTF">2019-01-22T07:46:00Z</dcterms:modified>
</cp:coreProperties>
</file>