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E2" w:rsidRDefault="00C505E2" w:rsidP="00C505E2">
      <w:pPr>
        <w:tabs>
          <w:tab w:val="left" w:pos="1740"/>
        </w:tabs>
        <w:jc w:val="center"/>
        <w:rPr>
          <w:b/>
          <w:sz w:val="22"/>
          <w:szCs w:val="22"/>
        </w:rPr>
      </w:pPr>
      <w:r>
        <w:rPr>
          <w:noProof/>
          <w:sz w:val="22"/>
          <w:szCs w:val="22"/>
          <w:lang w:val="en-US" w:eastAsia="en-US"/>
        </w:rPr>
        <w:drawing>
          <wp:anchor distT="0" distB="0" distL="114300" distR="114300" simplePos="0" relativeHeight="251661312" behindDoc="0" locked="0" layoutInCell="1" allowOverlap="1">
            <wp:simplePos x="0" y="0"/>
            <wp:positionH relativeFrom="column">
              <wp:posOffset>4397375</wp:posOffset>
            </wp:positionH>
            <wp:positionV relativeFrom="paragraph">
              <wp:posOffset>-1270</wp:posOffset>
            </wp:positionV>
            <wp:extent cx="750570" cy="1085850"/>
            <wp:effectExtent l="19050" t="0" r="0" b="0"/>
            <wp:wrapNone/>
            <wp:docPr id="3" name="Picture 3" descr="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_5"/>
                    <pic:cNvPicPr>
                      <a:picLocks noChangeAspect="1" noChangeArrowheads="1"/>
                    </pic:cNvPicPr>
                  </pic:nvPicPr>
                  <pic:blipFill>
                    <a:blip r:embed="rId5" cstate="print"/>
                    <a:srcRect/>
                    <a:stretch>
                      <a:fillRect/>
                    </a:stretch>
                  </pic:blipFill>
                  <pic:spPr bwMode="auto">
                    <a:xfrm>
                      <a:off x="0" y="0"/>
                      <a:ext cx="750570" cy="1085850"/>
                    </a:xfrm>
                    <a:prstGeom prst="rect">
                      <a:avLst/>
                    </a:prstGeom>
                    <a:noFill/>
                    <a:ln w="9525">
                      <a:noFill/>
                      <a:miter lim="800000"/>
                      <a:headEnd/>
                      <a:tailEnd/>
                    </a:ln>
                  </pic:spPr>
                </pic:pic>
              </a:graphicData>
            </a:graphic>
          </wp:anchor>
        </w:drawing>
      </w:r>
      <w:r>
        <w:rPr>
          <w:noProof/>
          <w:sz w:val="22"/>
          <w:szCs w:val="22"/>
          <w:lang w:val="en-US" w:eastAsia="en-US"/>
        </w:rPr>
        <w:drawing>
          <wp:anchor distT="0" distB="0" distL="114300" distR="114300" simplePos="0" relativeHeight="251662336" behindDoc="1" locked="0" layoutInCell="1" allowOverlap="1">
            <wp:simplePos x="0" y="0"/>
            <wp:positionH relativeFrom="column">
              <wp:posOffset>0</wp:posOffset>
            </wp:positionH>
            <wp:positionV relativeFrom="paragraph">
              <wp:posOffset>103505</wp:posOffset>
            </wp:positionV>
            <wp:extent cx="857250" cy="1095375"/>
            <wp:effectExtent l="19050" t="0" r="0" b="0"/>
            <wp:wrapThrough wrapText="bothSides">
              <wp:wrapPolygon edited="0">
                <wp:start x="-480" y="0"/>
                <wp:lineTo x="-480" y="21412"/>
                <wp:lineTo x="21600" y="21412"/>
                <wp:lineTo x="21600" y="0"/>
                <wp:lineTo x="-480" y="0"/>
              </wp:wrapPolygon>
            </wp:wrapThrough>
            <wp:docPr id="4" name="Picture 2" descr="Stema - Black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 Black &amp; White"/>
                    <pic:cNvPicPr>
                      <a:picLocks noChangeAspect="1" noChangeArrowheads="1"/>
                    </pic:cNvPicPr>
                  </pic:nvPicPr>
                  <pic:blipFill>
                    <a:blip r:embed="rId6" cstate="print"/>
                    <a:srcRect/>
                    <a:stretch>
                      <a:fillRect/>
                    </a:stretch>
                  </pic:blipFill>
                  <pic:spPr bwMode="auto">
                    <a:xfrm>
                      <a:off x="0" y="0"/>
                      <a:ext cx="857250" cy="1095375"/>
                    </a:xfrm>
                    <a:prstGeom prst="rect">
                      <a:avLst/>
                    </a:prstGeom>
                    <a:noFill/>
                    <a:ln w="9525">
                      <a:noFill/>
                      <a:miter lim="800000"/>
                      <a:headEnd/>
                      <a:tailEnd/>
                    </a:ln>
                  </pic:spPr>
                </pic:pic>
              </a:graphicData>
            </a:graphic>
          </wp:anchor>
        </w:drawing>
      </w:r>
      <w:r>
        <w:rPr>
          <w:sz w:val="16"/>
          <w:szCs w:val="16"/>
        </w:rPr>
        <w:t xml:space="preserve">                                                                                                                                                                  </w:t>
      </w:r>
    </w:p>
    <w:p w:rsidR="00C505E2" w:rsidRPr="009038E6" w:rsidRDefault="00C505E2" w:rsidP="00C505E2">
      <w:pPr>
        <w:tabs>
          <w:tab w:val="left" w:pos="8460"/>
          <w:tab w:val="left" w:pos="9630"/>
        </w:tabs>
        <w:ind w:right="1260"/>
        <w:jc w:val="center"/>
        <w:rPr>
          <w:b/>
          <w:sz w:val="22"/>
          <w:szCs w:val="22"/>
        </w:rPr>
      </w:pPr>
      <w:r w:rsidRPr="009038E6">
        <w:rPr>
          <w:b/>
          <w:sz w:val="22"/>
          <w:szCs w:val="22"/>
        </w:rPr>
        <w:t>ROMÂNIA</w:t>
      </w:r>
    </w:p>
    <w:p w:rsidR="00C505E2" w:rsidRPr="009038E6" w:rsidRDefault="00C505E2" w:rsidP="00C505E2">
      <w:pPr>
        <w:tabs>
          <w:tab w:val="left" w:pos="8460"/>
          <w:tab w:val="left" w:pos="9630"/>
        </w:tabs>
        <w:ind w:right="1260"/>
        <w:jc w:val="center"/>
        <w:rPr>
          <w:b/>
          <w:sz w:val="22"/>
          <w:szCs w:val="22"/>
        </w:rPr>
      </w:pPr>
      <w:r w:rsidRPr="009038E6">
        <w:rPr>
          <w:b/>
          <w:sz w:val="22"/>
          <w:szCs w:val="22"/>
        </w:rPr>
        <w:t>JUDEŢUL MUREŞ</w:t>
      </w:r>
    </w:p>
    <w:p w:rsidR="00C505E2" w:rsidRPr="009038E6" w:rsidRDefault="00C505E2" w:rsidP="00C505E2">
      <w:pPr>
        <w:tabs>
          <w:tab w:val="left" w:pos="8460"/>
          <w:tab w:val="left" w:pos="9630"/>
        </w:tabs>
        <w:ind w:right="1260"/>
        <w:jc w:val="center"/>
        <w:rPr>
          <w:b/>
          <w:caps/>
          <w:sz w:val="22"/>
          <w:szCs w:val="22"/>
        </w:rPr>
      </w:pPr>
      <w:r w:rsidRPr="009038E6">
        <w:rPr>
          <w:b/>
          <w:sz w:val="22"/>
          <w:szCs w:val="22"/>
        </w:rPr>
        <w:t xml:space="preserve">COMUNA </w:t>
      </w:r>
      <w:r w:rsidRPr="009038E6">
        <w:rPr>
          <w:b/>
          <w:caps/>
          <w:sz w:val="22"/>
          <w:szCs w:val="22"/>
        </w:rPr>
        <w:t>chibed</w:t>
      </w:r>
    </w:p>
    <w:p w:rsidR="00C505E2" w:rsidRPr="009038E6" w:rsidRDefault="00C505E2" w:rsidP="00C505E2">
      <w:pPr>
        <w:tabs>
          <w:tab w:val="left" w:pos="8460"/>
          <w:tab w:val="left" w:pos="9630"/>
        </w:tabs>
        <w:ind w:right="1260"/>
        <w:jc w:val="center"/>
        <w:rPr>
          <w:b/>
          <w:caps/>
          <w:sz w:val="22"/>
          <w:szCs w:val="22"/>
        </w:rPr>
      </w:pPr>
      <w:r w:rsidRPr="009038E6">
        <w:rPr>
          <w:i/>
          <w:sz w:val="22"/>
          <w:szCs w:val="22"/>
        </w:rPr>
        <w:t xml:space="preserve">547268 Comuna </w:t>
      </w:r>
      <w:r w:rsidRPr="009038E6">
        <w:rPr>
          <w:i/>
          <w:caps/>
          <w:sz w:val="22"/>
          <w:szCs w:val="22"/>
        </w:rPr>
        <w:t>c</w:t>
      </w:r>
      <w:r w:rsidRPr="009038E6">
        <w:rPr>
          <w:i/>
          <w:sz w:val="22"/>
          <w:szCs w:val="22"/>
        </w:rPr>
        <w:t>hibed, sat Chibed, nr. 452, Judeţul Mureş</w:t>
      </w:r>
    </w:p>
    <w:p w:rsidR="00C505E2" w:rsidRPr="009038E6" w:rsidRDefault="00C505E2" w:rsidP="00C505E2">
      <w:pPr>
        <w:tabs>
          <w:tab w:val="left" w:pos="8460"/>
          <w:tab w:val="left" w:pos="9630"/>
        </w:tabs>
        <w:ind w:right="1260"/>
        <w:jc w:val="center"/>
        <w:rPr>
          <w:i/>
          <w:sz w:val="22"/>
          <w:szCs w:val="22"/>
        </w:rPr>
      </w:pPr>
      <w:r w:rsidRPr="009038E6">
        <w:rPr>
          <w:i/>
          <w:sz w:val="22"/>
          <w:szCs w:val="22"/>
        </w:rPr>
        <w:t>Telefon/Fax:  0265  – 717783;</w:t>
      </w:r>
    </w:p>
    <w:p w:rsidR="00C505E2" w:rsidRPr="00D377CD" w:rsidRDefault="00CD52CB" w:rsidP="00C505E2">
      <w:pPr>
        <w:tabs>
          <w:tab w:val="left" w:pos="8460"/>
          <w:tab w:val="left" w:pos="9630"/>
        </w:tabs>
        <w:ind w:right="1260"/>
        <w:jc w:val="center"/>
        <w:outlineLvl w:val="0"/>
        <w:rPr>
          <w:sz w:val="26"/>
          <w:szCs w:val="26"/>
        </w:rPr>
      </w:pPr>
      <w:hyperlink r:id="rId7" w:history="1">
        <w:r w:rsidR="00C505E2" w:rsidRPr="009038E6">
          <w:rPr>
            <w:rStyle w:val="Hiperhivatkozs"/>
            <w:sz w:val="22"/>
            <w:szCs w:val="22"/>
          </w:rPr>
          <w:t xml:space="preserve">E-mail: </w:t>
        </w:r>
        <w:r w:rsidR="00C505E2" w:rsidRPr="009038E6">
          <w:rPr>
            <w:rStyle w:val="Hiperhivatkozs"/>
            <w:i/>
            <w:sz w:val="22"/>
            <w:szCs w:val="22"/>
          </w:rPr>
          <w:t>chibed@cjmures.ro</w:t>
        </w:r>
      </w:hyperlink>
    </w:p>
    <w:p w:rsidR="00C505E2" w:rsidRDefault="00CD52CB" w:rsidP="00C505E2">
      <w:pPr>
        <w:ind w:right="170"/>
        <w:outlineLvl w:val="0"/>
        <w:rPr>
          <w:rFonts w:ascii="Tahoma" w:hAnsi="Tahoma" w:cs="Tahoma"/>
          <w:b/>
          <w:bCs/>
          <w:sz w:val="28"/>
        </w:rPr>
      </w:pPr>
      <w:r w:rsidRPr="00CD52CB">
        <w:rPr>
          <w:noProof/>
        </w:rPr>
        <w:pict>
          <v:line id="Straight Connector 1" o:spid="_x0000_s1026" style="position:absolute;flip:y;z-index:251658240;visibility:visible" from="-69.75pt,11.8pt" to="396.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" strokeweight="4.5pt">
            <v:stroke linestyle="thinThick"/>
          </v:line>
        </w:pict>
      </w:r>
    </w:p>
    <w:p w:rsidR="00C505E2" w:rsidRPr="00693B79" w:rsidRDefault="00C505E2" w:rsidP="00C505E2">
      <w:pPr>
        <w:rPr>
          <w:b/>
        </w:rPr>
      </w:pPr>
    </w:p>
    <w:p w:rsidR="00C505E2" w:rsidRDefault="00C505E2" w:rsidP="00C505E2">
      <w:pPr>
        <w:tabs>
          <w:tab w:val="left" w:pos="1740"/>
        </w:tabs>
        <w:rPr>
          <w:b/>
          <w:sz w:val="22"/>
          <w:szCs w:val="22"/>
        </w:rPr>
      </w:pPr>
      <w:r>
        <w:rPr>
          <w:b/>
        </w:rPr>
        <w:t xml:space="preserve">Nr. </w:t>
      </w:r>
      <w:r w:rsidR="00FC2692">
        <w:rPr>
          <w:b/>
        </w:rPr>
        <w:t>6608</w:t>
      </w:r>
      <w:r>
        <w:rPr>
          <w:b/>
        </w:rPr>
        <w:t>/</w:t>
      </w:r>
      <w:r w:rsidR="00FC2692">
        <w:rPr>
          <w:b/>
        </w:rPr>
        <w:t>21</w:t>
      </w:r>
      <w:r>
        <w:rPr>
          <w:b/>
        </w:rPr>
        <w:t>.</w:t>
      </w:r>
      <w:r w:rsidR="00FC2692">
        <w:rPr>
          <w:b/>
        </w:rPr>
        <w:t>11</w:t>
      </w:r>
      <w:r>
        <w:rPr>
          <w:b/>
        </w:rPr>
        <w:t>.201</w:t>
      </w:r>
      <w:r w:rsidR="00FC2692">
        <w:rPr>
          <w:b/>
        </w:rPr>
        <w:t>6</w:t>
      </w:r>
      <w:r>
        <w:rPr>
          <w:b/>
        </w:rPr>
        <w:t>.</w:t>
      </w:r>
      <w:r w:rsidRPr="00C64182">
        <w:rPr>
          <w:sz w:val="16"/>
          <w:szCs w:val="16"/>
        </w:rPr>
        <w:t xml:space="preserve"> </w:t>
      </w:r>
      <w:r>
        <w:rPr>
          <w:sz w:val="16"/>
          <w:szCs w:val="16"/>
        </w:rPr>
        <w:t xml:space="preserve">                                                                                            </w:t>
      </w:r>
    </w:p>
    <w:p w:rsidR="000A2381" w:rsidRDefault="000A2381"/>
    <w:p w:rsidR="00C505E2" w:rsidRDefault="00C505E2"/>
    <w:p w:rsidR="00C505E2" w:rsidRPr="006D5816" w:rsidRDefault="00C505E2" w:rsidP="00C505E2">
      <w:pPr>
        <w:jc w:val="center"/>
        <w:rPr>
          <w:sz w:val="32"/>
          <w:szCs w:val="32"/>
        </w:rPr>
      </w:pPr>
      <w:r w:rsidRPr="006D5816">
        <w:rPr>
          <w:sz w:val="32"/>
          <w:szCs w:val="32"/>
        </w:rPr>
        <w:t>ANUNŢ</w:t>
      </w:r>
    </w:p>
    <w:p w:rsidR="00C505E2" w:rsidRDefault="00C505E2"/>
    <w:p w:rsidR="00C505E2" w:rsidRDefault="00C505E2"/>
    <w:p w:rsidR="00C505E2" w:rsidRDefault="00C505E2" w:rsidP="00C26357">
      <w:pPr>
        <w:jc w:val="both"/>
        <w:rPr>
          <w:sz w:val="28"/>
          <w:szCs w:val="28"/>
        </w:rPr>
      </w:pPr>
      <w:r w:rsidRPr="00C26357">
        <w:rPr>
          <w:sz w:val="28"/>
          <w:szCs w:val="28"/>
        </w:rPr>
        <w:t>În conformitate cu prevederile Legii nr. 52/2003 privind transparenţa decizională în administraţia publică, republicată, se aduce la cunoştinţă publică următorul proiect de act normativ:</w:t>
      </w:r>
    </w:p>
    <w:p w:rsidR="00484E0C" w:rsidRDefault="00484E0C" w:rsidP="00C26357">
      <w:pPr>
        <w:jc w:val="both"/>
        <w:rPr>
          <w:sz w:val="28"/>
          <w:szCs w:val="28"/>
        </w:rPr>
      </w:pPr>
    </w:p>
    <w:p w:rsidR="009E6B44" w:rsidRPr="008525E3" w:rsidRDefault="009E6B44" w:rsidP="00C26357">
      <w:pPr>
        <w:jc w:val="both"/>
        <w:rPr>
          <w:b/>
          <w:sz w:val="28"/>
          <w:szCs w:val="28"/>
        </w:rPr>
      </w:pPr>
      <w:r w:rsidRPr="008525E3">
        <w:rPr>
          <w:b/>
          <w:sz w:val="28"/>
          <w:szCs w:val="28"/>
        </w:rPr>
        <w:t>Proiect de hotărâre, privind Impozitelor şi taxelor locale pentru anul 2017.</w:t>
      </w:r>
    </w:p>
    <w:p w:rsidR="00FC2692" w:rsidRDefault="00FC2692" w:rsidP="00C26357">
      <w:pPr>
        <w:jc w:val="both"/>
        <w:rPr>
          <w:sz w:val="28"/>
          <w:szCs w:val="28"/>
        </w:rPr>
      </w:pPr>
    </w:p>
    <w:p w:rsidR="00FC2692" w:rsidRDefault="00FC2692" w:rsidP="00C26357">
      <w:pPr>
        <w:jc w:val="both"/>
        <w:rPr>
          <w:sz w:val="28"/>
          <w:szCs w:val="28"/>
        </w:rPr>
      </w:pPr>
    </w:p>
    <w:p w:rsidR="008525E3" w:rsidRPr="00B67E8D" w:rsidRDefault="008525E3" w:rsidP="008525E3">
      <w:pPr>
        <w:tabs>
          <w:tab w:val="left" w:pos="720"/>
        </w:tabs>
        <w:ind w:firstLine="720"/>
        <w:jc w:val="both"/>
      </w:pPr>
      <w:r w:rsidRPr="00B67E8D">
        <w:rPr>
          <w:b/>
        </w:rPr>
        <w:t>CAP.I. IMPOZITUL ŞI TAXA PE CLĂDIRI</w:t>
      </w:r>
      <w:r w:rsidRPr="00B67E8D">
        <w:rPr>
          <w:b/>
        </w:rPr>
        <w:tab/>
      </w:r>
    </w:p>
    <w:p w:rsidR="008525E3" w:rsidRPr="00B67E8D" w:rsidRDefault="008525E3" w:rsidP="008525E3">
      <w:pPr>
        <w:tabs>
          <w:tab w:val="left" w:pos="1080"/>
        </w:tabs>
        <w:ind w:firstLine="851"/>
        <w:jc w:val="both"/>
      </w:pPr>
      <w:r w:rsidRPr="00B67E8D">
        <w:rPr>
          <w:b/>
        </w:rPr>
        <w:t xml:space="preserve">1.  </w:t>
      </w:r>
      <w:r w:rsidRPr="00B67E8D">
        <w:t>Impozitul pe clădiri este anual şi se datorează de contribuabili pentru clădirile aflate în proprietatea acestora, indiferent de locul unde acestea sunt situate şi de destinaţia acestora.</w:t>
      </w:r>
    </w:p>
    <w:p w:rsidR="008525E3" w:rsidRPr="00B67E8D" w:rsidRDefault="008525E3" w:rsidP="008525E3">
      <w:pPr>
        <w:jc w:val="both"/>
      </w:pPr>
      <w:r w:rsidRPr="00B67E8D">
        <w:t xml:space="preserve">În cazul clădirilor proprietate publică sau privată a statului ori a unităţilor administrativ-teritoriale, concesionate, închiriate, date în administrare ori în folosinţă, după caz, persoanelor juridice, se stabileşte </w:t>
      </w:r>
      <w:r w:rsidRPr="00B67E8D">
        <w:rPr>
          <w:u w:val="single"/>
        </w:rPr>
        <w:t>taxa pe clădiri</w:t>
      </w:r>
      <w:r w:rsidRPr="00B67E8D">
        <w:t>, care reprezintă sarcina fiscală a concesionarilor, locătarilor, titularilor dreptului de administrare sau de folosinţă, după caz, în condiţii similare impozitului pe clădiri.</w:t>
      </w:r>
    </w:p>
    <w:p w:rsidR="008525E3" w:rsidRPr="00B67E8D" w:rsidRDefault="008525E3" w:rsidP="008525E3"/>
    <w:p w:rsidR="008525E3" w:rsidRPr="00B67E8D" w:rsidRDefault="008525E3" w:rsidP="008525E3"/>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4140"/>
        <w:gridCol w:w="2122"/>
        <w:gridCol w:w="2160"/>
      </w:tblGrid>
      <w:tr w:rsidR="008525E3" w:rsidRPr="00B67E8D" w:rsidTr="00E7793F">
        <w:trPr>
          <w:cantSplit/>
          <w:trHeight w:val="555"/>
        </w:trPr>
        <w:tc>
          <w:tcPr>
            <w:tcW w:w="578" w:type="dxa"/>
            <w:vMerge w:val="restart"/>
          </w:tcPr>
          <w:p w:rsidR="008525E3" w:rsidRPr="00B67E8D" w:rsidRDefault="008525E3" w:rsidP="00E7793F">
            <w:pPr>
              <w:spacing w:before="120"/>
              <w:jc w:val="both"/>
              <w:rPr>
                <w:b/>
              </w:rPr>
            </w:pPr>
            <w:r w:rsidRPr="00B67E8D">
              <w:rPr>
                <w:b/>
                <w:sz w:val="22"/>
                <w:szCs w:val="22"/>
              </w:rPr>
              <w:t>Nr.crt.</w:t>
            </w:r>
          </w:p>
        </w:tc>
        <w:tc>
          <w:tcPr>
            <w:tcW w:w="4140" w:type="dxa"/>
            <w:vMerge w:val="restart"/>
          </w:tcPr>
          <w:p w:rsidR="008525E3" w:rsidRPr="00B67E8D" w:rsidRDefault="008525E3" w:rsidP="00E7793F">
            <w:pPr>
              <w:jc w:val="center"/>
              <w:rPr>
                <w:b/>
              </w:rPr>
            </w:pPr>
          </w:p>
          <w:p w:rsidR="008525E3" w:rsidRPr="00B67E8D" w:rsidRDefault="008525E3" w:rsidP="00E7793F">
            <w:pPr>
              <w:jc w:val="center"/>
              <w:rPr>
                <w:b/>
              </w:rPr>
            </w:pPr>
          </w:p>
          <w:p w:rsidR="008525E3" w:rsidRPr="00B67E8D" w:rsidRDefault="008525E3" w:rsidP="00E7793F">
            <w:pPr>
              <w:jc w:val="center"/>
              <w:rPr>
                <w:b/>
              </w:rPr>
            </w:pPr>
            <w:r w:rsidRPr="00B67E8D">
              <w:rPr>
                <w:b/>
                <w:sz w:val="22"/>
                <w:szCs w:val="22"/>
              </w:rPr>
              <w:t>Tipul clădirii</w:t>
            </w:r>
          </w:p>
        </w:tc>
        <w:tc>
          <w:tcPr>
            <w:tcW w:w="4282" w:type="dxa"/>
            <w:gridSpan w:val="2"/>
          </w:tcPr>
          <w:p w:rsidR="008525E3" w:rsidRPr="00B67E8D" w:rsidRDefault="008525E3" w:rsidP="00E7793F">
            <w:pPr>
              <w:jc w:val="both"/>
              <w:rPr>
                <w:b/>
              </w:rPr>
            </w:pPr>
            <w:r w:rsidRPr="00B67E8D">
              <w:rPr>
                <w:b/>
                <w:sz w:val="22"/>
                <w:szCs w:val="22"/>
              </w:rPr>
              <w:t>Valoarea impozabilă – lei/m</w:t>
            </w:r>
            <w:r w:rsidRPr="00B67E8D">
              <w:rPr>
                <w:b/>
                <w:sz w:val="22"/>
                <w:szCs w:val="22"/>
                <w:vertAlign w:val="superscript"/>
              </w:rPr>
              <w:t>2</w:t>
            </w:r>
            <w:r w:rsidRPr="00B67E8D">
              <w:rPr>
                <w:b/>
                <w:sz w:val="22"/>
                <w:szCs w:val="22"/>
              </w:rPr>
              <w:t xml:space="preserve"> –</w:t>
            </w:r>
          </w:p>
          <w:p w:rsidR="008525E3" w:rsidRPr="00B67E8D" w:rsidRDefault="008525E3" w:rsidP="00E7793F">
            <w:pPr>
              <w:jc w:val="both"/>
            </w:pPr>
          </w:p>
        </w:tc>
      </w:tr>
      <w:tr w:rsidR="008525E3" w:rsidRPr="00B67E8D" w:rsidTr="00E7793F">
        <w:trPr>
          <w:cantSplit/>
          <w:trHeight w:val="673"/>
        </w:trPr>
        <w:tc>
          <w:tcPr>
            <w:tcW w:w="578" w:type="dxa"/>
            <w:vMerge/>
          </w:tcPr>
          <w:p w:rsidR="008525E3" w:rsidRPr="00B67E8D" w:rsidRDefault="008525E3" w:rsidP="00E7793F">
            <w:pPr>
              <w:jc w:val="both"/>
            </w:pPr>
          </w:p>
        </w:tc>
        <w:tc>
          <w:tcPr>
            <w:tcW w:w="4140" w:type="dxa"/>
            <w:vMerge/>
          </w:tcPr>
          <w:p w:rsidR="008525E3" w:rsidRPr="00B67E8D" w:rsidRDefault="008525E3" w:rsidP="00E7793F">
            <w:pPr>
              <w:jc w:val="both"/>
            </w:pPr>
          </w:p>
        </w:tc>
        <w:tc>
          <w:tcPr>
            <w:tcW w:w="2122" w:type="dxa"/>
          </w:tcPr>
          <w:p w:rsidR="008525E3" w:rsidRPr="00B67E8D" w:rsidRDefault="008525E3" w:rsidP="00E7793F">
            <w:pPr>
              <w:jc w:val="both"/>
            </w:pPr>
            <w:r w:rsidRPr="00B67E8D">
              <w:rPr>
                <w:sz w:val="22"/>
                <w:szCs w:val="22"/>
              </w:rPr>
              <w:t xml:space="preserve"> Cu instalaţii de apă, canalizare, electrice, încălzire</w:t>
            </w:r>
          </w:p>
        </w:tc>
        <w:tc>
          <w:tcPr>
            <w:tcW w:w="2160" w:type="dxa"/>
          </w:tcPr>
          <w:p w:rsidR="008525E3" w:rsidRPr="00B67E8D" w:rsidRDefault="008525E3" w:rsidP="00E7793F">
            <w:pPr>
              <w:jc w:val="both"/>
            </w:pPr>
            <w:r w:rsidRPr="00B67E8D">
              <w:rPr>
                <w:sz w:val="22"/>
                <w:szCs w:val="22"/>
              </w:rPr>
              <w:t xml:space="preserve"> Fără instalaţii de apă, canalizare, electrice, încălzire</w:t>
            </w:r>
          </w:p>
        </w:tc>
      </w:tr>
      <w:tr w:rsidR="008525E3" w:rsidRPr="00B67E8D" w:rsidTr="00E7793F">
        <w:trPr>
          <w:cantSplit/>
        </w:trPr>
        <w:tc>
          <w:tcPr>
            <w:tcW w:w="578" w:type="dxa"/>
            <w:tcBorders>
              <w:bottom w:val="single" w:sz="4" w:space="0" w:color="auto"/>
            </w:tcBorders>
          </w:tcPr>
          <w:p w:rsidR="008525E3" w:rsidRPr="00B67E8D" w:rsidRDefault="008525E3" w:rsidP="00E7793F">
            <w:pPr>
              <w:jc w:val="both"/>
            </w:pPr>
          </w:p>
        </w:tc>
        <w:tc>
          <w:tcPr>
            <w:tcW w:w="4140" w:type="dxa"/>
            <w:tcBorders>
              <w:bottom w:val="single" w:sz="4" w:space="0" w:color="auto"/>
            </w:tcBorders>
          </w:tcPr>
          <w:p w:rsidR="008525E3" w:rsidRPr="00B67E8D" w:rsidRDefault="008525E3" w:rsidP="00E7793F">
            <w:pPr>
              <w:jc w:val="both"/>
            </w:pPr>
            <w:r w:rsidRPr="00B67E8D">
              <w:rPr>
                <w:sz w:val="22"/>
                <w:szCs w:val="22"/>
              </w:rPr>
              <w:t>Clădiri</w:t>
            </w:r>
          </w:p>
        </w:tc>
        <w:tc>
          <w:tcPr>
            <w:tcW w:w="2122" w:type="dxa"/>
            <w:tcBorders>
              <w:bottom w:val="single" w:sz="4" w:space="0" w:color="auto"/>
            </w:tcBorders>
          </w:tcPr>
          <w:p w:rsidR="008525E3" w:rsidRPr="00B67E8D" w:rsidRDefault="008525E3" w:rsidP="00E7793F">
            <w:pPr>
              <w:jc w:val="both"/>
            </w:pPr>
            <w:r w:rsidRPr="00B67E8D">
              <w:rPr>
                <w:sz w:val="22"/>
                <w:szCs w:val="22"/>
              </w:rPr>
              <w:t xml:space="preserve">              1</w:t>
            </w:r>
          </w:p>
        </w:tc>
        <w:tc>
          <w:tcPr>
            <w:tcW w:w="2160" w:type="dxa"/>
            <w:tcBorders>
              <w:bottom w:val="single" w:sz="4" w:space="0" w:color="auto"/>
            </w:tcBorders>
          </w:tcPr>
          <w:p w:rsidR="008525E3" w:rsidRPr="00B67E8D" w:rsidRDefault="008525E3" w:rsidP="00E7793F">
            <w:pPr>
              <w:jc w:val="both"/>
            </w:pPr>
            <w:r w:rsidRPr="00B67E8D">
              <w:rPr>
                <w:sz w:val="22"/>
                <w:szCs w:val="22"/>
              </w:rPr>
              <w:t xml:space="preserve">                2</w:t>
            </w:r>
          </w:p>
        </w:tc>
      </w:tr>
      <w:tr w:rsidR="008525E3" w:rsidRPr="00B67E8D" w:rsidTr="00E7793F">
        <w:trPr>
          <w:cantSplit/>
          <w:trHeight w:val="595"/>
        </w:trPr>
        <w:tc>
          <w:tcPr>
            <w:tcW w:w="578" w:type="dxa"/>
            <w:tcBorders>
              <w:bottom w:val="single" w:sz="4" w:space="0" w:color="auto"/>
            </w:tcBorders>
            <w:vAlign w:val="center"/>
          </w:tcPr>
          <w:p w:rsidR="008525E3" w:rsidRPr="00B67E8D" w:rsidRDefault="008525E3" w:rsidP="00E7793F">
            <w:pPr>
              <w:jc w:val="both"/>
            </w:pPr>
            <w:r w:rsidRPr="00B67E8D">
              <w:rPr>
                <w:sz w:val="22"/>
                <w:szCs w:val="22"/>
              </w:rPr>
              <w:t>A.</w:t>
            </w:r>
          </w:p>
        </w:tc>
        <w:tc>
          <w:tcPr>
            <w:tcW w:w="4140" w:type="dxa"/>
            <w:tcBorders>
              <w:bottom w:val="single" w:sz="4" w:space="0" w:color="auto"/>
            </w:tcBorders>
          </w:tcPr>
          <w:p w:rsidR="008525E3" w:rsidRPr="00B67E8D" w:rsidRDefault="008525E3" w:rsidP="00E7793F">
            <w:pPr>
              <w:jc w:val="both"/>
            </w:pPr>
            <w:r w:rsidRPr="00B67E8D">
              <w:rPr>
                <w:sz w:val="22"/>
                <w:szCs w:val="22"/>
              </w:rPr>
              <w:t>Clădire cu cadre din beton armat sau cu pereţi exteriori din cărămidă arsă sau din orice alte materiale rezultate în urma unui tratament termic şi/sau chimic *)**)</w:t>
            </w:r>
          </w:p>
        </w:tc>
        <w:tc>
          <w:tcPr>
            <w:tcW w:w="2122" w:type="dxa"/>
            <w:tcBorders>
              <w:bottom w:val="single" w:sz="4" w:space="0" w:color="auto"/>
            </w:tcBorders>
            <w:vAlign w:val="center"/>
          </w:tcPr>
          <w:p w:rsidR="008525E3" w:rsidRPr="00B67E8D" w:rsidRDefault="008525E3" w:rsidP="00E7793F">
            <w:pPr>
              <w:jc w:val="both"/>
            </w:pPr>
            <w:r w:rsidRPr="00B67E8D">
              <w:rPr>
                <w:sz w:val="22"/>
                <w:szCs w:val="22"/>
              </w:rPr>
              <w:t xml:space="preserve">         </w:t>
            </w:r>
          </w:p>
          <w:p w:rsidR="008525E3" w:rsidRPr="00B67E8D" w:rsidRDefault="008525E3" w:rsidP="00E7793F">
            <w:pPr>
              <w:jc w:val="both"/>
            </w:pPr>
            <w:r w:rsidRPr="00B67E8D">
              <w:rPr>
                <w:sz w:val="22"/>
                <w:szCs w:val="22"/>
              </w:rPr>
              <w:t xml:space="preserve">           1000</w:t>
            </w:r>
          </w:p>
          <w:p w:rsidR="008525E3" w:rsidRPr="00B67E8D" w:rsidRDefault="008525E3" w:rsidP="00E7793F">
            <w:pPr>
              <w:jc w:val="both"/>
            </w:pPr>
          </w:p>
        </w:tc>
        <w:tc>
          <w:tcPr>
            <w:tcW w:w="2160" w:type="dxa"/>
            <w:tcBorders>
              <w:bottom w:val="single" w:sz="4" w:space="0" w:color="auto"/>
            </w:tcBorders>
            <w:vAlign w:val="center"/>
          </w:tcPr>
          <w:p w:rsidR="008525E3" w:rsidRPr="00B67E8D" w:rsidRDefault="008525E3" w:rsidP="00E7793F">
            <w:pPr>
              <w:jc w:val="both"/>
            </w:pPr>
            <w:r w:rsidRPr="00B67E8D">
              <w:rPr>
                <w:sz w:val="22"/>
                <w:szCs w:val="22"/>
              </w:rPr>
              <w:t xml:space="preserve">             600 </w:t>
            </w:r>
          </w:p>
        </w:tc>
      </w:tr>
      <w:tr w:rsidR="008525E3" w:rsidRPr="00B67E8D" w:rsidTr="00E7793F">
        <w:trPr>
          <w:cantSplit/>
        </w:trPr>
        <w:tc>
          <w:tcPr>
            <w:tcW w:w="578" w:type="dxa"/>
            <w:vAlign w:val="center"/>
          </w:tcPr>
          <w:p w:rsidR="008525E3" w:rsidRPr="00B67E8D" w:rsidRDefault="008525E3" w:rsidP="00E7793F">
            <w:pPr>
              <w:jc w:val="both"/>
            </w:pPr>
            <w:r w:rsidRPr="00B67E8D">
              <w:rPr>
                <w:sz w:val="22"/>
                <w:szCs w:val="22"/>
              </w:rPr>
              <w:t>B.</w:t>
            </w:r>
          </w:p>
        </w:tc>
        <w:tc>
          <w:tcPr>
            <w:tcW w:w="4140" w:type="dxa"/>
            <w:tcBorders>
              <w:top w:val="single" w:sz="4" w:space="0" w:color="auto"/>
            </w:tcBorders>
          </w:tcPr>
          <w:p w:rsidR="008525E3" w:rsidRPr="00B67E8D" w:rsidRDefault="008525E3" w:rsidP="00E7793F">
            <w:pPr>
              <w:jc w:val="both"/>
            </w:pPr>
            <w:r w:rsidRPr="00B67E8D">
              <w:rPr>
                <w:sz w:val="22"/>
                <w:szCs w:val="22"/>
              </w:rPr>
              <w:t>Clădire cu pereţii exteriori din lemn, din piatră naturală, din cărămidă nearsă, din vălătuci sau din orice alte materiale nesupuse unui tratament termic şi/sau chimic *)**)</w:t>
            </w:r>
          </w:p>
        </w:tc>
        <w:tc>
          <w:tcPr>
            <w:tcW w:w="2122" w:type="dxa"/>
            <w:tcBorders>
              <w:top w:val="single" w:sz="4" w:space="0" w:color="auto"/>
            </w:tcBorders>
            <w:vAlign w:val="center"/>
          </w:tcPr>
          <w:p w:rsidR="008525E3" w:rsidRPr="00B67E8D" w:rsidRDefault="008525E3" w:rsidP="00E7793F">
            <w:pPr>
              <w:jc w:val="both"/>
            </w:pPr>
            <w:r w:rsidRPr="00B67E8D">
              <w:rPr>
                <w:sz w:val="22"/>
                <w:szCs w:val="22"/>
              </w:rPr>
              <w:t xml:space="preserve">             300</w:t>
            </w:r>
          </w:p>
        </w:tc>
        <w:tc>
          <w:tcPr>
            <w:tcW w:w="2160" w:type="dxa"/>
            <w:tcBorders>
              <w:top w:val="single" w:sz="4" w:space="0" w:color="auto"/>
            </w:tcBorders>
            <w:vAlign w:val="center"/>
          </w:tcPr>
          <w:p w:rsidR="008525E3" w:rsidRPr="00B67E8D" w:rsidRDefault="008525E3" w:rsidP="00E7793F">
            <w:pPr>
              <w:jc w:val="both"/>
            </w:pPr>
            <w:r w:rsidRPr="00B67E8D">
              <w:rPr>
                <w:sz w:val="22"/>
                <w:szCs w:val="22"/>
              </w:rPr>
              <w:t xml:space="preserve">             200</w:t>
            </w:r>
          </w:p>
        </w:tc>
      </w:tr>
      <w:tr w:rsidR="008525E3" w:rsidRPr="00B67E8D" w:rsidTr="00E7793F">
        <w:trPr>
          <w:cantSplit/>
        </w:trPr>
        <w:tc>
          <w:tcPr>
            <w:tcW w:w="578" w:type="dxa"/>
            <w:vAlign w:val="center"/>
          </w:tcPr>
          <w:p w:rsidR="008525E3" w:rsidRPr="00B67E8D" w:rsidRDefault="008525E3" w:rsidP="00E7793F">
            <w:pPr>
              <w:jc w:val="both"/>
            </w:pPr>
            <w:r w:rsidRPr="00B67E8D">
              <w:rPr>
                <w:sz w:val="22"/>
                <w:szCs w:val="22"/>
              </w:rPr>
              <w:t>C.</w:t>
            </w:r>
          </w:p>
        </w:tc>
        <w:tc>
          <w:tcPr>
            <w:tcW w:w="4140" w:type="dxa"/>
          </w:tcPr>
          <w:p w:rsidR="008525E3" w:rsidRPr="00B67E8D" w:rsidRDefault="008525E3" w:rsidP="00E7793F">
            <w:pPr>
              <w:jc w:val="both"/>
            </w:pPr>
            <w:r w:rsidRPr="00B67E8D">
              <w:rPr>
                <w:sz w:val="22"/>
                <w:szCs w:val="22"/>
              </w:rPr>
              <w:t>Clădire-anexă cu cadre din beton armat sau cu pereţi exteriori din cărămidă arsă sau din orice alte materiale rezultate în urma unui tratament termic şi/sau chimic</w:t>
            </w:r>
          </w:p>
        </w:tc>
        <w:tc>
          <w:tcPr>
            <w:tcW w:w="2122" w:type="dxa"/>
            <w:vAlign w:val="center"/>
          </w:tcPr>
          <w:p w:rsidR="008525E3" w:rsidRPr="00B67E8D" w:rsidRDefault="008525E3" w:rsidP="00E7793F">
            <w:pPr>
              <w:jc w:val="both"/>
            </w:pPr>
            <w:r w:rsidRPr="00B67E8D">
              <w:rPr>
                <w:sz w:val="22"/>
                <w:szCs w:val="22"/>
              </w:rPr>
              <w:t xml:space="preserve">            200</w:t>
            </w:r>
          </w:p>
        </w:tc>
        <w:tc>
          <w:tcPr>
            <w:tcW w:w="2160" w:type="dxa"/>
            <w:vAlign w:val="center"/>
          </w:tcPr>
          <w:p w:rsidR="008525E3" w:rsidRPr="00B67E8D" w:rsidRDefault="008525E3" w:rsidP="00E7793F">
            <w:pPr>
              <w:jc w:val="both"/>
            </w:pPr>
            <w:r w:rsidRPr="00B67E8D">
              <w:rPr>
                <w:sz w:val="22"/>
                <w:szCs w:val="22"/>
              </w:rPr>
              <w:t xml:space="preserve">             175</w:t>
            </w:r>
          </w:p>
          <w:p w:rsidR="008525E3" w:rsidRPr="00B67E8D" w:rsidRDefault="008525E3" w:rsidP="00E7793F">
            <w:pPr>
              <w:jc w:val="both"/>
            </w:pPr>
          </w:p>
        </w:tc>
      </w:tr>
      <w:tr w:rsidR="008525E3" w:rsidRPr="00B67E8D" w:rsidTr="00E7793F">
        <w:trPr>
          <w:cantSplit/>
        </w:trPr>
        <w:tc>
          <w:tcPr>
            <w:tcW w:w="578" w:type="dxa"/>
            <w:vAlign w:val="center"/>
          </w:tcPr>
          <w:p w:rsidR="008525E3" w:rsidRPr="00B67E8D" w:rsidRDefault="008525E3" w:rsidP="00E7793F">
            <w:pPr>
              <w:jc w:val="both"/>
            </w:pPr>
            <w:r w:rsidRPr="00B67E8D">
              <w:rPr>
                <w:sz w:val="22"/>
                <w:szCs w:val="22"/>
              </w:rPr>
              <w:lastRenderedPageBreak/>
              <w:t>D.</w:t>
            </w:r>
          </w:p>
        </w:tc>
        <w:tc>
          <w:tcPr>
            <w:tcW w:w="4140" w:type="dxa"/>
          </w:tcPr>
          <w:p w:rsidR="008525E3" w:rsidRPr="00B67E8D" w:rsidRDefault="008525E3" w:rsidP="00E7793F">
            <w:pPr>
              <w:jc w:val="both"/>
            </w:pPr>
            <w:r w:rsidRPr="00B67E8D">
              <w:rPr>
                <w:sz w:val="22"/>
                <w:szCs w:val="22"/>
              </w:rPr>
              <w:t>Clădire-anexă cu pereţi exteriori din lemn, din piartă naturală, din cărămidă nearsă, din vălătuci sau din orice alte materiale nesupuse unui tratament termic şi/sau chimic</w:t>
            </w:r>
          </w:p>
        </w:tc>
        <w:tc>
          <w:tcPr>
            <w:tcW w:w="2122" w:type="dxa"/>
            <w:vAlign w:val="center"/>
          </w:tcPr>
          <w:p w:rsidR="008525E3" w:rsidRPr="00B67E8D" w:rsidRDefault="008525E3" w:rsidP="00E7793F">
            <w:pPr>
              <w:jc w:val="both"/>
            </w:pPr>
            <w:r w:rsidRPr="00B67E8D">
              <w:rPr>
                <w:sz w:val="22"/>
                <w:szCs w:val="22"/>
              </w:rPr>
              <w:t xml:space="preserve">             125</w:t>
            </w:r>
          </w:p>
        </w:tc>
        <w:tc>
          <w:tcPr>
            <w:tcW w:w="2160" w:type="dxa"/>
            <w:vAlign w:val="center"/>
          </w:tcPr>
          <w:p w:rsidR="008525E3" w:rsidRPr="00B67E8D" w:rsidRDefault="008525E3" w:rsidP="00E7793F">
            <w:pPr>
              <w:jc w:val="both"/>
            </w:pPr>
            <w:r w:rsidRPr="00B67E8D">
              <w:rPr>
                <w:sz w:val="22"/>
                <w:szCs w:val="22"/>
              </w:rPr>
              <w:t xml:space="preserve">              75</w:t>
            </w:r>
          </w:p>
        </w:tc>
      </w:tr>
      <w:tr w:rsidR="008525E3" w:rsidRPr="00B67E8D" w:rsidTr="00E7793F">
        <w:trPr>
          <w:cantSplit/>
        </w:trPr>
        <w:tc>
          <w:tcPr>
            <w:tcW w:w="578" w:type="dxa"/>
            <w:vAlign w:val="center"/>
          </w:tcPr>
          <w:p w:rsidR="008525E3" w:rsidRPr="00B67E8D" w:rsidRDefault="008525E3" w:rsidP="00E7793F">
            <w:pPr>
              <w:jc w:val="both"/>
            </w:pPr>
            <w:r w:rsidRPr="00B67E8D">
              <w:rPr>
                <w:sz w:val="22"/>
                <w:szCs w:val="22"/>
              </w:rPr>
              <w:t>E.</w:t>
            </w:r>
          </w:p>
        </w:tc>
        <w:tc>
          <w:tcPr>
            <w:tcW w:w="4140" w:type="dxa"/>
          </w:tcPr>
          <w:p w:rsidR="008525E3" w:rsidRPr="00B67E8D" w:rsidRDefault="008525E3" w:rsidP="00E7793F">
            <w:pPr>
              <w:jc w:val="both"/>
            </w:pPr>
            <w:r w:rsidRPr="00B67E8D">
              <w:rPr>
                <w:sz w:val="22"/>
                <w:szCs w:val="22"/>
              </w:rPr>
              <w:t>In cazul contribuabilului care deţine la aceeaşi adresă încăperi amplasate la subsol, demisol şi/sau la mansardă, utilizată ca locuinţă, în oricare dintre tipurile de clădiri prevăzute la lit.A-D</w:t>
            </w:r>
          </w:p>
        </w:tc>
        <w:tc>
          <w:tcPr>
            <w:tcW w:w="2122" w:type="dxa"/>
          </w:tcPr>
          <w:p w:rsidR="008525E3" w:rsidRPr="00B67E8D" w:rsidRDefault="008525E3" w:rsidP="00E7793F">
            <w:pPr>
              <w:jc w:val="both"/>
            </w:pPr>
            <w:r w:rsidRPr="00B67E8D">
              <w:rPr>
                <w:sz w:val="22"/>
                <w:szCs w:val="22"/>
              </w:rPr>
              <w:t>75 % din suma care s-ar aplica clădirii</w:t>
            </w:r>
          </w:p>
        </w:tc>
        <w:tc>
          <w:tcPr>
            <w:tcW w:w="2160" w:type="dxa"/>
          </w:tcPr>
          <w:p w:rsidR="008525E3" w:rsidRPr="00B67E8D" w:rsidRDefault="008525E3" w:rsidP="00E7793F">
            <w:pPr>
              <w:jc w:val="both"/>
            </w:pPr>
            <w:r w:rsidRPr="00B67E8D">
              <w:rPr>
                <w:sz w:val="22"/>
                <w:szCs w:val="22"/>
              </w:rPr>
              <w:t>75 % din suma care s-ar aplica clădirii</w:t>
            </w:r>
          </w:p>
        </w:tc>
      </w:tr>
      <w:tr w:rsidR="008525E3" w:rsidRPr="00B67E8D" w:rsidTr="00E7793F">
        <w:trPr>
          <w:cantSplit/>
        </w:trPr>
        <w:tc>
          <w:tcPr>
            <w:tcW w:w="578" w:type="dxa"/>
            <w:vAlign w:val="center"/>
          </w:tcPr>
          <w:p w:rsidR="008525E3" w:rsidRPr="00B67E8D" w:rsidRDefault="008525E3" w:rsidP="00E7793F">
            <w:pPr>
              <w:jc w:val="both"/>
            </w:pPr>
            <w:r w:rsidRPr="00B67E8D">
              <w:rPr>
                <w:sz w:val="22"/>
                <w:szCs w:val="22"/>
              </w:rPr>
              <w:t>F.</w:t>
            </w:r>
          </w:p>
        </w:tc>
        <w:tc>
          <w:tcPr>
            <w:tcW w:w="4140" w:type="dxa"/>
            <w:vAlign w:val="center"/>
          </w:tcPr>
          <w:p w:rsidR="008525E3" w:rsidRPr="00B67E8D" w:rsidRDefault="008525E3" w:rsidP="00E7793F">
            <w:pPr>
              <w:jc w:val="both"/>
            </w:pPr>
            <w:r w:rsidRPr="00B67E8D">
              <w:rPr>
                <w:sz w:val="22"/>
                <w:szCs w:val="22"/>
              </w:rPr>
              <w:t>In cazul contribuabilului care deţine la aceeaşi adresă încăperi amplasate la subsol, demisol şi/sau la mansardă, utilizate în alte scopuri decât cel de locuinţă, în oricare dintre tipurile de clădiri prevăzute la lit.A-D</w:t>
            </w:r>
          </w:p>
        </w:tc>
        <w:tc>
          <w:tcPr>
            <w:tcW w:w="2122" w:type="dxa"/>
          </w:tcPr>
          <w:p w:rsidR="008525E3" w:rsidRPr="00B67E8D" w:rsidRDefault="008525E3" w:rsidP="00E7793F">
            <w:pPr>
              <w:jc w:val="both"/>
            </w:pPr>
            <w:r w:rsidRPr="00B67E8D">
              <w:rPr>
                <w:sz w:val="22"/>
                <w:szCs w:val="22"/>
              </w:rPr>
              <w:t>50 % din suma care s-ar aplica clădirii</w:t>
            </w:r>
          </w:p>
        </w:tc>
        <w:tc>
          <w:tcPr>
            <w:tcW w:w="2160" w:type="dxa"/>
          </w:tcPr>
          <w:p w:rsidR="008525E3" w:rsidRPr="00B67E8D" w:rsidRDefault="008525E3" w:rsidP="00E7793F">
            <w:pPr>
              <w:jc w:val="both"/>
            </w:pPr>
            <w:r w:rsidRPr="00B67E8D">
              <w:rPr>
                <w:sz w:val="22"/>
                <w:szCs w:val="22"/>
              </w:rPr>
              <w:t>50 % din suma care s-ar aplica clădirii</w:t>
            </w:r>
          </w:p>
        </w:tc>
      </w:tr>
    </w:tbl>
    <w:p w:rsidR="008525E3" w:rsidRPr="00B67E8D" w:rsidRDefault="008525E3" w:rsidP="008525E3">
      <w:pPr>
        <w:tabs>
          <w:tab w:val="left" w:pos="1080"/>
        </w:tabs>
        <w:jc w:val="both"/>
        <w:rPr>
          <w:b/>
        </w:rPr>
      </w:pPr>
    </w:p>
    <w:p w:rsidR="008525E3" w:rsidRPr="00B67E8D" w:rsidRDefault="008525E3" w:rsidP="008525E3">
      <w:pPr>
        <w:tabs>
          <w:tab w:val="left" w:pos="1080"/>
        </w:tabs>
        <w:jc w:val="both"/>
        <w:rPr>
          <w:b/>
        </w:rPr>
      </w:pPr>
    </w:p>
    <w:p w:rsidR="008525E3" w:rsidRPr="00B67E8D" w:rsidRDefault="008525E3" w:rsidP="008525E3">
      <w:pPr>
        <w:tabs>
          <w:tab w:val="left" w:pos="1080"/>
        </w:tabs>
        <w:ind w:firstLine="851"/>
        <w:jc w:val="both"/>
      </w:pPr>
      <w:r w:rsidRPr="00B67E8D">
        <w:rPr>
          <w:b/>
        </w:rPr>
        <w:t>2</w:t>
      </w:r>
      <w:r w:rsidRPr="00B67E8D">
        <w:t>. Pentru determinarea valorilor impozabile, pe ranguri de localităţi şi zone în cadrul acestora, se vor aplica următorul coeficient de corecţie:</w:t>
      </w:r>
    </w:p>
    <w:p w:rsidR="008525E3" w:rsidRPr="00B67E8D" w:rsidRDefault="008525E3" w:rsidP="008525E3">
      <w:pPr>
        <w:jc w:val="both"/>
      </w:pPr>
    </w:p>
    <w:p w:rsidR="008525E3" w:rsidRPr="00B67E8D" w:rsidRDefault="008525E3" w:rsidP="008525E3">
      <w:pPr>
        <w:jc w:val="center"/>
        <w:rPr>
          <w:b/>
        </w:rPr>
      </w:pPr>
      <w:r w:rsidRPr="00B67E8D">
        <w:rPr>
          <w:b/>
        </w:rPr>
        <w:t>Rangul IV : Zona A 1,10</w:t>
      </w:r>
    </w:p>
    <w:p w:rsidR="008525E3" w:rsidRPr="00B67E8D" w:rsidRDefault="008525E3" w:rsidP="008525E3">
      <w:pPr>
        <w:jc w:val="center"/>
        <w:rPr>
          <w:b/>
        </w:rPr>
      </w:pPr>
      <w:r w:rsidRPr="00B67E8D">
        <w:rPr>
          <w:b/>
        </w:rPr>
        <w:t xml:space="preserve">                     Zona B 1,05              </w:t>
      </w:r>
    </w:p>
    <w:p w:rsidR="008525E3" w:rsidRPr="00B67E8D" w:rsidRDefault="008525E3" w:rsidP="008525E3">
      <w:pPr>
        <w:jc w:val="center"/>
        <w:rPr>
          <w:b/>
        </w:rPr>
      </w:pPr>
      <w:r w:rsidRPr="00B67E8D">
        <w:rPr>
          <w:b/>
        </w:rPr>
        <w:t xml:space="preserve">                     Zona C 1,00</w:t>
      </w:r>
    </w:p>
    <w:p w:rsidR="008525E3" w:rsidRPr="00B67E8D" w:rsidRDefault="008525E3" w:rsidP="008525E3">
      <w:pPr>
        <w:ind w:firstLine="720"/>
        <w:jc w:val="center"/>
        <w:rPr>
          <w:b/>
          <w:color w:val="FF0000"/>
        </w:rPr>
      </w:pPr>
    </w:p>
    <w:p w:rsidR="008525E3" w:rsidRPr="00B67E8D" w:rsidRDefault="008525E3" w:rsidP="008525E3">
      <w:pPr>
        <w:ind w:firstLine="851"/>
        <w:jc w:val="both"/>
      </w:pPr>
      <w:r w:rsidRPr="00B67E8D">
        <w:rPr>
          <w:b/>
          <w:color w:val="000000" w:themeColor="text1"/>
        </w:rPr>
        <w:t>3.</w:t>
      </w:r>
      <w:r w:rsidRPr="00B67E8D">
        <w:t xml:space="preserve"> Valoarea impozabilă se reduce în funcţie de anul terminării acesteia, după cum urmează :</w:t>
      </w:r>
    </w:p>
    <w:p w:rsidR="008525E3" w:rsidRPr="00B67E8D" w:rsidRDefault="008525E3" w:rsidP="008525E3">
      <w:pPr>
        <w:pStyle w:val="Default"/>
        <w:ind w:firstLine="720"/>
        <w:jc w:val="both"/>
        <w:rPr>
          <w:rFonts w:ascii="Times New Roman" w:hAnsi="Times New Roman" w:cs="Times New Roman"/>
        </w:rPr>
      </w:pPr>
      <w:r w:rsidRPr="00B67E8D">
        <w:rPr>
          <w:rFonts w:ascii="Times New Roman" w:hAnsi="Times New Roman" w:cs="Times New Roman"/>
        </w:rPr>
        <w:t xml:space="preserve">a) cu 50%, pentru clădirea care are o vechime de peste 100 de ani la data de 1 ianuarie a anului fiscal de referinţă; </w:t>
      </w:r>
    </w:p>
    <w:p w:rsidR="008525E3" w:rsidRPr="00B67E8D" w:rsidRDefault="008525E3" w:rsidP="008525E3">
      <w:pPr>
        <w:pStyle w:val="Default"/>
        <w:ind w:firstLine="720"/>
        <w:jc w:val="both"/>
        <w:rPr>
          <w:rFonts w:ascii="Times New Roman" w:hAnsi="Times New Roman" w:cs="Times New Roman"/>
        </w:rPr>
      </w:pPr>
      <w:r w:rsidRPr="00B67E8D">
        <w:rPr>
          <w:rFonts w:ascii="Times New Roman" w:hAnsi="Times New Roman" w:cs="Times New Roman"/>
        </w:rPr>
        <w:t xml:space="preserve">b) cu 30%, pentru clădirea care are o vechime cuprinsă între 50 de ani şi 100 de ani inclusiv, la data de 1 ianuarie a anului fiscal de referinţă; </w:t>
      </w:r>
    </w:p>
    <w:p w:rsidR="008525E3" w:rsidRPr="00B67E8D" w:rsidRDefault="008525E3" w:rsidP="008525E3">
      <w:pPr>
        <w:pStyle w:val="Default"/>
        <w:ind w:firstLine="720"/>
        <w:jc w:val="both"/>
        <w:rPr>
          <w:rFonts w:ascii="Times New Roman" w:hAnsi="Times New Roman" w:cs="Times New Roman"/>
        </w:rPr>
      </w:pPr>
      <w:r w:rsidRPr="00B67E8D">
        <w:rPr>
          <w:rFonts w:ascii="Times New Roman" w:hAnsi="Times New Roman" w:cs="Times New Roman"/>
        </w:rPr>
        <w:t xml:space="preserve">c) cu 10%, pentru clădirea care are o vechime cuprinsă între 30 de ani şi 50 de ani inclusiv, la data de 1 ianuarie a anului fiscal de referinţă. </w:t>
      </w:r>
    </w:p>
    <w:p w:rsidR="008525E3" w:rsidRPr="00B67E8D" w:rsidRDefault="008525E3" w:rsidP="008525E3">
      <w:pPr>
        <w:pStyle w:val="Default"/>
        <w:ind w:firstLine="851"/>
        <w:jc w:val="both"/>
        <w:rPr>
          <w:rFonts w:ascii="Times New Roman" w:hAnsi="Times New Roman" w:cs="Times New Roman"/>
        </w:rPr>
      </w:pPr>
      <w:r w:rsidRPr="00B67E8D">
        <w:rPr>
          <w:rFonts w:ascii="Times New Roman" w:hAnsi="Times New Roman" w:cs="Times New Roman"/>
          <w:b/>
        </w:rPr>
        <w:t>4.</w:t>
      </w:r>
      <w:r w:rsidRPr="00B67E8D">
        <w:rPr>
          <w:rFonts w:ascii="Times New Roman" w:hAnsi="Times New Roman" w:cs="Times New Roman"/>
        </w:rPr>
        <w:t xml:space="preserve"> În cazul clădirii la care au fost executate lucrări de renovare majoră, anul terminării se actualizează, astfel că acesta se consideră că fiind cel în care a fost efectuată recepţia la terminarea lucrărilor. </w:t>
      </w:r>
    </w:p>
    <w:p w:rsidR="008525E3" w:rsidRPr="00B67E8D" w:rsidRDefault="008525E3" w:rsidP="008525E3">
      <w:pPr>
        <w:ind w:firstLine="851"/>
        <w:jc w:val="both"/>
        <w:rPr>
          <w:color w:val="92D050"/>
        </w:rPr>
      </w:pPr>
      <w:r w:rsidRPr="00B67E8D">
        <w:rPr>
          <w:b/>
        </w:rPr>
        <w:t>5</w:t>
      </w:r>
      <w:r w:rsidRPr="00B67E8D">
        <w:t xml:space="preserve">. Pentru clădirile </w:t>
      </w:r>
      <w:r w:rsidRPr="00B67E8D">
        <w:rPr>
          <w:b/>
          <w:u w:val="single"/>
        </w:rPr>
        <w:t>rezidenţiale</w:t>
      </w:r>
      <w:r w:rsidRPr="00B67E8D">
        <w:t xml:space="preserve"> şi clădirile-anexă, aflate în proprietatea </w:t>
      </w:r>
      <w:r w:rsidRPr="00B67E8D">
        <w:rPr>
          <w:b/>
          <w:u w:val="single"/>
        </w:rPr>
        <w:t>persoanelor fizice</w:t>
      </w:r>
      <w:r>
        <w:t xml:space="preserve">, </w:t>
      </w:r>
      <w:r w:rsidRPr="00B67E8D">
        <w:t xml:space="preserve">impozitul pe clădiri se calculează prin aplicarea unei cote </w:t>
      </w:r>
      <w:r>
        <w:t>între 0,08</w:t>
      </w:r>
      <w:r w:rsidRPr="00B67E8D">
        <w:t>%</w:t>
      </w:r>
      <w:r>
        <w:t>-</w:t>
      </w:r>
      <w:r w:rsidRPr="00B67E8D">
        <w:t xml:space="preserve"> 0,</w:t>
      </w:r>
      <w:r>
        <w:t>2</w:t>
      </w:r>
      <w:r w:rsidRPr="00B67E8D">
        <w:t>%, asupra valorii impozabile a clădirii.</w:t>
      </w:r>
      <w:r>
        <w:t xml:space="preserve"> Pentru anul 2017  p</w:t>
      </w:r>
      <w:r w:rsidRPr="00E8008E">
        <w:t>ropune</w:t>
      </w:r>
      <w:r>
        <w:t>m aplicarea cotei</w:t>
      </w:r>
      <w:r w:rsidRPr="00E8008E">
        <w:t xml:space="preserve"> </w:t>
      </w:r>
      <w:r>
        <w:t>de 0,1</w:t>
      </w:r>
      <w:r w:rsidRPr="00B67E8D">
        <w:t>%</w:t>
      </w:r>
      <w:r>
        <w:t xml:space="preserve">. </w:t>
      </w:r>
    </w:p>
    <w:p w:rsidR="008525E3" w:rsidRPr="00B67E8D" w:rsidRDefault="008525E3" w:rsidP="008525E3">
      <w:pPr>
        <w:ind w:firstLine="851"/>
        <w:jc w:val="both"/>
      </w:pPr>
      <w:r w:rsidRPr="00B67E8D">
        <w:rPr>
          <w:b/>
        </w:rPr>
        <w:t>6</w:t>
      </w:r>
      <w:r w:rsidRPr="00B67E8D">
        <w:t xml:space="preserve">. Pentru clădirile </w:t>
      </w:r>
      <w:r w:rsidRPr="00B67E8D">
        <w:rPr>
          <w:b/>
          <w:u w:val="single"/>
        </w:rPr>
        <w:t>nerezidenţiale</w:t>
      </w:r>
      <w:r w:rsidRPr="00B67E8D">
        <w:t xml:space="preserve"> aflate în proprietatea </w:t>
      </w:r>
      <w:r w:rsidRPr="00B67E8D">
        <w:rPr>
          <w:b/>
          <w:u w:val="single"/>
        </w:rPr>
        <w:t>persoanelor fizice</w:t>
      </w:r>
      <w:r w:rsidRPr="00B67E8D">
        <w:t>, impozitul pe clădiri se calculează prin ap</w:t>
      </w:r>
      <w:r>
        <w:t>licarea unei cote între</w:t>
      </w:r>
      <w:r w:rsidRPr="00B67E8D">
        <w:t xml:space="preserve">  0,2%</w:t>
      </w:r>
      <w:r>
        <w:t>-1,3</w:t>
      </w:r>
      <w:r w:rsidRPr="00B67E8D">
        <w:t>%  asupra valorii impozabile.</w:t>
      </w:r>
      <w:r w:rsidRPr="00E8008E">
        <w:t xml:space="preserve"> </w:t>
      </w:r>
      <w:r>
        <w:t>Pentru anul 2017  p</w:t>
      </w:r>
      <w:r w:rsidRPr="00E8008E">
        <w:t>ropune</w:t>
      </w:r>
      <w:r>
        <w:t>m aplicarea cotei</w:t>
      </w:r>
      <w:r w:rsidRPr="00E8008E">
        <w:t xml:space="preserve"> </w:t>
      </w:r>
      <w:r>
        <w:t>de 0,2</w:t>
      </w:r>
      <w:r w:rsidRPr="00B67E8D">
        <w:t>%</w:t>
      </w:r>
      <w:r>
        <w:t>.</w:t>
      </w:r>
    </w:p>
    <w:p w:rsidR="008525E3" w:rsidRPr="00B67E8D" w:rsidRDefault="008525E3" w:rsidP="008525E3">
      <w:pPr>
        <w:ind w:firstLine="851"/>
        <w:jc w:val="both"/>
      </w:pPr>
      <w:r w:rsidRPr="00B67E8D">
        <w:rPr>
          <w:b/>
        </w:rPr>
        <w:t>7</w:t>
      </w:r>
      <w:r w:rsidRPr="00B67E8D">
        <w:t>. Pentru clădirile nerezidenţiale deţinute persoane fizice, utilizate pentru activităţi din domeniul agricol, impozitul pe clădiri se calculează prin aplicarea unei cote de 0,4% asupra valorii impozabile a clădirii.</w:t>
      </w:r>
    </w:p>
    <w:p w:rsidR="008525E3" w:rsidRPr="00B67E8D" w:rsidRDefault="008525E3" w:rsidP="008525E3">
      <w:pPr>
        <w:ind w:firstLine="851"/>
        <w:jc w:val="both"/>
        <w:rPr>
          <w:shd w:val="clear" w:color="auto" w:fill="FFFFFF"/>
        </w:rPr>
      </w:pPr>
      <w:r w:rsidRPr="00B67E8D">
        <w:rPr>
          <w:b/>
        </w:rPr>
        <w:t>8</w:t>
      </w:r>
      <w:r w:rsidRPr="00B67E8D">
        <w:t>.</w:t>
      </w:r>
      <w:r w:rsidRPr="00B67E8D">
        <w:rPr>
          <w:shd w:val="clear" w:color="auto" w:fill="FFFFFF"/>
        </w:rPr>
        <w:t> Pentru</w:t>
      </w:r>
      <w:r w:rsidRPr="00B67E8D">
        <w:rPr>
          <w:rStyle w:val="apple-converted-space"/>
          <w:rFonts w:eastAsiaTheme="majorEastAsia"/>
          <w:shd w:val="clear" w:color="auto" w:fill="FFFFFF"/>
        </w:rPr>
        <w:t> </w:t>
      </w:r>
      <w:r w:rsidRPr="00B67E8D">
        <w:rPr>
          <w:rStyle w:val="Kiemels2"/>
          <w:rFonts w:eastAsiaTheme="majorEastAsia"/>
          <w:b w:val="0"/>
          <w:shd w:val="clear" w:color="auto" w:fill="FFFFFF"/>
        </w:rPr>
        <w:t>cladirile</w:t>
      </w:r>
      <w:r w:rsidRPr="00B67E8D">
        <w:rPr>
          <w:rStyle w:val="Kiemels2"/>
          <w:rFonts w:eastAsiaTheme="majorEastAsia"/>
          <w:shd w:val="clear" w:color="auto" w:fill="FFFFFF"/>
        </w:rPr>
        <w:t xml:space="preserve"> </w:t>
      </w:r>
      <w:r w:rsidRPr="00B67E8D">
        <w:rPr>
          <w:rStyle w:val="Kiemels2"/>
          <w:rFonts w:eastAsiaTheme="majorEastAsia"/>
          <w:b w:val="0"/>
          <w:shd w:val="clear" w:color="auto" w:fill="FFFFFF"/>
        </w:rPr>
        <w:t>nerezidenţiale</w:t>
      </w:r>
      <w:r w:rsidRPr="00B67E8D">
        <w:rPr>
          <w:rStyle w:val="apple-converted-space"/>
          <w:rFonts w:eastAsiaTheme="majorEastAsia"/>
          <w:shd w:val="clear" w:color="auto" w:fill="FFFFFF"/>
        </w:rPr>
        <w:t> </w:t>
      </w:r>
      <w:r w:rsidRPr="00B67E8D">
        <w:rPr>
          <w:shd w:val="clear" w:color="auto" w:fill="FFFFFF"/>
        </w:rPr>
        <w:t>deţinute de persoane fizice, valoarea impozabilă trebuie stabilită prin</w:t>
      </w:r>
      <w:r w:rsidRPr="00B67E8D">
        <w:rPr>
          <w:rStyle w:val="apple-converted-space"/>
          <w:rFonts w:eastAsiaTheme="majorEastAsia"/>
          <w:shd w:val="clear" w:color="auto" w:fill="FFFFFF"/>
        </w:rPr>
        <w:t> </w:t>
      </w:r>
      <w:r w:rsidRPr="00B67E8D">
        <w:rPr>
          <w:rStyle w:val="Kiemels2"/>
          <w:rFonts w:eastAsiaTheme="majorEastAsia"/>
          <w:b w:val="0"/>
          <w:shd w:val="clear" w:color="auto" w:fill="FFFFFF"/>
        </w:rPr>
        <w:t>raport de evaluare</w:t>
      </w:r>
      <w:r w:rsidRPr="00B67E8D">
        <w:rPr>
          <w:rStyle w:val="apple-converted-space"/>
          <w:rFonts w:eastAsiaTheme="majorEastAsia"/>
          <w:b/>
          <w:bCs/>
          <w:shd w:val="clear" w:color="auto" w:fill="FFFFFF"/>
        </w:rPr>
        <w:t> </w:t>
      </w:r>
      <w:r w:rsidRPr="00B67E8D">
        <w:rPr>
          <w:shd w:val="clear" w:color="auto" w:fill="FFFFFF"/>
        </w:rPr>
        <w:t>dacă aceasta nu a fost construită sau dobandită în ultimii 5 ani;</w:t>
      </w:r>
    </w:p>
    <w:p w:rsidR="008525E3" w:rsidRPr="00B67E8D" w:rsidRDefault="008525E3" w:rsidP="008525E3">
      <w:pPr>
        <w:ind w:firstLine="851"/>
        <w:jc w:val="both"/>
        <w:rPr>
          <w:shd w:val="clear" w:color="auto" w:fill="FFFFFF"/>
        </w:rPr>
      </w:pPr>
      <w:r w:rsidRPr="00B67E8D">
        <w:rPr>
          <w:b/>
          <w:shd w:val="clear" w:color="auto" w:fill="FFFFFF"/>
        </w:rPr>
        <w:t>9</w:t>
      </w:r>
      <w:r w:rsidRPr="00B67E8D">
        <w:rPr>
          <w:shd w:val="clear" w:color="auto" w:fill="FFFFFF"/>
        </w:rPr>
        <w:t>. Dacă valoarea unei</w:t>
      </w:r>
      <w:r w:rsidRPr="00B67E8D">
        <w:rPr>
          <w:rStyle w:val="apple-converted-space"/>
          <w:rFonts w:eastAsiaTheme="majorEastAsia"/>
          <w:shd w:val="clear" w:color="auto" w:fill="FFFFFF"/>
        </w:rPr>
        <w:t> </w:t>
      </w:r>
      <w:r w:rsidRPr="00B67E8D">
        <w:rPr>
          <w:rStyle w:val="Kiemels2"/>
          <w:rFonts w:eastAsiaTheme="majorEastAsia"/>
          <w:b w:val="0"/>
          <w:shd w:val="clear" w:color="auto" w:fill="FFFFFF"/>
        </w:rPr>
        <w:t>clădiri nerezidenţiale</w:t>
      </w:r>
      <w:r w:rsidRPr="00B67E8D">
        <w:rPr>
          <w:rStyle w:val="apple-converted-space"/>
          <w:rFonts w:eastAsiaTheme="majorEastAsia"/>
          <w:shd w:val="clear" w:color="auto" w:fill="FFFFFF"/>
        </w:rPr>
        <w:t> </w:t>
      </w:r>
      <w:r w:rsidRPr="00B67E8D">
        <w:rPr>
          <w:shd w:val="clear" w:color="auto" w:fill="FFFFFF"/>
        </w:rPr>
        <w:t>deţinută de o persoană fizică nu poate fi calculată, impozitul se determină prin</w:t>
      </w:r>
      <w:r w:rsidRPr="00B67E8D">
        <w:rPr>
          <w:rStyle w:val="apple-converted-space"/>
          <w:rFonts w:eastAsiaTheme="majorEastAsia"/>
          <w:shd w:val="clear" w:color="auto" w:fill="FFFFFF"/>
        </w:rPr>
        <w:t> </w:t>
      </w:r>
      <w:r w:rsidRPr="00B67E8D">
        <w:rPr>
          <w:rStyle w:val="Kiemels2"/>
          <w:rFonts w:eastAsiaTheme="majorEastAsia"/>
          <w:b w:val="0"/>
          <w:shd w:val="clear" w:color="auto" w:fill="FFFFFF"/>
        </w:rPr>
        <w:t>aplicarea cotei de 2% asupra valorii</w:t>
      </w:r>
      <w:r w:rsidRPr="00B67E8D">
        <w:rPr>
          <w:rStyle w:val="apple-converted-space"/>
          <w:rFonts w:eastAsiaTheme="majorEastAsia"/>
          <w:b/>
          <w:bCs/>
          <w:shd w:val="clear" w:color="auto" w:fill="FFFFFF"/>
        </w:rPr>
        <w:t> </w:t>
      </w:r>
      <w:r w:rsidRPr="00B67E8D">
        <w:rPr>
          <w:shd w:val="clear" w:color="auto" w:fill="FFFFFF"/>
        </w:rPr>
        <w:t>impozabile determinate ca şi când clădirea ar fi fost</w:t>
      </w:r>
      <w:r w:rsidRPr="00B67E8D">
        <w:rPr>
          <w:rStyle w:val="apple-converted-space"/>
          <w:rFonts w:eastAsiaTheme="majorEastAsia"/>
          <w:shd w:val="clear" w:color="auto" w:fill="FFFFFF"/>
        </w:rPr>
        <w:t> </w:t>
      </w:r>
      <w:r w:rsidRPr="00B67E8D">
        <w:rPr>
          <w:rStyle w:val="Kiemels2"/>
          <w:rFonts w:eastAsiaTheme="majorEastAsia"/>
          <w:b w:val="0"/>
          <w:shd w:val="clear" w:color="auto" w:fill="FFFFFF"/>
        </w:rPr>
        <w:t>rezidenţială</w:t>
      </w:r>
      <w:r w:rsidRPr="00B67E8D">
        <w:rPr>
          <w:shd w:val="clear" w:color="auto" w:fill="FFFFFF"/>
        </w:rPr>
        <w:t>;</w:t>
      </w:r>
    </w:p>
    <w:p w:rsidR="008525E3" w:rsidRPr="00B67E8D" w:rsidRDefault="008525E3" w:rsidP="008525E3">
      <w:pPr>
        <w:ind w:firstLine="851"/>
        <w:jc w:val="both"/>
        <w:rPr>
          <w:shd w:val="clear" w:color="auto" w:fill="FFFFFF"/>
        </w:rPr>
      </w:pPr>
      <w:r w:rsidRPr="00B67E8D">
        <w:rPr>
          <w:b/>
          <w:shd w:val="clear" w:color="auto" w:fill="FFFFFF"/>
        </w:rPr>
        <w:t>10</w:t>
      </w:r>
      <w:r w:rsidRPr="00B67E8D">
        <w:rPr>
          <w:shd w:val="clear" w:color="auto" w:fill="FFFFFF"/>
        </w:rPr>
        <w:t>. În cazul clădirilor cu</w:t>
      </w:r>
      <w:r w:rsidRPr="00B67E8D">
        <w:rPr>
          <w:rStyle w:val="apple-converted-space"/>
          <w:rFonts w:eastAsiaTheme="majorEastAsia"/>
          <w:shd w:val="clear" w:color="auto" w:fill="FFFFFF"/>
        </w:rPr>
        <w:t> </w:t>
      </w:r>
      <w:r w:rsidRPr="00B67E8D">
        <w:rPr>
          <w:rStyle w:val="Kiemels2"/>
          <w:rFonts w:eastAsiaTheme="majorEastAsia"/>
          <w:u w:val="single"/>
          <w:shd w:val="clear" w:color="auto" w:fill="FFFFFF"/>
        </w:rPr>
        <w:t>destinaţie mixtă</w:t>
      </w:r>
      <w:r w:rsidRPr="00B67E8D">
        <w:rPr>
          <w:rStyle w:val="apple-converted-space"/>
          <w:rFonts w:eastAsiaTheme="majorEastAsia"/>
          <w:shd w:val="clear" w:color="auto" w:fill="FFFFFF"/>
        </w:rPr>
        <w:t> </w:t>
      </w:r>
      <w:r w:rsidRPr="00B67E8D">
        <w:rPr>
          <w:shd w:val="clear" w:color="auto" w:fill="FFFFFF"/>
        </w:rPr>
        <w:t xml:space="preserve">aflate in proprietatea </w:t>
      </w:r>
      <w:r w:rsidRPr="00B67E8D">
        <w:rPr>
          <w:b/>
          <w:u w:val="single"/>
          <w:shd w:val="clear" w:color="auto" w:fill="FFFFFF"/>
        </w:rPr>
        <w:t>persoanelor fizice</w:t>
      </w:r>
      <w:r w:rsidRPr="00B67E8D">
        <w:rPr>
          <w:shd w:val="clear" w:color="auto" w:fill="FFFFFF"/>
        </w:rPr>
        <w:t>, impozitul se calculează prin</w:t>
      </w:r>
      <w:r w:rsidRPr="00B67E8D">
        <w:rPr>
          <w:rStyle w:val="apple-converted-space"/>
          <w:rFonts w:eastAsiaTheme="majorEastAsia"/>
          <w:shd w:val="clear" w:color="auto" w:fill="FFFFFF"/>
        </w:rPr>
        <w:t> î</w:t>
      </w:r>
      <w:r w:rsidRPr="00B67E8D">
        <w:rPr>
          <w:rStyle w:val="Kiemels2"/>
          <w:rFonts w:eastAsiaTheme="majorEastAsia"/>
          <w:b w:val="0"/>
          <w:shd w:val="clear" w:color="auto" w:fill="FFFFFF"/>
        </w:rPr>
        <w:t>nsumarea</w:t>
      </w:r>
      <w:r w:rsidRPr="00B67E8D">
        <w:rPr>
          <w:rStyle w:val="Kiemels2"/>
          <w:rFonts w:eastAsiaTheme="majorEastAsia"/>
          <w:shd w:val="clear" w:color="auto" w:fill="FFFFFF"/>
        </w:rPr>
        <w:t xml:space="preserve"> </w:t>
      </w:r>
      <w:r w:rsidRPr="00B67E8D">
        <w:rPr>
          <w:rStyle w:val="Kiemels2"/>
          <w:rFonts w:eastAsiaTheme="majorEastAsia"/>
          <w:b w:val="0"/>
          <w:shd w:val="clear" w:color="auto" w:fill="FFFFFF"/>
        </w:rPr>
        <w:t>impozitului calculat pentru suprafaţa folosită in scop rezidenţial cu impozitul determinat pentru suprafaţa folosită în scop nerezidenţial</w:t>
      </w:r>
      <w:r w:rsidRPr="00B67E8D">
        <w:rPr>
          <w:shd w:val="clear" w:color="auto" w:fill="FFFFFF"/>
        </w:rPr>
        <w:t>;</w:t>
      </w:r>
    </w:p>
    <w:p w:rsidR="008525E3" w:rsidRPr="00B67E8D" w:rsidRDefault="008525E3" w:rsidP="008525E3">
      <w:pPr>
        <w:ind w:firstLine="851"/>
        <w:jc w:val="both"/>
      </w:pPr>
      <w:r w:rsidRPr="00B67E8D">
        <w:rPr>
          <w:b/>
          <w:shd w:val="clear" w:color="auto" w:fill="FFFFFF"/>
        </w:rPr>
        <w:lastRenderedPageBreak/>
        <w:t>11</w:t>
      </w:r>
      <w:r w:rsidRPr="00B67E8D">
        <w:rPr>
          <w:shd w:val="clear" w:color="auto" w:fill="FFFFFF"/>
        </w:rPr>
        <w:t>. În cazul persoanelor fizice,</w:t>
      </w:r>
      <w:r w:rsidRPr="00B67E8D">
        <w:rPr>
          <w:rStyle w:val="apple-converted-space"/>
          <w:rFonts w:eastAsiaTheme="majorEastAsia"/>
          <w:b/>
          <w:bCs/>
          <w:shd w:val="clear" w:color="auto" w:fill="FFFFFF"/>
        </w:rPr>
        <w:t> </w:t>
      </w:r>
      <w:r w:rsidRPr="00B67E8D">
        <w:rPr>
          <w:rStyle w:val="Kiemels2"/>
          <w:rFonts w:eastAsiaTheme="majorEastAsia"/>
          <w:b w:val="0"/>
          <w:shd w:val="clear" w:color="auto" w:fill="FFFFFF"/>
        </w:rPr>
        <w:t>dacă la adresa clădirii cu destinaţie mixtă este înregistrat un domiciliu fiscal la care nu se desfăşoară nicio activitate economică, impozitul se calculează conform regulilor aplicabile clădirilor rezidenţiale</w:t>
      </w:r>
      <w:r w:rsidRPr="00B67E8D">
        <w:rPr>
          <w:shd w:val="clear" w:color="auto" w:fill="FFFFFF"/>
        </w:rPr>
        <w:t>;</w:t>
      </w:r>
    </w:p>
    <w:p w:rsidR="008525E3" w:rsidRPr="00B67E8D" w:rsidRDefault="008525E3" w:rsidP="008525E3">
      <w:pPr>
        <w:pStyle w:val="Default"/>
        <w:tabs>
          <w:tab w:val="left" w:pos="0"/>
          <w:tab w:val="left" w:pos="270"/>
        </w:tabs>
        <w:ind w:firstLine="851"/>
        <w:jc w:val="both"/>
        <w:rPr>
          <w:rFonts w:ascii="Times New Roman" w:hAnsi="Times New Roman" w:cs="Times New Roman"/>
          <w:color w:val="auto"/>
        </w:rPr>
      </w:pPr>
      <w:r w:rsidRPr="00B67E8D">
        <w:rPr>
          <w:rFonts w:ascii="Times New Roman" w:hAnsi="Times New Roman" w:cs="Times New Roman"/>
        </w:rPr>
        <w:t>Dacă dimensiunile exterioare ale unei clădiri nu pot fi efectiv măsurate pe conturul exterior, atunci suprafaţa construită desfăşurată a clădirii se determină prin înmulţirea suprafeţei utile a clădirii cu un coeficient de transformare de 1,4.</w:t>
      </w:r>
    </w:p>
    <w:p w:rsidR="008525E3" w:rsidRPr="00B67E8D" w:rsidRDefault="008525E3" w:rsidP="008525E3">
      <w:pPr>
        <w:pStyle w:val="Default"/>
        <w:ind w:firstLine="851"/>
        <w:jc w:val="both"/>
        <w:rPr>
          <w:rFonts w:ascii="Times New Roman" w:hAnsi="Times New Roman" w:cs="Times New Roman"/>
        </w:rPr>
      </w:pPr>
      <w:r w:rsidRPr="00B67E8D">
        <w:rPr>
          <w:rFonts w:ascii="Times New Roman" w:hAnsi="Times New Roman" w:cs="Times New Roman"/>
          <w:b/>
          <w:color w:val="auto"/>
          <w:shd w:val="clear" w:color="auto" w:fill="FFFFFF"/>
        </w:rPr>
        <w:t>12</w:t>
      </w:r>
      <w:r w:rsidRPr="00B67E8D">
        <w:rPr>
          <w:rFonts w:ascii="Times New Roman" w:hAnsi="Times New Roman" w:cs="Times New Roman"/>
          <w:color w:val="auto"/>
          <w:shd w:val="clear" w:color="auto" w:fill="FFFFFF"/>
        </w:rPr>
        <w:t>. Dacă suprafeţele folosite în scop rezidenţial si cele folosite în scop nerezidenţial</w:t>
      </w:r>
      <w:r w:rsidRPr="00B67E8D">
        <w:rPr>
          <w:rStyle w:val="apple-converted-space"/>
          <w:rFonts w:ascii="Times New Roman" w:hAnsi="Times New Roman" w:cs="Times New Roman"/>
          <w:color w:val="auto"/>
          <w:shd w:val="clear" w:color="auto" w:fill="FFFFFF"/>
        </w:rPr>
        <w:t> </w:t>
      </w:r>
      <w:r w:rsidRPr="00B67E8D">
        <w:rPr>
          <w:rStyle w:val="Kiemels2"/>
          <w:rFonts w:ascii="Times New Roman" w:hAnsi="Times New Roman" w:cs="Times New Roman"/>
          <w:b w:val="0"/>
          <w:color w:val="auto"/>
          <w:shd w:val="clear" w:color="auto" w:fill="FFFFFF"/>
        </w:rPr>
        <w:t>nu pot fi</w:t>
      </w:r>
      <w:r w:rsidRPr="00B67E8D">
        <w:rPr>
          <w:rStyle w:val="Kiemels2"/>
          <w:rFonts w:ascii="Times New Roman" w:hAnsi="Times New Roman" w:cs="Times New Roman"/>
          <w:color w:val="auto"/>
          <w:shd w:val="clear" w:color="auto" w:fill="FFFFFF"/>
        </w:rPr>
        <w:t xml:space="preserve"> </w:t>
      </w:r>
      <w:r w:rsidRPr="00B67E8D">
        <w:rPr>
          <w:rStyle w:val="Kiemels2"/>
          <w:rFonts w:ascii="Times New Roman" w:hAnsi="Times New Roman" w:cs="Times New Roman"/>
          <w:b w:val="0"/>
          <w:color w:val="auto"/>
          <w:shd w:val="clear" w:color="auto" w:fill="FFFFFF"/>
        </w:rPr>
        <w:t>evidenţiate distin</w:t>
      </w:r>
      <w:r w:rsidRPr="00B67E8D">
        <w:rPr>
          <w:rStyle w:val="Kiemels2"/>
          <w:rFonts w:ascii="Times New Roman" w:hAnsi="Times New Roman" w:cs="Times New Roman"/>
          <w:color w:val="auto"/>
          <w:shd w:val="clear" w:color="auto" w:fill="FFFFFF"/>
        </w:rPr>
        <w:t>c</w:t>
      </w:r>
      <w:r w:rsidRPr="00B67E8D">
        <w:rPr>
          <w:rFonts w:ascii="Times New Roman" w:hAnsi="Times New Roman" w:cs="Times New Roman"/>
          <w:color w:val="auto"/>
          <w:shd w:val="clear" w:color="auto" w:fill="FFFFFF"/>
        </w:rPr>
        <w:t>t, iar la adresa clădirii, o persoană fizică</w:t>
      </w:r>
      <w:r w:rsidRPr="00B67E8D">
        <w:rPr>
          <w:rStyle w:val="apple-converted-space"/>
          <w:rFonts w:ascii="Times New Roman" w:hAnsi="Times New Roman" w:cs="Times New Roman"/>
          <w:b/>
          <w:bCs/>
          <w:color w:val="auto"/>
          <w:shd w:val="clear" w:color="auto" w:fill="FFFFFF"/>
        </w:rPr>
        <w:t> </w:t>
      </w:r>
      <w:r w:rsidRPr="00B67E8D">
        <w:rPr>
          <w:rStyle w:val="Kiemels2"/>
          <w:rFonts w:ascii="Times New Roman" w:hAnsi="Times New Roman" w:cs="Times New Roman"/>
          <w:b w:val="0"/>
          <w:color w:val="auto"/>
          <w:shd w:val="clear" w:color="auto" w:fill="FFFFFF"/>
        </w:rPr>
        <w:t>are inregistrată o companie, aceasta va avea regimul fiscal nerezidenţial numai în situaţia când se deduc cheltuielile cu utilităţil</w:t>
      </w:r>
      <w:r w:rsidRPr="00B67E8D">
        <w:rPr>
          <w:rStyle w:val="Kiemels2"/>
          <w:rFonts w:ascii="Times New Roman" w:hAnsi="Times New Roman" w:cs="Times New Roman"/>
          <w:color w:val="auto"/>
          <w:shd w:val="clear" w:color="auto" w:fill="FFFFFF"/>
        </w:rPr>
        <w:t>e</w:t>
      </w:r>
      <w:r w:rsidRPr="00B67E8D">
        <w:rPr>
          <w:rFonts w:ascii="Times New Roman" w:hAnsi="Times New Roman" w:cs="Times New Roman"/>
          <w:color w:val="auto"/>
          <w:shd w:val="clear" w:color="auto" w:fill="FFFFFF"/>
        </w:rPr>
        <w:t>;</w:t>
      </w:r>
    </w:p>
    <w:p w:rsidR="008525E3" w:rsidRPr="00B67E8D" w:rsidRDefault="008525E3" w:rsidP="008525E3">
      <w:pPr>
        <w:pStyle w:val="Default"/>
        <w:ind w:firstLine="851"/>
        <w:jc w:val="both"/>
        <w:rPr>
          <w:rFonts w:ascii="Times New Roman" w:hAnsi="Times New Roman" w:cs="Times New Roman"/>
        </w:rPr>
      </w:pPr>
      <w:r w:rsidRPr="00B67E8D">
        <w:rPr>
          <w:rFonts w:ascii="Times New Roman" w:hAnsi="Times New Roman" w:cs="Times New Roman"/>
          <w:b/>
        </w:rPr>
        <w:t>13</w:t>
      </w:r>
      <w:r w:rsidRPr="00B67E8D">
        <w:rPr>
          <w:rFonts w:ascii="Times New Roman" w:hAnsi="Times New Roman" w:cs="Times New Roman"/>
        </w:rPr>
        <w:t xml:space="preserve">. Pentru clădirile </w:t>
      </w:r>
      <w:r w:rsidRPr="00B67E8D">
        <w:rPr>
          <w:rFonts w:ascii="Times New Roman" w:hAnsi="Times New Roman" w:cs="Times New Roman"/>
          <w:b/>
          <w:u w:val="single"/>
        </w:rPr>
        <w:t>rezidenţiale</w:t>
      </w:r>
      <w:r w:rsidRPr="00B67E8D">
        <w:rPr>
          <w:rFonts w:ascii="Times New Roman" w:hAnsi="Times New Roman" w:cs="Times New Roman"/>
        </w:rPr>
        <w:t xml:space="preserve"> aflate în proprietatea sau deţinute de </w:t>
      </w:r>
      <w:r w:rsidRPr="00B67E8D">
        <w:rPr>
          <w:rFonts w:ascii="Times New Roman" w:hAnsi="Times New Roman" w:cs="Times New Roman"/>
          <w:b/>
          <w:u w:val="single"/>
        </w:rPr>
        <w:t>persoanele juridice</w:t>
      </w:r>
      <w:r w:rsidRPr="00B67E8D">
        <w:rPr>
          <w:rFonts w:ascii="Times New Roman" w:hAnsi="Times New Roman" w:cs="Times New Roman"/>
        </w:rPr>
        <w:t xml:space="preserve">, impozitul/taxa pe clădiri se calculează prin aplicarea unei cote </w:t>
      </w:r>
      <w:r>
        <w:rPr>
          <w:rFonts w:ascii="Times New Roman" w:hAnsi="Times New Roman" w:cs="Times New Roman"/>
        </w:rPr>
        <w:t>între</w:t>
      </w:r>
      <w:r w:rsidRPr="00B67E8D">
        <w:rPr>
          <w:rFonts w:ascii="Times New Roman" w:hAnsi="Times New Roman" w:cs="Times New Roman"/>
        </w:rPr>
        <w:t xml:space="preserve"> </w:t>
      </w:r>
      <w:r>
        <w:rPr>
          <w:rFonts w:ascii="Times New Roman" w:hAnsi="Times New Roman" w:cs="Times New Roman"/>
        </w:rPr>
        <w:t>0,008</w:t>
      </w:r>
      <w:r w:rsidRPr="00B67E8D">
        <w:rPr>
          <w:rFonts w:ascii="Times New Roman" w:hAnsi="Times New Roman" w:cs="Times New Roman"/>
          <w:color w:val="auto"/>
        </w:rPr>
        <w:t>%</w:t>
      </w:r>
      <w:r>
        <w:rPr>
          <w:rFonts w:ascii="Times New Roman" w:hAnsi="Times New Roman" w:cs="Times New Roman"/>
          <w:color w:val="auto"/>
        </w:rPr>
        <w:t>-</w:t>
      </w:r>
      <w:r w:rsidRPr="00B67E8D">
        <w:rPr>
          <w:rFonts w:ascii="Times New Roman" w:hAnsi="Times New Roman" w:cs="Times New Roman"/>
          <w:color w:val="auto"/>
        </w:rPr>
        <w:t>0,2%</w:t>
      </w:r>
      <w:r w:rsidRPr="00B67E8D">
        <w:rPr>
          <w:rFonts w:ascii="Times New Roman" w:hAnsi="Times New Roman" w:cs="Times New Roman"/>
        </w:rPr>
        <w:t xml:space="preserve"> asupra valorii impozabile a clădirii.</w:t>
      </w:r>
      <w:r w:rsidRPr="00E8008E">
        <w:rPr>
          <w:rFonts w:ascii="Times New Roman" w:hAnsi="Times New Roman" w:cs="Times New Roman"/>
          <w:color w:val="auto"/>
        </w:rPr>
        <w:t xml:space="preserve"> </w:t>
      </w:r>
      <w:r>
        <w:rPr>
          <w:rFonts w:ascii="Times New Roman" w:hAnsi="Times New Roman" w:cs="Times New Roman"/>
          <w:color w:val="auto"/>
        </w:rPr>
        <w:t xml:space="preserve">Pentru anul 2017 </w:t>
      </w:r>
      <w:r>
        <w:rPr>
          <w:rFonts w:ascii="Times New Roman" w:hAnsi="Times New Roman" w:cs="Times New Roman"/>
        </w:rPr>
        <w:t xml:space="preserve"> p</w:t>
      </w:r>
      <w:r w:rsidRPr="00E8008E">
        <w:rPr>
          <w:rFonts w:ascii="Times New Roman" w:hAnsi="Times New Roman" w:cs="Times New Roman"/>
        </w:rPr>
        <w:t>ropune</w:t>
      </w:r>
      <w:r>
        <w:rPr>
          <w:rFonts w:ascii="Times New Roman" w:hAnsi="Times New Roman" w:cs="Times New Roman"/>
        </w:rPr>
        <w:t>m aplicarea cotei</w:t>
      </w:r>
      <w:r w:rsidRPr="00E8008E">
        <w:rPr>
          <w:rFonts w:ascii="Times New Roman" w:hAnsi="Times New Roman" w:cs="Times New Roman"/>
        </w:rPr>
        <w:t xml:space="preserve"> </w:t>
      </w:r>
      <w:r>
        <w:rPr>
          <w:rFonts w:ascii="Times New Roman" w:hAnsi="Times New Roman" w:cs="Times New Roman"/>
        </w:rPr>
        <w:t xml:space="preserve">de </w:t>
      </w:r>
      <w:r>
        <w:rPr>
          <w:rFonts w:ascii="Times New Roman" w:hAnsi="Times New Roman" w:cs="Times New Roman"/>
          <w:color w:val="auto"/>
        </w:rPr>
        <w:t>0,2</w:t>
      </w:r>
      <w:r w:rsidRPr="00E8008E">
        <w:rPr>
          <w:rFonts w:ascii="Times New Roman" w:hAnsi="Times New Roman" w:cs="Times New Roman"/>
          <w:color w:val="auto"/>
        </w:rPr>
        <w:t>%</w:t>
      </w:r>
      <w:r>
        <w:rPr>
          <w:rFonts w:ascii="Times New Roman" w:hAnsi="Times New Roman" w:cs="Times New Roman"/>
        </w:rPr>
        <w:t>.</w:t>
      </w:r>
    </w:p>
    <w:p w:rsidR="008525E3" w:rsidRPr="00B67E8D" w:rsidRDefault="008525E3" w:rsidP="008525E3">
      <w:pPr>
        <w:pStyle w:val="Default"/>
        <w:ind w:firstLine="851"/>
        <w:jc w:val="both"/>
        <w:rPr>
          <w:rFonts w:ascii="Times New Roman" w:hAnsi="Times New Roman" w:cs="Times New Roman"/>
        </w:rPr>
      </w:pPr>
      <w:r w:rsidRPr="00B67E8D">
        <w:rPr>
          <w:rFonts w:ascii="Times New Roman" w:hAnsi="Times New Roman" w:cs="Times New Roman"/>
          <w:b/>
        </w:rPr>
        <w:t>14</w:t>
      </w:r>
      <w:r w:rsidRPr="00B67E8D">
        <w:rPr>
          <w:rFonts w:ascii="Times New Roman" w:hAnsi="Times New Roman" w:cs="Times New Roman"/>
        </w:rPr>
        <w:t xml:space="preserve">. Pentru </w:t>
      </w:r>
      <w:r w:rsidRPr="00B67E8D">
        <w:rPr>
          <w:rFonts w:ascii="Times New Roman" w:hAnsi="Times New Roman" w:cs="Times New Roman"/>
          <w:b/>
          <w:u w:val="single"/>
        </w:rPr>
        <w:t>clădirile nerezidenţiale</w:t>
      </w:r>
      <w:r w:rsidRPr="00B67E8D">
        <w:rPr>
          <w:rFonts w:ascii="Times New Roman" w:hAnsi="Times New Roman" w:cs="Times New Roman"/>
        </w:rPr>
        <w:t xml:space="preserve"> aflate în proprietatea sau deţinute de </w:t>
      </w:r>
      <w:r w:rsidRPr="00B67E8D">
        <w:rPr>
          <w:rFonts w:ascii="Times New Roman" w:hAnsi="Times New Roman" w:cs="Times New Roman"/>
          <w:b/>
          <w:u w:val="single"/>
        </w:rPr>
        <w:t>persoanele juridice</w:t>
      </w:r>
      <w:r w:rsidRPr="00B67E8D">
        <w:rPr>
          <w:rFonts w:ascii="Times New Roman" w:hAnsi="Times New Roman" w:cs="Times New Roman"/>
        </w:rPr>
        <w:t xml:space="preserve">, impozitul/taxa pe clădiri se calculează prin aplicarea unei cote de </w:t>
      </w:r>
      <w:r>
        <w:rPr>
          <w:rFonts w:ascii="Times New Roman" w:hAnsi="Times New Roman" w:cs="Times New Roman"/>
          <w:color w:val="auto"/>
        </w:rPr>
        <w:t>0,2</w:t>
      </w:r>
      <w:r w:rsidRPr="00B67E8D">
        <w:rPr>
          <w:rFonts w:ascii="Times New Roman" w:hAnsi="Times New Roman" w:cs="Times New Roman"/>
          <w:color w:val="auto"/>
        </w:rPr>
        <w:t>%</w:t>
      </w:r>
      <w:r>
        <w:rPr>
          <w:rFonts w:ascii="Times New Roman" w:hAnsi="Times New Roman" w:cs="Times New Roman"/>
          <w:color w:val="auto"/>
        </w:rPr>
        <w:t>-1,3</w:t>
      </w:r>
      <w:r w:rsidRPr="00B67E8D">
        <w:rPr>
          <w:rFonts w:ascii="Times New Roman" w:hAnsi="Times New Roman" w:cs="Times New Roman"/>
          <w:color w:val="auto"/>
        </w:rPr>
        <w:t>%</w:t>
      </w:r>
      <w:r w:rsidRPr="00B67E8D">
        <w:rPr>
          <w:rFonts w:ascii="Times New Roman" w:hAnsi="Times New Roman" w:cs="Times New Roman"/>
          <w:color w:val="FF0000"/>
        </w:rPr>
        <w:t xml:space="preserve"> </w:t>
      </w:r>
      <w:r w:rsidRPr="00B67E8D">
        <w:rPr>
          <w:rFonts w:ascii="Times New Roman" w:hAnsi="Times New Roman" w:cs="Times New Roman"/>
        </w:rPr>
        <w:t xml:space="preserve"> inclusiv, asupra valorii impozabile a clădirii.</w:t>
      </w:r>
      <w:r w:rsidRPr="007814A7">
        <w:rPr>
          <w:rFonts w:ascii="Times New Roman" w:hAnsi="Times New Roman" w:cs="Times New Roman"/>
        </w:rPr>
        <w:t xml:space="preserve"> </w:t>
      </w:r>
      <w:r>
        <w:rPr>
          <w:rFonts w:ascii="Times New Roman" w:hAnsi="Times New Roman" w:cs="Times New Roman"/>
          <w:color w:val="auto"/>
        </w:rPr>
        <w:t xml:space="preserve">Pentru anul 2017 </w:t>
      </w:r>
      <w:r>
        <w:rPr>
          <w:rFonts w:ascii="Times New Roman" w:hAnsi="Times New Roman" w:cs="Times New Roman"/>
        </w:rPr>
        <w:t xml:space="preserve"> p</w:t>
      </w:r>
      <w:r w:rsidRPr="00E8008E">
        <w:rPr>
          <w:rFonts w:ascii="Times New Roman" w:hAnsi="Times New Roman" w:cs="Times New Roman"/>
        </w:rPr>
        <w:t>ropune</w:t>
      </w:r>
      <w:r>
        <w:rPr>
          <w:rFonts w:ascii="Times New Roman" w:hAnsi="Times New Roman" w:cs="Times New Roman"/>
        </w:rPr>
        <w:t>m aplicarea cotei</w:t>
      </w:r>
      <w:r w:rsidRPr="00E8008E">
        <w:rPr>
          <w:rFonts w:ascii="Times New Roman" w:hAnsi="Times New Roman" w:cs="Times New Roman"/>
        </w:rPr>
        <w:t xml:space="preserve"> </w:t>
      </w:r>
      <w:r>
        <w:rPr>
          <w:rFonts w:ascii="Times New Roman" w:hAnsi="Times New Roman" w:cs="Times New Roman"/>
        </w:rPr>
        <w:t>de</w:t>
      </w:r>
      <w:r w:rsidRPr="00B67E8D">
        <w:rPr>
          <w:rFonts w:ascii="Times New Roman" w:hAnsi="Times New Roman" w:cs="Times New Roman"/>
        </w:rPr>
        <w:t xml:space="preserve"> </w:t>
      </w:r>
      <w:r w:rsidRPr="00090E05">
        <w:rPr>
          <w:rFonts w:ascii="Times New Roman" w:hAnsi="Times New Roman" w:cs="Times New Roman"/>
          <w:color w:val="auto"/>
        </w:rPr>
        <w:t>0,3%.</w:t>
      </w:r>
    </w:p>
    <w:p w:rsidR="008525E3" w:rsidRPr="00B67E8D" w:rsidRDefault="008525E3" w:rsidP="008525E3">
      <w:pPr>
        <w:pStyle w:val="Default"/>
        <w:ind w:firstLine="851"/>
        <w:jc w:val="both"/>
        <w:rPr>
          <w:rFonts w:ascii="Times New Roman" w:hAnsi="Times New Roman" w:cs="Times New Roman"/>
        </w:rPr>
      </w:pPr>
      <w:r w:rsidRPr="00B67E8D">
        <w:rPr>
          <w:rFonts w:ascii="Times New Roman" w:hAnsi="Times New Roman" w:cs="Times New Roman"/>
          <w:b/>
        </w:rPr>
        <w:t>15</w:t>
      </w:r>
      <w:r w:rsidRPr="00B67E8D">
        <w:rPr>
          <w:rFonts w:ascii="Times New Roman" w:hAnsi="Times New Roman" w:cs="Times New Roman"/>
        </w:rPr>
        <w:t xml:space="preserve">.  Pentru clădirile nerezidenţiale aflate în proprietatea sau deţinute de persoanele juridice, utilizate pentru activităţi din domeniul agricol, impozitul/taxa pe clădiri se calculează prin aplicarea unei cote de 0,4% asupra valorii impozabile a clădirii. </w:t>
      </w:r>
    </w:p>
    <w:p w:rsidR="008525E3" w:rsidRPr="00B67E8D" w:rsidRDefault="008525E3" w:rsidP="008525E3">
      <w:pPr>
        <w:pStyle w:val="Default"/>
        <w:tabs>
          <w:tab w:val="left" w:pos="0"/>
          <w:tab w:val="left" w:pos="270"/>
        </w:tabs>
        <w:ind w:firstLine="851"/>
        <w:jc w:val="both"/>
        <w:rPr>
          <w:rFonts w:ascii="Times New Roman" w:hAnsi="Times New Roman" w:cs="Times New Roman"/>
          <w:color w:val="auto"/>
        </w:rPr>
      </w:pPr>
      <w:r w:rsidRPr="00B67E8D">
        <w:rPr>
          <w:rFonts w:ascii="Times New Roman" w:hAnsi="Times New Roman" w:cs="Times New Roman"/>
          <w:b/>
          <w:color w:val="auto"/>
        </w:rPr>
        <w:t>16</w:t>
      </w:r>
      <w:r w:rsidRPr="00B67E8D">
        <w:rPr>
          <w:rFonts w:ascii="Times New Roman" w:hAnsi="Times New Roman" w:cs="Times New Roman"/>
          <w:color w:val="auto"/>
        </w:rPr>
        <w:t>. În cazul clădirilor cu destinaţie mixtă aflate în proprietatea persoanelor juridice, impozitul se determină prin însumarea impozitului calculat pentru suprafaţa folosită în scop rezidenţial conform punctul (12), cu impozitul calculat pentru suprafaţa folosită în scop nerezidenţial, conform punctul (13-14).</w:t>
      </w:r>
    </w:p>
    <w:p w:rsidR="008525E3" w:rsidRPr="00B67E8D" w:rsidRDefault="008525E3" w:rsidP="008525E3">
      <w:pPr>
        <w:pStyle w:val="Default"/>
        <w:tabs>
          <w:tab w:val="left" w:pos="851"/>
        </w:tabs>
        <w:ind w:firstLine="851"/>
        <w:jc w:val="both"/>
        <w:rPr>
          <w:rFonts w:ascii="Times New Roman" w:hAnsi="Times New Roman" w:cs="Times New Roman"/>
        </w:rPr>
      </w:pPr>
      <w:r w:rsidRPr="00B67E8D">
        <w:rPr>
          <w:rFonts w:ascii="Times New Roman" w:hAnsi="Times New Roman" w:cs="Times New Roman"/>
          <w:b/>
          <w:color w:val="auto"/>
        </w:rPr>
        <w:t>17</w:t>
      </w:r>
      <w:r w:rsidRPr="00B67E8D">
        <w:rPr>
          <w:rFonts w:ascii="Times New Roman" w:hAnsi="Times New Roman" w:cs="Times New Roman"/>
        </w:rPr>
        <w:t xml:space="preserve">. Pentru stabilirea impozitului/taxei pe clădiri, valoarea impozabilă a clădirilor aflate în proprietatea persoanelor juridice este valoarea de la 31 decembrie a anului anterior celui pentru care se datorează impozitul/taxa şi poate fi: </w:t>
      </w:r>
    </w:p>
    <w:p w:rsidR="008525E3" w:rsidRPr="00B67E8D" w:rsidRDefault="008525E3" w:rsidP="008525E3">
      <w:pPr>
        <w:pStyle w:val="Default"/>
        <w:ind w:firstLine="993"/>
        <w:jc w:val="both"/>
        <w:rPr>
          <w:rFonts w:ascii="Times New Roman" w:hAnsi="Times New Roman" w:cs="Times New Roman"/>
        </w:rPr>
      </w:pPr>
      <w:r w:rsidRPr="00B67E8D">
        <w:rPr>
          <w:rFonts w:ascii="Times New Roman" w:hAnsi="Times New Roman" w:cs="Times New Roman"/>
        </w:rPr>
        <w:t xml:space="preserve">a) ultima valoare impozabilă înregistrată în evidenţele organului fiscal; </w:t>
      </w:r>
    </w:p>
    <w:p w:rsidR="008525E3" w:rsidRPr="00B67E8D" w:rsidRDefault="008525E3" w:rsidP="008525E3">
      <w:pPr>
        <w:pStyle w:val="Default"/>
        <w:ind w:firstLine="993"/>
        <w:jc w:val="both"/>
        <w:rPr>
          <w:rFonts w:ascii="Times New Roman" w:hAnsi="Times New Roman" w:cs="Times New Roman"/>
        </w:rPr>
      </w:pPr>
      <w:r w:rsidRPr="00B67E8D">
        <w:rPr>
          <w:rFonts w:ascii="Times New Roman" w:hAnsi="Times New Roman" w:cs="Times New Roman"/>
        </w:rPr>
        <w:t xml:space="preserve">b) valoarea rezultată dintr-un raport de evaluare întocmit de un evaluator autorizat în conformitate cu standardele de evaluare a bunurilor aflate în vigoare la data evaluării; </w:t>
      </w:r>
    </w:p>
    <w:p w:rsidR="008525E3" w:rsidRPr="00B67E8D" w:rsidRDefault="008525E3" w:rsidP="008525E3">
      <w:pPr>
        <w:pStyle w:val="Default"/>
        <w:ind w:firstLine="993"/>
        <w:jc w:val="both"/>
        <w:rPr>
          <w:rFonts w:ascii="Times New Roman" w:hAnsi="Times New Roman" w:cs="Times New Roman"/>
        </w:rPr>
      </w:pPr>
      <w:r w:rsidRPr="00B67E8D">
        <w:rPr>
          <w:rFonts w:ascii="Times New Roman" w:hAnsi="Times New Roman" w:cs="Times New Roman"/>
        </w:rPr>
        <w:t xml:space="preserve">c) valoarea finală a lucrărilor de construcţii, în cazul clădirilor noi, construite în cursul anului fiscal anterior; </w:t>
      </w:r>
    </w:p>
    <w:p w:rsidR="008525E3" w:rsidRPr="00B67E8D" w:rsidRDefault="008525E3" w:rsidP="008525E3">
      <w:pPr>
        <w:pStyle w:val="Default"/>
        <w:ind w:firstLine="993"/>
        <w:jc w:val="both"/>
        <w:rPr>
          <w:rFonts w:ascii="Times New Roman" w:hAnsi="Times New Roman" w:cs="Times New Roman"/>
        </w:rPr>
      </w:pPr>
      <w:r w:rsidRPr="00B67E8D">
        <w:rPr>
          <w:rFonts w:ascii="Times New Roman" w:hAnsi="Times New Roman" w:cs="Times New Roman"/>
        </w:rPr>
        <w:t xml:space="preserve">d) valoarea clădirilor care rezultă din actul prin care se transferă dreptul de proprietate, în cazul clădirilor dobândite în cursul anului fiscal anterior; </w:t>
      </w:r>
    </w:p>
    <w:p w:rsidR="008525E3" w:rsidRPr="00B67E8D" w:rsidRDefault="008525E3" w:rsidP="008525E3">
      <w:pPr>
        <w:pStyle w:val="Default"/>
        <w:ind w:firstLine="993"/>
        <w:jc w:val="both"/>
        <w:rPr>
          <w:rFonts w:ascii="Times New Roman" w:hAnsi="Times New Roman" w:cs="Times New Roman"/>
        </w:rPr>
      </w:pPr>
      <w:r w:rsidRPr="00B67E8D">
        <w:rPr>
          <w:rFonts w:ascii="Times New Roman" w:hAnsi="Times New Roman" w:cs="Times New Roman"/>
        </w:rPr>
        <w:t xml:space="preserve">e) în cazul clădirilor care sunt finanţate în baza unui contract de leasing financiar, valoarea rezultată dintr-un raport de evaluare întocmit de un evaluator autorizat în conformitate cu standardele de evaluare a bunurilor aflate în vigoare la data evaluării; </w:t>
      </w:r>
    </w:p>
    <w:p w:rsidR="008525E3" w:rsidRPr="00B67E8D" w:rsidRDefault="008525E3" w:rsidP="008525E3">
      <w:pPr>
        <w:pStyle w:val="Default"/>
        <w:ind w:firstLine="993"/>
        <w:jc w:val="both"/>
        <w:rPr>
          <w:rFonts w:ascii="Times New Roman" w:hAnsi="Times New Roman" w:cs="Times New Roman"/>
        </w:rPr>
      </w:pPr>
      <w:r w:rsidRPr="00B67E8D">
        <w:rPr>
          <w:rFonts w:ascii="Times New Roman" w:hAnsi="Times New Roman" w:cs="Times New Roman"/>
        </w:rPr>
        <w:t xml:space="preserve">f) în cazul clădirilor pentru care se datorează taxa pe clădiri, valoarea înscrisă în contabilitatea proprietarului clădirii şi comunicată concesionarului, locatarului, titularului dreptului de administrare sau de folosinţă, după caz. </w:t>
      </w:r>
    </w:p>
    <w:p w:rsidR="008525E3" w:rsidRPr="00B67E8D" w:rsidRDefault="008525E3" w:rsidP="008525E3">
      <w:pPr>
        <w:pStyle w:val="Default"/>
        <w:ind w:firstLine="993"/>
        <w:jc w:val="both"/>
        <w:rPr>
          <w:rFonts w:ascii="Times New Roman" w:hAnsi="Times New Roman" w:cs="Times New Roman"/>
        </w:rPr>
      </w:pPr>
      <w:r w:rsidRPr="00B67E8D">
        <w:rPr>
          <w:rFonts w:ascii="Times New Roman" w:hAnsi="Times New Roman" w:cs="Times New Roman"/>
          <w:b/>
          <w:shd w:val="clear" w:color="auto" w:fill="FFFFFF"/>
        </w:rPr>
        <w:t>1</w:t>
      </w:r>
      <w:r>
        <w:rPr>
          <w:rFonts w:ascii="Times New Roman" w:hAnsi="Times New Roman" w:cs="Times New Roman"/>
          <w:b/>
          <w:shd w:val="clear" w:color="auto" w:fill="FFFFFF"/>
        </w:rPr>
        <w:t>8</w:t>
      </w:r>
      <w:r w:rsidRPr="00B67E8D">
        <w:rPr>
          <w:rFonts w:ascii="Times New Roman" w:hAnsi="Times New Roman" w:cs="Times New Roman"/>
          <w:shd w:val="clear" w:color="auto" w:fill="FFFFFF"/>
        </w:rPr>
        <w:t>.  În cazul in care proprietarul clădirii este o persoană juridică si acestă</w:t>
      </w:r>
      <w:r w:rsidRPr="00B67E8D">
        <w:rPr>
          <w:rStyle w:val="apple-converted-space"/>
          <w:rFonts w:ascii="Times New Roman" w:hAnsi="Times New Roman" w:cs="Times New Roman"/>
          <w:b/>
          <w:bCs/>
          <w:shd w:val="clear" w:color="auto" w:fill="FFFFFF"/>
        </w:rPr>
        <w:t> </w:t>
      </w:r>
      <w:r w:rsidRPr="00B67E8D">
        <w:rPr>
          <w:rStyle w:val="Kiemels2"/>
          <w:rFonts w:ascii="Times New Roman" w:hAnsi="Times New Roman" w:cs="Times New Roman"/>
          <w:b w:val="0"/>
          <w:shd w:val="clear" w:color="auto" w:fill="FFFFFF"/>
        </w:rPr>
        <w:t>nu</w:t>
      </w:r>
      <w:r w:rsidRPr="00B67E8D">
        <w:rPr>
          <w:rStyle w:val="apple-converted-space"/>
          <w:rFonts w:ascii="Times New Roman" w:hAnsi="Times New Roman" w:cs="Times New Roman"/>
          <w:b/>
          <w:bCs/>
          <w:shd w:val="clear" w:color="auto" w:fill="FFFFFF"/>
        </w:rPr>
        <w:t> </w:t>
      </w:r>
      <w:r w:rsidRPr="00B67E8D">
        <w:rPr>
          <w:rFonts w:ascii="Times New Roman" w:hAnsi="Times New Roman" w:cs="Times New Roman"/>
          <w:shd w:val="clear" w:color="auto" w:fill="FFFFFF"/>
        </w:rPr>
        <w:t>a actualizat valoarea impozabilă a clădirii în ultimii 3 ani anteriori anului de referinţă,</w:t>
      </w:r>
      <w:r w:rsidRPr="00B67E8D">
        <w:rPr>
          <w:rStyle w:val="apple-converted-space"/>
          <w:rFonts w:ascii="Times New Roman" w:hAnsi="Times New Roman" w:cs="Times New Roman"/>
          <w:shd w:val="clear" w:color="auto" w:fill="FFFFFF"/>
        </w:rPr>
        <w:t> </w:t>
      </w:r>
      <w:r w:rsidRPr="00B67E8D">
        <w:rPr>
          <w:rStyle w:val="Kiemels2"/>
          <w:rFonts w:ascii="Times New Roman" w:hAnsi="Times New Roman" w:cs="Times New Roman"/>
          <w:b w:val="0"/>
          <w:shd w:val="clear" w:color="auto" w:fill="FFFFFF"/>
        </w:rPr>
        <w:t>cota impozitului/taxei pe clădiri</w:t>
      </w:r>
      <w:r w:rsidRPr="00B67E8D">
        <w:rPr>
          <w:rStyle w:val="Kiemels2"/>
          <w:rFonts w:ascii="Times New Roman" w:hAnsi="Times New Roman" w:cs="Times New Roman"/>
          <w:shd w:val="clear" w:color="auto" w:fill="FFFFFF"/>
        </w:rPr>
        <w:t xml:space="preserve"> </w:t>
      </w:r>
      <w:r w:rsidRPr="00B67E8D">
        <w:rPr>
          <w:rStyle w:val="Kiemels2"/>
          <w:rFonts w:ascii="Times New Roman" w:hAnsi="Times New Roman" w:cs="Times New Roman"/>
          <w:b w:val="0"/>
          <w:shd w:val="clear" w:color="auto" w:fill="FFFFFF"/>
        </w:rPr>
        <w:t>este</w:t>
      </w:r>
      <w:r w:rsidRPr="00B67E8D">
        <w:rPr>
          <w:rStyle w:val="Kiemels2"/>
          <w:rFonts w:ascii="Times New Roman" w:hAnsi="Times New Roman" w:cs="Times New Roman"/>
          <w:shd w:val="clear" w:color="auto" w:fill="FFFFFF"/>
        </w:rPr>
        <w:t xml:space="preserve"> </w:t>
      </w:r>
      <w:r w:rsidRPr="00B67E8D">
        <w:rPr>
          <w:rStyle w:val="Kiemels2"/>
          <w:rFonts w:ascii="Times New Roman" w:hAnsi="Times New Roman" w:cs="Times New Roman"/>
          <w:b w:val="0"/>
          <w:shd w:val="clear" w:color="auto" w:fill="FFFFFF"/>
        </w:rPr>
        <w:t>5</w:t>
      </w:r>
      <w:r w:rsidRPr="00B67E8D">
        <w:rPr>
          <w:rStyle w:val="Kiemels2"/>
          <w:rFonts w:ascii="Times New Roman" w:hAnsi="Times New Roman" w:cs="Times New Roman"/>
          <w:shd w:val="clear" w:color="auto" w:fill="FFFFFF"/>
        </w:rPr>
        <w:t>%</w:t>
      </w:r>
      <w:r w:rsidRPr="00B67E8D">
        <w:rPr>
          <w:rFonts w:ascii="Times New Roman" w:hAnsi="Times New Roman" w:cs="Times New Roman"/>
          <w:shd w:val="clear" w:color="auto" w:fill="FFFFFF"/>
        </w:rPr>
        <w:t xml:space="preserve">; </w:t>
      </w:r>
    </w:p>
    <w:p w:rsidR="008525E3" w:rsidRPr="00B67E8D" w:rsidRDefault="008525E3" w:rsidP="008525E3">
      <w:pPr>
        <w:pStyle w:val="Default"/>
        <w:ind w:firstLine="993"/>
        <w:jc w:val="both"/>
        <w:rPr>
          <w:rFonts w:ascii="Times New Roman" w:hAnsi="Times New Roman" w:cs="Times New Roman"/>
          <w:shd w:val="clear" w:color="auto" w:fill="FFFFFF"/>
        </w:rPr>
      </w:pPr>
      <w:r>
        <w:rPr>
          <w:rFonts w:ascii="Times New Roman" w:hAnsi="Times New Roman" w:cs="Times New Roman"/>
          <w:b/>
          <w:color w:val="auto"/>
          <w:shd w:val="clear" w:color="auto" w:fill="FFFFFF"/>
        </w:rPr>
        <w:t>19</w:t>
      </w:r>
      <w:r w:rsidRPr="00B67E8D">
        <w:rPr>
          <w:rFonts w:ascii="Times New Roman" w:hAnsi="Times New Roman" w:cs="Times New Roman"/>
          <w:b/>
          <w:color w:val="auto"/>
          <w:shd w:val="clear" w:color="auto" w:fill="FFFFFF"/>
        </w:rPr>
        <w:t>.</w:t>
      </w:r>
      <w:r w:rsidRPr="00B67E8D">
        <w:rPr>
          <w:rFonts w:ascii="Times New Roman" w:hAnsi="Times New Roman" w:cs="Times New Roman"/>
          <w:color w:val="auto"/>
          <w:shd w:val="clear" w:color="auto" w:fill="FFFFFF"/>
        </w:rPr>
        <w:t> Impozitul pe clădirile aflate in proprietatea persoanelor juridice care sunt utilizate</w:t>
      </w:r>
      <w:r w:rsidRPr="00B67E8D">
        <w:rPr>
          <w:rStyle w:val="apple-converted-space"/>
          <w:rFonts w:ascii="Times New Roman" w:hAnsi="Times New Roman" w:cs="Times New Roman"/>
          <w:color w:val="auto"/>
          <w:shd w:val="clear" w:color="auto" w:fill="FFFFFF"/>
        </w:rPr>
        <w:t> </w:t>
      </w:r>
      <w:r w:rsidRPr="00B67E8D">
        <w:rPr>
          <w:rStyle w:val="Kiemels2"/>
          <w:rFonts w:ascii="Times New Roman" w:hAnsi="Times New Roman" w:cs="Times New Roman"/>
          <w:b w:val="0"/>
          <w:color w:val="auto"/>
          <w:shd w:val="clear" w:color="auto" w:fill="FFFFFF"/>
        </w:rPr>
        <w:t>pentru prestarea de servicii turistice</w:t>
      </w:r>
      <w:r w:rsidRPr="00B67E8D">
        <w:rPr>
          <w:rStyle w:val="apple-converted-space"/>
          <w:rFonts w:ascii="Times New Roman" w:hAnsi="Times New Roman" w:cs="Times New Roman"/>
          <w:color w:val="auto"/>
          <w:shd w:val="clear" w:color="auto" w:fill="FFFFFF"/>
        </w:rPr>
        <w:t> </w:t>
      </w:r>
      <w:r w:rsidRPr="00B67E8D">
        <w:rPr>
          <w:rFonts w:ascii="Times New Roman" w:hAnsi="Times New Roman" w:cs="Times New Roman"/>
          <w:color w:val="auto"/>
          <w:shd w:val="clear" w:color="auto" w:fill="FFFFFF"/>
        </w:rPr>
        <w:t>cu caracter sezonier</w:t>
      </w:r>
      <w:r w:rsidRPr="00B67E8D">
        <w:rPr>
          <w:rStyle w:val="Kiemels2"/>
          <w:rFonts w:ascii="Times New Roman" w:hAnsi="Times New Roman" w:cs="Times New Roman"/>
          <w:color w:val="auto"/>
          <w:shd w:val="clear" w:color="auto" w:fill="FFFFFF"/>
        </w:rPr>
        <w:t xml:space="preserve">, </w:t>
      </w:r>
      <w:r w:rsidRPr="00B67E8D">
        <w:rPr>
          <w:rStyle w:val="Kiemels2"/>
          <w:rFonts w:ascii="Times New Roman" w:hAnsi="Times New Roman" w:cs="Times New Roman"/>
          <w:b w:val="0"/>
          <w:color w:val="auto"/>
          <w:shd w:val="clear" w:color="auto" w:fill="FFFFFF"/>
        </w:rPr>
        <w:t>pe o durată de</w:t>
      </w:r>
      <w:r w:rsidRPr="00B67E8D">
        <w:rPr>
          <w:rStyle w:val="Kiemels2"/>
          <w:rFonts w:ascii="Times New Roman" w:hAnsi="Times New Roman" w:cs="Times New Roman"/>
          <w:color w:val="auto"/>
          <w:shd w:val="clear" w:color="auto" w:fill="FFFFFF"/>
        </w:rPr>
        <w:t xml:space="preserve"> </w:t>
      </w:r>
      <w:r w:rsidRPr="00B67E8D">
        <w:rPr>
          <w:rStyle w:val="Kiemels2"/>
          <w:rFonts w:ascii="Times New Roman" w:hAnsi="Times New Roman" w:cs="Times New Roman"/>
          <w:b w:val="0"/>
          <w:color w:val="auto"/>
          <w:shd w:val="clear" w:color="auto" w:fill="FFFFFF"/>
        </w:rPr>
        <w:t>cel</w:t>
      </w:r>
      <w:r w:rsidRPr="00B67E8D">
        <w:rPr>
          <w:rStyle w:val="Kiemels2"/>
          <w:rFonts w:ascii="Times New Roman" w:hAnsi="Times New Roman" w:cs="Times New Roman"/>
          <w:color w:val="auto"/>
          <w:shd w:val="clear" w:color="auto" w:fill="FFFFFF"/>
        </w:rPr>
        <w:t xml:space="preserve"> </w:t>
      </w:r>
      <w:r w:rsidRPr="00B67E8D">
        <w:rPr>
          <w:rStyle w:val="Kiemels2"/>
          <w:rFonts w:ascii="Times New Roman" w:hAnsi="Times New Roman" w:cs="Times New Roman"/>
          <w:b w:val="0"/>
          <w:color w:val="auto"/>
          <w:shd w:val="clear" w:color="auto" w:fill="FFFFFF"/>
        </w:rPr>
        <w:t>mult 6 lun</w:t>
      </w:r>
      <w:r w:rsidRPr="00B67E8D">
        <w:rPr>
          <w:rFonts w:ascii="Times New Roman" w:hAnsi="Times New Roman" w:cs="Times New Roman"/>
          <w:b/>
          <w:color w:val="auto"/>
          <w:shd w:val="clear" w:color="auto" w:fill="FFFFFF"/>
        </w:rPr>
        <w:t>i</w:t>
      </w:r>
      <w:r w:rsidRPr="00B67E8D">
        <w:rPr>
          <w:rFonts w:ascii="Times New Roman" w:hAnsi="Times New Roman" w:cs="Times New Roman"/>
          <w:color w:val="auto"/>
          <w:shd w:val="clear" w:color="auto" w:fill="FFFFFF"/>
        </w:rPr>
        <w:t xml:space="preserve"> în cursul unui an calendaristic,</w:t>
      </w:r>
      <w:r w:rsidRPr="00B67E8D">
        <w:rPr>
          <w:rStyle w:val="apple-converted-space"/>
          <w:rFonts w:ascii="Times New Roman" w:hAnsi="Times New Roman" w:cs="Times New Roman"/>
          <w:color w:val="auto"/>
          <w:shd w:val="clear" w:color="auto" w:fill="FFFFFF"/>
        </w:rPr>
        <w:t> </w:t>
      </w:r>
      <w:r w:rsidRPr="00B67E8D">
        <w:rPr>
          <w:rStyle w:val="Kiemels2"/>
          <w:rFonts w:ascii="Times New Roman" w:hAnsi="Times New Roman" w:cs="Times New Roman"/>
          <w:b w:val="0"/>
          <w:color w:val="auto"/>
          <w:shd w:val="clear" w:color="auto" w:fill="FFFFFF"/>
        </w:rPr>
        <w:t>se reduce cu 50</w:t>
      </w:r>
      <w:r w:rsidRPr="00B67E8D">
        <w:rPr>
          <w:rStyle w:val="Kiemels2"/>
          <w:rFonts w:ascii="Times New Roman" w:hAnsi="Times New Roman" w:cs="Times New Roman"/>
          <w:color w:val="auto"/>
          <w:shd w:val="clear" w:color="auto" w:fill="FFFFFF"/>
        </w:rPr>
        <w:t>%</w:t>
      </w:r>
      <w:r w:rsidRPr="00B67E8D">
        <w:rPr>
          <w:rFonts w:ascii="Times New Roman" w:hAnsi="Times New Roman" w:cs="Times New Roman"/>
          <w:color w:val="auto"/>
          <w:shd w:val="clear" w:color="auto" w:fill="FFFFFF"/>
        </w:rPr>
        <w:t>. Reducerea se aplică în anul fiscal următor celui în care este îndeplinită această condiţie;</w:t>
      </w:r>
    </w:p>
    <w:p w:rsidR="008525E3" w:rsidRPr="00B67E8D" w:rsidRDefault="008525E3" w:rsidP="008525E3">
      <w:pPr>
        <w:tabs>
          <w:tab w:val="left" w:pos="0"/>
        </w:tabs>
        <w:ind w:left="90" w:firstLine="903"/>
        <w:jc w:val="both"/>
      </w:pPr>
      <w:r w:rsidRPr="00B67E8D">
        <w:rPr>
          <w:b/>
        </w:rPr>
        <w:t>2</w:t>
      </w:r>
      <w:r>
        <w:rPr>
          <w:b/>
        </w:rPr>
        <w:t>0</w:t>
      </w:r>
      <w:r w:rsidRPr="00B67E8D">
        <w:t>. Impozitul pe clădiri se plăteşte anual, în două rate egale, până la datele de 31 martie şi 30 septembrie,  şi taxa pe clădiri se plăteşte lunar, până la data de 25 a lunii.</w:t>
      </w:r>
    </w:p>
    <w:p w:rsidR="008525E3" w:rsidRPr="00B67E8D" w:rsidRDefault="008525E3" w:rsidP="008525E3">
      <w:pPr>
        <w:tabs>
          <w:tab w:val="left" w:pos="0"/>
        </w:tabs>
        <w:ind w:left="90" w:firstLine="903"/>
        <w:jc w:val="both"/>
        <w:rPr>
          <w:sz w:val="22"/>
          <w:szCs w:val="22"/>
        </w:rPr>
      </w:pPr>
      <w:r>
        <w:rPr>
          <w:b/>
        </w:rPr>
        <w:t>21</w:t>
      </w:r>
      <w:r w:rsidRPr="00345C87">
        <w:rPr>
          <w:b/>
        </w:rPr>
        <w:t>.</w:t>
      </w:r>
      <w:r>
        <w:t xml:space="preserve"> </w:t>
      </w:r>
      <w:r w:rsidRPr="00345C87">
        <w:t xml:space="preserve">Pentru </w:t>
      </w:r>
      <w:r>
        <w:t>plata cu anticipaţie (31.03.2016.</w:t>
      </w:r>
      <w:r w:rsidRPr="00345C87">
        <w:t xml:space="preserve">) a impozitului pe clădiri </w:t>
      </w:r>
      <w:r>
        <w:t xml:space="preserve">Consiliul Local poate hotărâ să </w:t>
      </w:r>
      <w:r w:rsidRPr="00345C87">
        <w:t xml:space="preserve">se acordă o </w:t>
      </w:r>
      <w:r>
        <w:t xml:space="preserve">   </w:t>
      </w:r>
      <w:r w:rsidRPr="00345C87">
        <w:t xml:space="preserve">bonificaţie de </w:t>
      </w:r>
      <w:r>
        <w:t xml:space="preserve">până la </w:t>
      </w:r>
      <w:r w:rsidRPr="00345C87">
        <w:t>10% la valoarea de impozitare pentru persoanele fizice.</w:t>
      </w:r>
      <w:r w:rsidRPr="007814A7">
        <w:t xml:space="preserve"> </w:t>
      </w:r>
      <w:r>
        <w:t>Pentru anul 2017  p</w:t>
      </w:r>
      <w:r w:rsidRPr="00E8008E">
        <w:t>ropune</w:t>
      </w:r>
      <w:r>
        <w:t>m acordarea unei bonificaţii de</w:t>
      </w:r>
      <w:r w:rsidRPr="005C2C6E">
        <w:t xml:space="preserve"> 10%.</w:t>
      </w:r>
      <w:r w:rsidRPr="00345C87">
        <w:tab/>
      </w:r>
    </w:p>
    <w:p w:rsidR="008525E3" w:rsidRPr="00D666EE" w:rsidRDefault="008525E3" w:rsidP="008525E3">
      <w:pPr>
        <w:tabs>
          <w:tab w:val="left" w:pos="720"/>
          <w:tab w:val="left" w:pos="1080"/>
        </w:tabs>
        <w:ind w:firstLine="993"/>
        <w:jc w:val="both"/>
      </w:pPr>
      <w:r>
        <w:rPr>
          <w:b/>
        </w:rPr>
        <w:t>22</w:t>
      </w:r>
      <w:r w:rsidRPr="00345C87">
        <w:rPr>
          <w:b/>
        </w:rPr>
        <w:t>.</w:t>
      </w:r>
      <w:r>
        <w:t xml:space="preserve"> </w:t>
      </w:r>
      <w:r w:rsidRPr="00345C87">
        <w:t xml:space="preserve"> Impozitul anual pe clădiri, datorat aceluiaşi buget local de către contribuabili, persoane fizice sau juridice, de până la 50 lei inclusiv, se plăteşte integral până la primul termen de plată.</w:t>
      </w:r>
    </w:p>
    <w:p w:rsidR="008525E3" w:rsidRPr="009A7CDB" w:rsidRDefault="008525E3" w:rsidP="008525E3">
      <w:pPr>
        <w:ind w:firstLine="993"/>
        <w:jc w:val="both"/>
      </w:pPr>
      <w:r>
        <w:rPr>
          <w:b/>
        </w:rPr>
        <w:lastRenderedPageBreak/>
        <w:t>23</w:t>
      </w:r>
      <w:r w:rsidRPr="00CF776C">
        <w:rPr>
          <w:b/>
        </w:rPr>
        <w:t>.</w:t>
      </w:r>
      <w:r w:rsidRPr="00CF776C">
        <w:t xml:space="preserve"> </w:t>
      </w:r>
      <w:r>
        <w:t xml:space="preserve"> Clădirile pentru care nu se datorează impozit, prin efectul legii sunt prevăzute la </w:t>
      </w:r>
      <w:r w:rsidRPr="009A7CDB">
        <w:t>art.455  din Legea nr. 227</w:t>
      </w:r>
      <w:r w:rsidRPr="009A7CDB">
        <w:rPr>
          <w:lang w:val="en-US"/>
        </w:rPr>
        <w:t xml:space="preserve">/2015 </w:t>
      </w:r>
      <w:r w:rsidRPr="009A7CDB">
        <w:t>privind Codul Fiscal.</w:t>
      </w:r>
    </w:p>
    <w:p w:rsidR="008525E3" w:rsidRPr="00B67E8D" w:rsidRDefault="008525E3" w:rsidP="008525E3">
      <w:pPr>
        <w:ind w:firstLine="993"/>
        <w:jc w:val="both"/>
        <w:rPr>
          <w:color w:val="000000"/>
          <w:shd w:val="clear" w:color="auto" w:fill="FFFFFF"/>
        </w:rPr>
      </w:pPr>
      <w:r w:rsidRPr="00B67E8D">
        <w:rPr>
          <w:b/>
          <w:color w:val="000000"/>
          <w:shd w:val="clear" w:color="auto" w:fill="FFFFFF"/>
        </w:rPr>
        <w:t>2</w:t>
      </w:r>
      <w:r>
        <w:rPr>
          <w:b/>
          <w:color w:val="000000"/>
          <w:shd w:val="clear" w:color="auto" w:fill="FFFFFF"/>
        </w:rPr>
        <w:t>4</w:t>
      </w:r>
      <w:r w:rsidRPr="00B67E8D">
        <w:rPr>
          <w:color w:val="000000"/>
          <w:shd w:val="clear" w:color="auto" w:fill="FFFFFF"/>
        </w:rPr>
        <w:t>.</w:t>
      </w:r>
      <w:r>
        <w:rPr>
          <w:color w:val="000000"/>
          <w:shd w:val="clear" w:color="auto" w:fill="FFFFFF"/>
        </w:rPr>
        <w:t>  I</w:t>
      </w:r>
      <w:r w:rsidRPr="00B67E8D">
        <w:rPr>
          <w:color w:val="000000"/>
          <w:shd w:val="clear" w:color="auto" w:fill="FFFFFF"/>
        </w:rPr>
        <w:t>mpozitul pe clădiri, sunt datorate pentru întregul an fiscal de persoana care are în proprietate activul la data de 31 decembrie a anului fiscal anterior</w:t>
      </w:r>
      <w:r>
        <w:rPr>
          <w:color w:val="000000"/>
          <w:shd w:val="clear" w:color="auto" w:fill="FFFFFF"/>
        </w:rPr>
        <w:t>.</w:t>
      </w:r>
    </w:p>
    <w:p w:rsidR="008525E3" w:rsidRDefault="008525E3" w:rsidP="008525E3">
      <w:pPr>
        <w:ind w:firstLine="993"/>
        <w:jc w:val="both"/>
      </w:pPr>
      <w:r w:rsidRPr="00B67E8D">
        <w:rPr>
          <w:b/>
          <w:shd w:val="clear" w:color="auto" w:fill="FFFFFF"/>
        </w:rPr>
        <w:t>2</w:t>
      </w:r>
      <w:r>
        <w:rPr>
          <w:b/>
          <w:shd w:val="clear" w:color="auto" w:fill="FFFFFF"/>
        </w:rPr>
        <w:t>5</w:t>
      </w:r>
      <w:r w:rsidRPr="00B67E8D">
        <w:rPr>
          <w:shd w:val="clear" w:color="auto" w:fill="FFFFFF"/>
        </w:rPr>
        <w:t>. </w:t>
      </w:r>
      <w:r w:rsidRPr="00B67E8D">
        <w:rPr>
          <w:color w:val="000000"/>
          <w:shd w:val="clear" w:color="auto" w:fill="FFFFFF"/>
        </w:rPr>
        <w:t>Pentru clădirile neîngrijite în ultimii doi ani consecutive,</w:t>
      </w:r>
      <w:r w:rsidRPr="007814A7">
        <w:t xml:space="preserve"> </w:t>
      </w:r>
      <w:r>
        <w:t>Consiliul Local poate hotărâ majorarea</w:t>
      </w:r>
      <w:r w:rsidRPr="00B67E8D">
        <w:rPr>
          <w:color w:val="000000"/>
          <w:shd w:val="clear" w:color="auto" w:fill="FFFFFF"/>
        </w:rPr>
        <w:t xml:space="preserve"> impozitul</w:t>
      </w:r>
      <w:r>
        <w:rPr>
          <w:color w:val="000000"/>
          <w:shd w:val="clear" w:color="auto" w:fill="FFFFFF"/>
        </w:rPr>
        <w:t>ui</w:t>
      </w:r>
      <w:r w:rsidRPr="00B67E8D">
        <w:rPr>
          <w:color w:val="000000"/>
          <w:shd w:val="clear" w:color="auto" w:fill="FFFFFF"/>
        </w:rPr>
        <w:t xml:space="preserve"> pentru clădiri </w:t>
      </w:r>
      <w:r>
        <w:rPr>
          <w:color w:val="000000"/>
          <w:shd w:val="clear" w:color="auto" w:fill="FFFFFF"/>
        </w:rPr>
        <w:t>cu 5</w:t>
      </w:r>
      <w:r w:rsidRPr="00B67E8D">
        <w:rPr>
          <w:color w:val="000000"/>
          <w:shd w:val="clear" w:color="auto" w:fill="FFFFFF"/>
        </w:rPr>
        <w:t>00</w:t>
      </w:r>
      <w:r w:rsidRPr="00B67E8D">
        <w:rPr>
          <w:rStyle w:val="Kiemels2"/>
          <w:rFonts w:eastAsiaTheme="majorEastAsia"/>
          <w:shd w:val="clear" w:color="auto" w:fill="FFFFFF"/>
        </w:rPr>
        <w:t>%.</w:t>
      </w:r>
      <w:r w:rsidRPr="005C2C6E">
        <w:t xml:space="preserve"> </w:t>
      </w:r>
      <w:r>
        <w:t>Pentru anul 2017 p</w:t>
      </w:r>
      <w:r w:rsidRPr="00E8008E">
        <w:t>ropune</w:t>
      </w:r>
      <w:r>
        <w:t>m majorarea</w:t>
      </w:r>
      <w:r w:rsidRPr="00B67E8D">
        <w:rPr>
          <w:color w:val="000000"/>
          <w:shd w:val="clear" w:color="auto" w:fill="FFFFFF"/>
        </w:rPr>
        <w:t xml:space="preserve"> impozitul</w:t>
      </w:r>
      <w:r>
        <w:rPr>
          <w:color w:val="000000"/>
          <w:shd w:val="clear" w:color="auto" w:fill="FFFFFF"/>
        </w:rPr>
        <w:t>ui</w:t>
      </w:r>
      <w:r w:rsidRPr="00B67E8D">
        <w:rPr>
          <w:color w:val="000000"/>
          <w:shd w:val="clear" w:color="auto" w:fill="FFFFFF"/>
        </w:rPr>
        <w:t xml:space="preserve"> pentru clădiri</w:t>
      </w:r>
      <w:r>
        <w:rPr>
          <w:color w:val="000000"/>
          <w:shd w:val="clear" w:color="auto" w:fill="FFFFFF"/>
        </w:rPr>
        <w:t>le</w:t>
      </w:r>
      <w:r w:rsidRPr="00B67E8D">
        <w:rPr>
          <w:color w:val="000000"/>
          <w:shd w:val="clear" w:color="auto" w:fill="FFFFFF"/>
        </w:rPr>
        <w:t xml:space="preserve"> neîngrijite</w:t>
      </w:r>
      <w:r>
        <w:rPr>
          <w:color w:val="000000"/>
          <w:shd w:val="clear" w:color="auto" w:fill="FFFFFF"/>
        </w:rPr>
        <w:t xml:space="preserve"> cu </w:t>
      </w:r>
      <w:r w:rsidRPr="00EB2587">
        <w:t>50%.</w:t>
      </w:r>
    </w:p>
    <w:p w:rsidR="00484E0C" w:rsidRPr="00EB2587" w:rsidRDefault="00484E0C" w:rsidP="008525E3">
      <w:pPr>
        <w:ind w:firstLine="993"/>
        <w:jc w:val="both"/>
        <w:rPr>
          <w:shd w:val="clear" w:color="auto" w:fill="FFFFFF"/>
        </w:rPr>
      </w:pPr>
    </w:p>
    <w:p w:rsidR="008525E3" w:rsidRPr="00EB2587" w:rsidRDefault="008525E3" w:rsidP="008525E3">
      <w:pPr>
        <w:rPr>
          <w:rFonts w:ascii="Tahoma" w:hAnsi="Tahoma" w:cs="Tahoma"/>
          <w:sz w:val="18"/>
          <w:szCs w:val="18"/>
          <w:shd w:val="clear" w:color="auto" w:fill="FFFFFF"/>
        </w:rPr>
      </w:pPr>
    </w:p>
    <w:p w:rsidR="008525E3" w:rsidRDefault="008525E3" w:rsidP="008525E3">
      <w:pPr>
        <w:tabs>
          <w:tab w:val="left" w:pos="720"/>
        </w:tabs>
        <w:ind w:firstLine="720"/>
        <w:jc w:val="both"/>
        <w:rPr>
          <w:b/>
        </w:rPr>
      </w:pPr>
      <w:r>
        <w:rPr>
          <w:rStyle w:val="apple-converted-space"/>
          <w:rFonts w:ascii="Tahoma" w:eastAsiaTheme="majorEastAsia" w:hAnsi="Tahoma" w:cs="Tahoma"/>
          <w:color w:val="000000"/>
          <w:sz w:val="18"/>
          <w:szCs w:val="18"/>
          <w:shd w:val="clear" w:color="auto" w:fill="FFFFFF"/>
        </w:rPr>
        <w:t> </w:t>
      </w:r>
      <w:r>
        <w:rPr>
          <w:b/>
        </w:rPr>
        <w:t xml:space="preserve">            CAP.II. IMPOZITUL ŞI TAXA PE TEREN</w:t>
      </w:r>
    </w:p>
    <w:p w:rsidR="008525E3" w:rsidRDefault="008525E3" w:rsidP="008525E3">
      <w:pPr>
        <w:jc w:val="both"/>
        <w:rPr>
          <w:b/>
        </w:rPr>
      </w:pPr>
    </w:p>
    <w:p w:rsidR="008525E3" w:rsidRPr="00170894" w:rsidRDefault="008525E3" w:rsidP="008525E3">
      <w:pPr>
        <w:tabs>
          <w:tab w:val="left" w:pos="720"/>
          <w:tab w:val="left" w:pos="1080"/>
        </w:tabs>
        <w:ind w:firstLine="990"/>
        <w:jc w:val="both"/>
      </w:pPr>
      <w:r>
        <w:rPr>
          <w:b/>
        </w:rPr>
        <w:t>26</w:t>
      </w:r>
      <w:r w:rsidRPr="00170894">
        <w:rPr>
          <w:b/>
        </w:rPr>
        <w:t xml:space="preserve">. </w:t>
      </w:r>
      <w:r w:rsidRPr="00170894">
        <w:t xml:space="preserve"> Impozitul pe teren, precum şi taxa pe teren, se datorează către bugetul local al comunei în care este amplasat terenul.</w:t>
      </w:r>
    </w:p>
    <w:p w:rsidR="008525E3" w:rsidRPr="00170894" w:rsidRDefault="008525E3" w:rsidP="008525E3">
      <w:pPr>
        <w:tabs>
          <w:tab w:val="left" w:pos="1080"/>
          <w:tab w:val="decimal" w:pos="1260"/>
        </w:tabs>
        <w:ind w:firstLine="990"/>
        <w:jc w:val="both"/>
      </w:pPr>
      <w:r w:rsidRPr="00170894">
        <w:rPr>
          <w:b/>
        </w:rPr>
        <w:t>2</w:t>
      </w:r>
      <w:r>
        <w:rPr>
          <w:b/>
        </w:rPr>
        <w:t>7</w:t>
      </w:r>
      <w:r w:rsidRPr="00170894">
        <w:t>. Pentru terenurile proprietate publică sau privată a statului ori a unităţilor administrativ-teritoriale, concesionate, închiriate, date în administrare ori în folosinţă, se stabileşte taxa pe teren care reprezintă sarcina fiscală a concesionarilor, locătarilor, titularilor dreptului de administrare sau de folosinţă, după caz, în condiţii similare impozitului pe teren.</w:t>
      </w:r>
    </w:p>
    <w:p w:rsidR="008525E3" w:rsidRPr="00170894" w:rsidRDefault="008525E3" w:rsidP="008525E3">
      <w:pPr>
        <w:tabs>
          <w:tab w:val="left" w:pos="1080"/>
          <w:tab w:val="decimal" w:pos="1260"/>
        </w:tabs>
        <w:ind w:firstLine="990"/>
        <w:jc w:val="both"/>
      </w:pPr>
      <w:r w:rsidRPr="00170894">
        <w:rPr>
          <w:b/>
        </w:rPr>
        <w:t>2</w:t>
      </w:r>
      <w:r>
        <w:rPr>
          <w:b/>
        </w:rPr>
        <w:t>8</w:t>
      </w:r>
      <w:r w:rsidRPr="00170894">
        <w:t xml:space="preserve">.  În cazul unui teren amplasat în intravilan, înregistrat în registrul agricol la categoria de folosinţă terenuri cu construcţii, precum şi terenul înregistrat în registrul agricol la altă categorie de folosinţă decât cea de terenuri cu construcţii în suprafaţă de până la 400 mp., inclusiv, impozitul/taxa pe teren se stabileşte prin înmulţirea suprafeţei terenului, exprimată în hectare, cu suma corespunzătoare prevăzută în următorul tabel: </w:t>
      </w:r>
    </w:p>
    <w:p w:rsidR="008525E3" w:rsidRPr="00170894" w:rsidRDefault="008525E3" w:rsidP="008525E3">
      <w:pPr>
        <w:tabs>
          <w:tab w:val="left" w:pos="1080"/>
        </w:tabs>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3"/>
        <w:gridCol w:w="3780"/>
        <w:gridCol w:w="1405"/>
      </w:tblGrid>
      <w:tr w:rsidR="008525E3" w:rsidRPr="00AD222A" w:rsidTr="00E7793F">
        <w:trPr>
          <w:jc w:val="center"/>
        </w:trPr>
        <w:tc>
          <w:tcPr>
            <w:tcW w:w="773" w:type="dxa"/>
            <w:vAlign w:val="center"/>
          </w:tcPr>
          <w:p w:rsidR="008525E3" w:rsidRDefault="008525E3" w:rsidP="00E7793F">
            <w:pPr>
              <w:rPr>
                <w:b/>
              </w:rPr>
            </w:pPr>
            <w:r>
              <w:rPr>
                <w:b/>
              </w:rPr>
              <w:t>Zona</w:t>
            </w:r>
          </w:p>
        </w:tc>
        <w:tc>
          <w:tcPr>
            <w:tcW w:w="3780" w:type="dxa"/>
            <w:vAlign w:val="center"/>
          </w:tcPr>
          <w:p w:rsidR="008525E3" w:rsidRDefault="008525E3" w:rsidP="00E7793F">
            <w:pPr>
              <w:jc w:val="center"/>
              <w:rPr>
                <w:b/>
                <w:sz w:val="28"/>
              </w:rPr>
            </w:pPr>
            <w:r>
              <w:rPr>
                <w:b/>
                <w:sz w:val="28"/>
              </w:rPr>
              <w:t>Categoria</w:t>
            </w:r>
          </w:p>
        </w:tc>
        <w:tc>
          <w:tcPr>
            <w:tcW w:w="1405" w:type="dxa"/>
            <w:vAlign w:val="center"/>
          </w:tcPr>
          <w:p w:rsidR="008525E3" w:rsidRDefault="008525E3" w:rsidP="00E7793F">
            <w:pPr>
              <w:pStyle w:val="Cmsor5"/>
              <w:jc w:val="center"/>
            </w:pPr>
            <w:r>
              <w:t>Rangul    IV</w:t>
            </w:r>
          </w:p>
          <w:p w:rsidR="008525E3" w:rsidRPr="00AD222A" w:rsidRDefault="008525E3" w:rsidP="00E7793F">
            <w:pPr>
              <w:pStyle w:val="Cmsor5"/>
              <w:jc w:val="center"/>
              <w:rPr>
                <w:sz w:val="20"/>
                <w:szCs w:val="20"/>
              </w:rPr>
            </w:pPr>
            <w:r>
              <w:rPr>
                <w:sz w:val="20"/>
                <w:szCs w:val="20"/>
              </w:rPr>
              <w:t>Lei</w:t>
            </w:r>
            <w:r>
              <w:rPr>
                <w:sz w:val="20"/>
                <w:szCs w:val="20"/>
                <w:lang w:val="en-US"/>
              </w:rPr>
              <w:t>/</w:t>
            </w:r>
            <w:r>
              <w:rPr>
                <w:sz w:val="20"/>
                <w:szCs w:val="20"/>
              </w:rPr>
              <w:t>ha</w:t>
            </w:r>
          </w:p>
        </w:tc>
      </w:tr>
      <w:tr w:rsidR="008525E3" w:rsidTr="00E7793F">
        <w:trPr>
          <w:jc w:val="center"/>
        </w:trPr>
        <w:tc>
          <w:tcPr>
            <w:tcW w:w="773" w:type="dxa"/>
            <w:vAlign w:val="center"/>
          </w:tcPr>
          <w:p w:rsidR="008525E3" w:rsidRPr="008573FF" w:rsidRDefault="008525E3" w:rsidP="00E7793F">
            <w:pPr>
              <w:jc w:val="center"/>
              <w:rPr>
                <w:sz w:val="28"/>
                <w:szCs w:val="28"/>
              </w:rPr>
            </w:pPr>
            <w:r w:rsidRPr="008573FF">
              <w:rPr>
                <w:sz w:val="28"/>
                <w:szCs w:val="28"/>
              </w:rPr>
              <w:t>A</w:t>
            </w:r>
          </w:p>
        </w:tc>
        <w:tc>
          <w:tcPr>
            <w:tcW w:w="3780" w:type="dxa"/>
          </w:tcPr>
          <w:p w:rsidR="008525E3" w:rsidRDefault="008525E3" w:rsidP="00E7793F">
            <w:r>
              <w:t>Zona Primăriei şi Căminului Cultural</w:t>
            </w:r>
          </w:p>
        </w:tc>
        <w:tc>
          <w:tcPr>
            <w:tcW w:w="1405" w:type="dxa"/>
            <w:vAlign w:val="center"/>
          </w:tcPr>
          <w:p w:rsidR="008525E3" w:rsidRPr="00F6005A" w:rsidRDefault="008525E3" w:rsidP="00E7793F">
            <w:pPr>
              <w:jc w:val="center"/>
            </w:pPr>
            <w:r>
              <w:t xml:space="preserve"> 711-1788</w:t>
            </w:r>
          </w:p>
        </w:tc>
      </w:tr>
      <w:tr w:rsidR="008525E3" w:rsidTr="00E7793F">
        <w:trPr>
          <w:trHeight w:val="898"/>
          <w:jc w:val="center"/>
        </w:trPr>
        <w:tc>
          <w:tcPr>
            <w:tcW w:w="773" w:type="dxa"/>
          </w:tcPr>
          <w:p w:rsidR="008525E3" w:rsidRPr="008573FF" w:rsidRDefault="008525E3" w:rsidP="00E7793F">
            <w:pPr>
              <w:ind w:firstLine="720"/>
              <w:jc w:val="center"/>
              <w:rPr>
                <w:sz w:val="28"/>
                <w:szCs w:val="28"/>
              </w:rPr>
            </w:pPr>
            <w:r w:rsidRPr="008573FF">
              <w:rPr>
                <w:sz w:val="28"/>
                <w:szCs w:val="28"/>
              </w:rPr>
              <w:t>BB</w:t>
            </w:r>
          </w:p>
        </w:tc>
        <w:tc>
          <w:tcPr>
            <w:tcW w:w="3780" w:type="dxa"/>
          </w:tcPr>
          <w:p w:rsidR="008525E3" w:rsidRPr="00FD7160" w:rsidRDefault="008525E3" w:rsidP="00E7793F">
            <w:r>
              <w:t xml:space="preserve">Imobilele de la nr: </w:t>
            </w:r>
            <w:r w:rsidRPr="00FD7160">
              <w:t>176-194</w:t>
            </w:r>
          </w:p>
          <w:p w:rsidR="008525E3" w:rsidRPr="00FD7160" w:rsidRDefault="008525E3" w:rsidP="00E7793F">
            <w:pPr>
              <w:ind w:firstLine="720"/>
            </w:pPr>
            <w:r w:rsidRPr="00FD7160">
              <w:t xml:space="preserve">                   453-457</w:t>
            </w:r>
          </w:p>
          <w:p w:rsidR="008525E3" w:rsidRDefault="008525E3" w:rsidP="00E7793F">
            <w:pPr>
              <w:ind w:firstLine="720"/>
            </w:pPr>
            <w:r w:rsidRPr="00FD7160">
              <w:t xml:space="preserve">                   639-659</w:t>
            </w:r>
          </w:p>
        </w:tc>
        <w:tc>
          <w:tcPr>
            <w:tcW w:w="1405" w:type="dxa"/>
            <w:vAlign w:val="center"/>
          </w:tcPr>
          <w:p w:rsidR="008525E3" w:rsidRPr="00F6005A" w:rsidRDefault="008525E3" w:rsidP="00E7793F">
            <w:pPr>
              <w:jc w:val="center"/>
            </w:pPr>
            <w:r>
              <w:t xml:space="preserve"> 569-1422</w:t>
            </w:r>
          </w:p>
        </w:tc>
      </w:tr>
      <w:tr w:rsidR="008525E3" w:rsidTr="00E7793F">
        <w:trPr>
          <w:jc w:val="center"/>
        </w:trPr>
        <w:tc>
          <w:tcPr>
            <w:tcW w:w="773" w:type="dxa"/>
            <w:vAlign w:val="center"/>
          </w:tcPr>
          <w:p w:rsidR="008525E3" w:rsidRPr="008573FF" w:rsidRDefault="008525E3" w:rsidP="00E7793F">
            <w:pPr>
              <w:jc w:val="center"/>
              <w:rPr>
                <w:sz w:val="28"/>
                <w:szCs w:val="28"/>
              </w:rPr>
            </w:pPr>
            <w:r w:rsidRPr="008573FF">
              <w:rPr>
                <w:sz w:val="28"/>
                <w:szCs w:val="28"/>
              </w:rPr>
              <w:t>C</w:t>
            </w:r>
          </w:p>
        </w:tc>
        <w:tc>
          <w:tcPr>
            <w:tcW w:w="3780" w:type="dxa"/>
          </w:tcPr>
          <w:p w:rsidR="008525E3" w:rsidRDefault="008525E3" w:rsidP="00E7793F">
            <w:r>
              <w:t>Celelalte străzi tronsoane de străzi, restul terenurilor în intravilan necuprinse în zonele A şi B</w:t>
            </w:r>
          </w:p>
        </w:tc>
        <w:tc>
          <w:tcPr>
            <w:tcW w:w="1405" w:type="dxa"/>
            <w:vAlign w:val="center"/>
          </w:tcPr>
          <w:p w:rsidR="008525E3" w:rsidRPr="00F6005A" w:rsidRDefault="008525E3" w:rsidP="00E7793F">
            <w:pPr>
              <w:jc w:val="center"/>
            </w:pPr>
            <w:r>
              <w:t xml:space="preserve"> 427-1068</w:t>
            </w:r>
          </w:p>
        </w:tc>
      </w:tr>
    </w:tbl>
    <w:p w:rsidR="008525E3" w:rsidRDefault="008525E3" w:rsidP="008525E3">
      <w:pPr>
        <w:pStyle w:val="Default"/>
        <w:rPr>
          <w:rFonts w:ascii="Times New Roman" w:hAnsi="Times New Roman" w:cs="Times New Roman"/>
        </w:rPr>
      </w:pPr>
    </w:p>
    <w:p w:rsidR="008525E3" w:rsidRPr="00AF21B1" w:rsidRDefault="008525E3" w:rsidP="008525E3">
      <w:pPr>
        <w:pStyle w:val="Default"/>
        <w:rPr>
          <w:lang w:val="ro-RO"/>
        </w:rPr>
      </w:pPr>
      <w:r>
        <w:rPr>
          <w:rFonts w:ascii="Times New Roman" w:hAnsi="Times New Roman" w:cs="Times New Roman"/>
          <w:color w:val="auto"/>
        </w:rPr>
        <w:t xml:space="preserve">Pentru anul 2017 </w:t>
      </w:r>
      <w:r>
        <w:rPr>
          <w:rFonts w:ascii="Times New Roman" w:hAnsi="Times New Roman" w:cs="Times New Roman"/>
        </w:rPr>
        <w:t xml:space="preserve"> p</w:t>
      </w:r>
      <w:r w:rsidRPr="00E8008E">
        <w:rPr>
          <w:rFonts w:ascii="Times New Roman" w:hAnsi="Times New Roman" w:cs="Times New Roman"/>
        </w:rPr>
        <w:t>ropune</w:t>
      </w:r>
      <w:r>
        <w:rPr>
          <w:rFonts w:ascii="Times New Roman" w:hAnsi="Times New Roman" w:cs="Times New Roman"/>
        </w:rPr>
        <w:t>m aplicarea următoarele cote</w:t>
      </w:r>
      <w:r w:rsidRPr="00170894">
        <w:rPr>
          <w:rFonts w:ascii="Times New Roman" w:hAnsi="Times New Roman" w:cs="Times New Roman"/>
        </w:rPr>
        <w:t>:</w:t>
      </w:r>
      <w:r>
        <w:rPr>
          <w:rFonts w:ascii="Times New Roman" w:hAnsi="Times New Roman" w:cs="Times New Roman"/>
        </w:rPr>
        <w:t xml:space="preserve"> 889 lei/</w:t>
      </w:r>
      <w:r>
        <w:rPr>
          <w:rFonts w:ascii="Times New Roman" w:hAnsi="Times New Roman" w:cs="Times New Roman"/>
          <w:lang w:val="ro-RO"/>
        </w:rPr>
        <w:t>ha la zona A, 711</w:t>
      </w:r>
      <w:r w:rsidRPr="00AF21B1">
        <w:rPr>
          <w:rFonts w:ascii="Times New Roman" w:hAnsi="Times New Roman" w:cs="Times New Roman"/>
        </w:rPr>
        <w:t xml:space="preserve"> </w:t>
      </w:r>
      <w:r>
        <w:rPr>
          <w:rFonts w:ascii="Times New Roman" w:hAnsi="Times New Roman" w:cs="Times New Roman"/>
        </w:rPr>
        <w:t>lei/</w:t>
      </w:r>
      <w:r>
        <w:rPr>
          <w:rFonts w:ascii="Times New Roman" w:hAnsi="Times New Roman" w:cs="Times New Roman"/>
          <w:lang w:val="ro-RO"/>
        </w:rPr>
        <w:t>ha la zona B şi 534</w:t>
      </w:r>
      <w:r w:rsidRPr="00AF21B1">
        <w:rPr>
          <w:rFonts w:ascii="Times New Roman" w:hAnsi="Times New Roman" w:cs="Times New Roman"/>
        </w:rPr>
        <w:t xml:space="preserve"> </w:t>
      </w:r>
      <w:r>
        <w:rPr>
          <w:rFonts w:ascii="Times New Roman" w:hAnsi="Times New Roman" w:cs="Times New Roman"/>
        </w:rPr>
        <w:t>lei/</w:t>
      </w:r>
      <w:r>
        <w:rPr>
          <w:rFonts w:ascii="Times New Roman" w:hAnsi="Times New Roman" w:cs="Times New Roman"/>
          <w:lang w:val="ro-RO"/>
        </w:rPr>
        <w:t>ha la zona C.</w:t>
      </w:r>
    </w:p>
    <w:p w:rsidR="008525E3" w:rsidRPr="00170894" w:rsidRDefault="008525E3" w:rsidP="008525E3">
      <w:pPr>
        <w:pStyle w:val="Default"/>
        <w:ind w:firstLine="990"/>
        <w:rPr>
          <w:rFonts w:ascii="Times New Roman" w:hAnsi="Times New Roman" w:cs="Times New Roman"/>
        </w:rPr>
      </w:pPr>
      <w:r>
        <w:rPr>
          <w:rFonts w:ascii="Times New Roman" w:hAnsi="Times New Roman" w:cs="Times New Roman"/>
          <w:b/>
        </w:rPr>
        <w:t>29</w:t>
      </w:r>
      <w:r w:rsidRPr="00170894">
        <w:rPr>
          <w:rFonts w:ascii="Times New Roman" w:hAnsi="Times New Roman" w:cs="Times New Roman"/>
        </w:rPr>
        <w:t xml:space="preserve">.  În cazul unui teren amplasat în intravilan, înregistrat în registrul agricol la altă categorie de folosinţă decât cea de terenuri cu construcţii, pentru suprafaţa care depăşeşte 400 mp., impozitul/taxa pe teren se stabileşte prin înmulţirea suprafeţei terenului, exprimată în hectare, cu suma corespunzătoare prevăzută la punctul (30), iar acest rezultat se înmulţeşte cu coeficientul de corecţie 1,10. </w:t>
      </w:r>
    </w:p>
    <w:p w:rsidR="008525E3" w:rsidRPr="00170894" w:rsidRDefault="008525E3" w:rsidP="008525E3">
      <w:pPr>
        <w:pStyle w:val="Default"/>
        <w:ind w:firstLine="990"/>
        <w:rPr>
          <w:rFonts w:ascii="Times New Roman" w:hAnsi="Times New Roman" w:cs="Times New Roman"/>
        </w:rPr>
      </w:pPr>
      <w:r w:rsidRPr="00170894">
        <w:rPr>
          <w:rFonts w:ascii="Times New Roman" w:hAnsi="Times New Roman" w:cs="Times New Roman"/>
          <w:b/>
        </w:rPr>
        <w:t>3</w:t>
      </w:r>
      <w:r>
        <w:rPr>
          <w:rFonts w:ascii="Times New Roman" w:hAnsi="Times New Roman" w:cs="Times New Roman"/>
          <w:b/>
        </w:rPr>
        <w:t>0</w:t>
      </w:r>
      <w:r w:rsidRPr="00170894">
        <w:rPr>
          <w:rFonts w:ascii="Times New Roman" w:hAnsi="Times New Roman" w:cs="Times New Roman"/>
        </w:rPr>
        <w:t>.   Pentru stabilirea impozitului/taxei pe teren, potrivit punctul (29), se folosesc sumele din tabelul următor, exprimate în lei pe mp.:</w:t>
      </w:r>
      <w:r w:rsidRPr="00170894">
        <w:t xml:space="preserve"> </w:t>
      </w:r>
    </w:p>
    <w:p w:rsidR="008525E3" w:rsidRPr="00134548" w:rsidRDefault="008525E3" w:rsidP="008525E3">
      <w:pPr>
        <w:pStyle w:val="Default"/>
        <w:rPr>
          <w:sz w:val="14"/>
          <w:szCs w:val="14"/>
        </w:rPr>
      </w:pPr>
    </w:p>
    <w:p w:rsidR="008525E3" w:rsidRDefault="008525E3" w:rsidP="008525E3">
      <w:pPr>
        <w:ind w:firstLine="720"/>
      </w:pPr>
    </w:p>
    <w:tbl>
      <w:tblPr>
        <w:tblW w:w="0" w:type="auto"/>
        <w:jc w:val="center"/>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3713"/>
        <w:gridCol w:w="1099"/>
        <w:gridCol w:w="990"/>
        <w:gridCol w:w="1045"/>
      </w:tblGrid>
      <w:tr w:rsidR="008525E3" w:rsidTr="00E7793F">
        <w:trPr>
          <w:trHeight w:val="720"/>
          <w:jc w:val="center"/>
        </w:trPr>
        <w:tc>
          <w:tcPr>
            <w:tcW w:w="641" w:type="dxa"/>
            <w:vAlign w:val="center"/>
          </w:tcPr>
          <w:p w:rsidR="008525E3" w:rsidRDefault="008525E3" w:rsidP="00E7793F">
            <w:r>
              <w:rPr>
                <w:b/>
              </w:rPr>
              <w:t>N</w:t>
            </w:r>
            <w:r w:rsidRPr="00FD7160">
              <w:t>r.</w:t>
            </w:r>
          </w:p>
          <w:p w:rsidR="008525E3" w:rsidRDefault="008525E3" w:rsidP="00E7793F">
            <w:pPr>
              <w:rPr>
                <w:b/>
              </w:rPr>
            </w:pPr>
            <w:r w:rsidRPr="00FD7160">
              <w:t>crt</w:t>
            </w:r>
            <w:r>
              <w:rPr>
                <w:b/>
              </w:rPr>
              <w:t>.</w:t>
            </w:r>
          </w:p>
        </w:tc>
        <w:tc>
          <w:tcPr>
            <w:tcW w:w="3713" w:type="dxa"/>
            <w:vAlign w:val="center"/>
          </w:tcPr>
          <w:p w:rsidR="008525E3" w:rsidRDefault="008525E3" w:rsidP="00E7793F">
            <w:pPr>
              <w:ind w:firstLine="720"/>
              <w:jc w:val="center"/>
              <w:rPr>
                <w:b/>
                <w:sz w:val="28"/>
              </w:rPr>
            </w:pPr>
            <w:r>
              <w:rPr>
                <w:b/>
                <w:sz w:val="28"/>
              </w:rPr>
              <w:t>Categoria de folosinţă</w:t>
            </w:r>
          </w:p>
        </w:tc>
        <w:tc>
          <w:tcPr>
            <w:tcW w:w="1099" w:type="dxa"/>
            <w:vAlign w:val="center"/>
          </w:tcPr>
          <w:p w:rsidR="008525E3" w:rsidRDefault="008525E3" w:rsidP="00E7793F">
            <w:pPr>
              <w:pStyle w:val="Cmsor5"/>
              <w:ind w:firstLine="720"/>
              <w:jc w:val="center"/>
              <w:rPr>
                <w:sz w:val="24"/>
              </w:rPr>
            </w:pPr>
          </w:p>
          <w:p w:rsidR="008525E3" w:rsidRPr="00FB758D" w:rsidRDefault="008525E3" w:rsidP="00E7793F">
            <w:pPr>
              <w:pStyle w:val="Cmsor5"/>
              <w:jc w:val="center"/>
              <w:rPr>
                <w:sz w:val="24"/>
              </w:rPr>
            </w:pPr>
            <w:r w:rsidRPr="00C22E1E">
              <w:rPr>
                <w:sz w:val="24"/>
              </w:rPr>
              <w:t>Zona A</w:t>
            </w:r>
          </w:p>
          <w:p w:rsidR="008525E3" w:rsidRPr="00C22E1E" w:rsidRDefault="008525E3" w:rsidP="00E7793F">
            <w:pPr>
              <w:pStyle w:val="Cmsor5"/>
              <w:jc w:val="center"/>
              <w:rPr>
                <w:sz w:val="20"/>
                <w:szCs w:val="20"/>
              </w:rPr>
            </w:pPr>
            <w:r w:rsidRPr="00AD222A">
              <w:rPr>
                <w:sz w:val="20"/>
                <w:szCs w:val="20"/>
              </w:rPr>
              <w:t>Lei/mp</w:t>
            </w:r>
          </w:p>
        </w:tc>
        <w:tc>
          <w:tcPr>
            <w:tcW w:w="990" w:type="dxa"/>
            <w:vAlign w:val="center"/>
          </w:tcPr>
          <w:p w:rsidR="008525E3" w:rsidRDefault="008525E3" w:rsidP="00E7793F">
            <w:pPr>
              <w:pStyle w:val="Cmsor5"/>
              <w:jc w:val="center"/>
              <w:rPr>
                <w:sz w:val="24"/>
              </w:rPr>
            </w:pPr>
          </w:p>
          <w:p w:rsidR="008525E3" w:rsidRPr="00FB758D" w:rsidRDefault="008525E3" w:rsidP="00E7793F">
            <w:pPr>
              <w:pStyle w:val="Cmsor5"/>
              <w:jc w:val="center"/>
              <w:rPr>
                <w:sz w:val="24"/>
              </w:rPr>
            </w:pPr>
            <w:r w:rsidRPr="00C22E1E">
              <w:rPr>
                <w:sz w:val="24"/>
              </w:rPr>
              <w:t>Zona B</w:t>
            </w:r>
          </w:p>
          <w:p w:rsidR="008525E3" w:rsidRPr="00FD7160" w:rsidRDefault="008525E3" w:rsidP="00E7793F">
            <w:pPr>
              <w:jc w:val="center"/>
              <w:rPr>
                <w:b/>
                <w:sz w:val="20"/>
                <w:szCs w:val="20"/>
              </w:rPr>
            </w:pPr>
            <w:r w:rsidRPr="00FD7160">
              <w:rPr>
                <w:b/>
                <w:sz w:val="20"/>
                <w:szCs w:val="20"/>
              </w:rPr>
              <w:t>Lei/mp</w:t>
            </w:r>
          </w:p>
        </w:tc>
        <w:tc>
          <w:tcPr>
            <w:tcW w:w="1045" w:type="dxa"/>
            <w:vAlign w:val="center"/>
          </w:tcPr>
          <w:p w:rsidR="008525E3" w:rsidRDefault="008525E3" w:rsidP="00E7793F">
            <w:pPr>
              <w:pStyle w:val="Cmsor5"/>
              <w:ind w:firstLine="720"/>
              <w:jc w:val="center"/>
              <w:rPr>
                <w:sz w:val="24"/>
              </w:rPr>
            </w:pPr>
          </w:p>
          <w:p w:rsidR="008525E3" w:rsidRPr="00FB758D" w:rsidRDefault="008525E3" w:rsidP="00E7793F">
            <w:pPr>
              <w:pStyle w:val="Cmsor5"/>
              <w:jc w:val="center"/>
              <w:rPr>
                <w:sz w:val="24"/>
              </w:rPr>
            </w:pPr>
            <w:r w:rsidRPr="00C22E1E">
              <w:rPr>
                <w:sz w:val="24"/>
              </w:rPr>
              <w:t>Zona C</w:t>
            </w:r>
          </w:p>
          <w:p w:rsidR="008525E3" w:rsidRPr="00FD7160" w:rsidRDefault="008525E3" w:rsidP="00E7793F">
            <w:pPr>
              <w:jc w:val="center"/>
              <w:rPr>
                <w:b/>
                <w:sz w:val="20"/>
                <w:szCs w:val="20"/>
              </w:rPr>
            </w:pPr>
            <w:r w:rsidRPr="00FD7160">
              <w:rPr>
                <w:b/>
                <w:sz w:val="20"/>
                <w:szCs w:val="20"/>
              </w:rPr>
              <w:t>Lei/mp</w:t>
            </w:r>
          </w:p>
        </w:tc>
      </w:tr>
      <w:tr w:rsidR="008525E3" w:rsidTr="00E7793F">
        <w:trPr>
          <w:jc w:val="center"/>
        </w:trPr>
        <w:tc>
          <w:tcPr>
            <w:tcW w:w="641" w:type="dxa"/>
          </w:tcPr>
          <w:p w:rsidR="008525E3" w:rsidRDefault="008525E3" w:rsidP="00E7793F">
            <w:r>
              <w:t>1.</w:t>
            </w:r>
          </w:p>
        </w:tc>
        <w:tc>
          <w:tcPr>
            <w:tcW w:w="3713" w:type="dxa"/>
          </w:tcPr>
          <w:p w:rsidR="008525E3" w:rsidRDefault="008525E3" w:rsidP="00E7793F">
            <w:pPr>
              <w:ind w:firstLine="30"/>
            </w:pPr>
            <w:r>
              <w:t>Arabil</w:t>
            </w:r>
          </w:p>
        </w:tc>
        <w:tc>
          <w:tcPr>
            <w:tcW w:w="1099" w:type="dxa"/>
          </w:tcPr>
          <w:p w:rsidR="008525E3" w:rsidRDefault="008525E3" w:rsidP="00E7793F">
            <w:pPr>
              <w:jc w:val="center"/>
            </w:pPr>
            <w:r>
              <w:t>0,0028</w:t>
            </w:r>
          </w:p>
        </w:tc>
        <w:tc>
          <w:tcPr>
            <w:tcW w:w="990" w:type="dxa"/>
          </w:tcPr>
          <w:p w:rsidR="008525E3" w:rsidRDefault="008525E3" w:rsidP="00E7793F">
            <w:pPr>
              <w:jc w:val="center"/>
            </w:pPr>
            <w:r>
              <w:t>0,0021</w:t>
            </w:r>
          </w:p>
        </w:tc>
        <w:tc>
          <w:tcPr>
            <w:tcW w:w="1045" w:type="dxa"/>
          </w:tcPr>
          <w:p w:rsidR="008525E3" w:rsidRDefault="008525E3" w:rsidP="00E7793F">
            <w:pPr>
              <w:jc w:val="center"/>
            </w:pPr>
            <w:r>
              <w:t>0,0019</w:t>
            </w:r>
          </w:p>
        </w:tc>
      </w:tr>
      <w:tr w:rsidR="008525E3" w:rsidTr="00E7793F">
        <w:trPr>
          <w:jc w:val="center"/>
        </w:trPr>
        <w:tc>
          <w:tcPr>
            <w:tcW w:w="641" w:type="dxa"/>
          </w:tcPr>
          <w:p w:rsidR="008525E3" w:rsidRDefault="008525E3" w:rsidP="00E7793F">
            <w:r>
              <w:t>2.</w:t>
            </w:r>
          </w:p>
        </w:tc>
        <w:tc>
          <w:tcPr>
            <w:tcW w:w="3713" w:type="dxa"/>
          </w:tcPr>
          <w:p w:rsidR="008525E3" w:rsidRDefault="008525E3" w:rsidP="00E7793F">
            <w:pPr>
              <w:ind w:firstLine="30"/>
            </w:pPr>
            <w:r>
              <w:t>Păşuni</w:t>
            </w:r>
          </w:p>
        </w:tc>
        <w:tc>
          <w:tcPr>
            <w:tcW w:w="1099" w:type="dxa"/>
          </w:tcPr>
          <w:p w:rsidR="008525E3" w:rsidRDefault="008525E3" w:rsidP="00E7793F">
            <w:pPr>
              <w:jc w:val="center"/>
            </w:pPr>
            <w:r>
              <w:t>0,0021</w:t>
            </w:r>
          </w:p>
        </w:tc>
        <w:tc>
          <w:tcPr>
            <w:tcW w:w="990" w:type="dxa"/>
          </w:tcPr>
          <w:p w:rsidR="008525E3" w:rsidRDefault="008525E3" w:rsidP="00E7793F">
            <w:pPr>
              <w:jc w:val="center"/>
            </w:pPr>
            <w:r>
              <w:t>0,0019</w:t>
            </w:r>
          </w:p>
        </w:tc>
        <w:tc>
          <w:tcPr>
            <w:tcW w:w="1045" w:type="dxa"/>
          </w:tcPr>
          <w:p w:rsidR="008525E3" w:rsidRDefault="008525E3" w:rsidP="00E7793F">
            <w:pPr>
              <w:jc w:val="center"/>
            </w:pPr>
            <w:r>
              <w:t>0,0015</w:t>
            </w:r>
          </w:p>
        </w:tc>
      </w:tr>
      <w:tr w:rsidR="008525E3" w:rsidTr="00E7793F">
        <w:trPr>
          <w:jc w:val="center"/>
        </w:trPr>
        <w:tc>
          <w:tcPr>
            <w:tcW w:w="641" w:type="dxa"/>
          </w:tcPr>
          <w:p w:rsidR="008525E3" w:rsidRDefault="008525E3" w:rsidP="00E7793F">
            <w:r>
              <w:t>3.</w:t>
            </w:r>
          </w:p>
        </w:tc>
        <w:tc>
          <w:tcPr>
            <w:tcW w:w="3713" w:type="dxa"/>
          </w:tcPr>
          <w:p w:rsidR="008525E3" w:rsidRDefault="008525E3" w:rsidP="00E7793F">
            <w:pPr>
              <w:ind w:firstLine="30"/>
            </w:pPr>
            <w:r>
              <w:t>Fâneţe</w:t>
            </w:r>
          </w:p>
        </w:tc>
        <w:tc>
          <w:tcPr>
            <w:tcW w:w="1099" w:type="dxa"/>
          </w:tcPr>
          <w:p w:rsidR="008525E3" w:rsidRDefault="008525E3" w:rsidP="00E7793F">
            <w:pPr>
              <w:jc w:val="center"/>
            </w:pPr>
            <w:r>
              <w:t>0,0021</w:t>
            </w:r>
          </w:p>
        </w:tc>
        <w:tc>
          <w:tcPr>
            <w:tcW w:w="990" w:type="dxa"/>
          </w:tcPr>
          <w:p w:rsidR="008525E3" w:rsidRDefault="008525E3" w:rsidP="00E7793F">
            <w:pPr>
              <w:jc w:val="center"/>
            </w:pPr>
            <w:r>
              <w:t>0,0019</w:t>
            </w:r>
          </w:p>
        </w:tc>
        <w:tc>
          <w:tcPr>
            <w:tcW w:w="1045" w:type="dxa"/>
          </w:tcPr>
          <w:p w:rsidR="008525E3" w:rsidRDefault="008525E3" w:rsidP="00E7793F">
            <w:pPr>
              <w:jc w:val="center"/>
            </w:pPr>
            <w:r>
              <w:t>0,0015</w:t>
            </w:r>
          </w:p>
        </w:tc>
      </w:tr>
      <w:tr w:rsidR="008525E3" w:rsidTr="00E7793F">
        <w:trPr>
          <w:jc w:val="center"/>
        </w:trPr>
        <w:tc>
          <w:tcPr>
            <w:tcW w:w="641" w:type="dxa"/>
          </w:tcPr>
          <w:p w:rsidR="008525E3" w:rsidRDefault="008525E3" w:rsidP="00E7793F">
            <w:r>
              <w:t>4.</w:t>
            </w:r>
          </w:p>
        </w:tc>
        <w:tc>
          <w:tcPr>
            <w:tcW w:w="3713" w:type="dxa"/>
          </w:tcPr>
          <w:p w:rsidR="008525E3" w:rsidRDefault="008525E3" w:rsidP="00E7793F">
            <w:pPr>
              <w:ind w:firstLine="30"/>
            </w:pPr>
            <w:r>
              <w:t>Vii</w:t>
            </w:r>
          </w:p>
        </w:tc>
        <w:tc>
          <w:tcPr>
            <w:tcW w:w="1099" w:type="dxa"/>
          </w:tcPr>
          <w:p w:rsidR="008525E3" w:rsidRDefault="008525E3" w:rsidP="00E7793F">
            <w:pPr>
              <w:jc w:val="center"/>
            </w:pPr>
            <w:r>
              <w:t>0,0046</w:t>
            </w:r>
          </w:p>
        </w:tc>
        <w:tc>
          <w:tcPr>
            <w:tcW w:w="990" w:type="dxa"/>
          </w:tcPr>
          <w:p w:rsidR="008525E3" w:rsidRDefault="008525E3" w:rsidP="00E7793F">
            <w:pPr>
              <w:jc w:val="center"/>
            </w:pPr>
            <w:r>
              <w:t>0,0035</w:t>
            </w:r>
          </w:p>
        </w:tc>
        <w:tc>
          <w:tcPr>
            <w:tcW w:w="1045" w:type="dxa"/>
          </w:tcPr>
          <w:p w:rsidR="008525E3" w:rsidRDefault="008525E3" w:rsidP="00E7793F">
            <w:pPr>
              <w:jc w:val="center"/>
            </w:pPr>
            <w:r>
              <w:t>0,0028</w:t>
            </w:r>
          </w:p>
        </w:tc>
      </w:tr>
      <w:tr w:rsidR="008525E3" w:rsidTr="00E7793F">
        <w:trPr>
          <w:jc w:val="center"/>
        </w:trPr>
        <w:tc>
          <w:tcPr>
            <w:tcW w:w="641" w:type="dxa"/>
          </w:tcPr>
          <w:p w:rsidR="008525E3" w:rsidRDefault="008525E3" w:rsidP="00E7793F">
            <w:r>
              <w:t>5.</w:t>
            </w:r>
          </w:p>
        </w:tc>
        <w:tc>
          <w:tcPr>
            <w:tcW w:w="3713" w:type="dxa"/>
          </w:tcPr>
          <w:p w:rsidR="008525E3" w:rsidRDefault="008525E3" w:rsidP="00E7793F">
            <w:pPr>
              <w:ind w:firstLine="30"/>
            </w:pPr>
            <w:r>
              <w:t>Livezi</w:t>
            </w:r>
          </w:p>
        </w:tc>
        <w:tc>
          <w:tcPr>
            <w:tcW w:w="1099" w:type="dxa"/>
          </w:tcPr>
          <w:p w:rsidR="008525E3" w:rsidRDefault="008525E3" w:rsidP="00E7793F">
            <w:pPr>
              <w:jc w:val="center"/>
            </w:pPr>
            <w:r>
              <w:t>0,0053</w:t>
            </w:r>
          </w:p>
        </w:tc>
        <w:tc>
          <w:tcPr>
            <w:tcW w:w="990" w:type="dxa"/>
          </w:tcPr>
          <w:p w:rsidR="008525E3" w:rsidRDefault="008525E3" w:rsidP="00E7793F">
            <w:pPr>
              <w:jc w:val="center"/>
            </w:pPr>
            <w:r>
              <w:t>0,0046</w:t>
            </w:r>
          </w:p>
        </w:tc>
        <w:tc>
          <w:tcPr>
            <w:tcW w:w="1045" w:type="dxa"/>
          </w:tcPr>
          <w:p w:rsidR="008525E3" w:rsidRDefault="008525E3" w:rsidP="00E7793F">
            <w:pPr>
              <w:jc w:val="center"/>
            </w:pPr>
            <w:r>
              <w:t>0,0035</w:t>
            </w:r>
          </w:p>
        </w:tc>
      </w:tr>
      <w:tr w:rsidR="008525E3" w:rsidTr="00E7793F">
        <w:trPr>
          <w:jc w:val="center"/>
        </w:trPr>
        <w:tc>
          <w:tcPr>
            <w:tcW w:w="641" w:type="dxa"/>
          </w:tcPr>
          <w:p w:rsidR="008525E3" w:rsidRDefault="008525E3" w:rsidP="00E7793F">
            <w:r>
              <w:lastRenderedPageBreak/>
              <w:t>6.</w:t>
            </w:r>
          </w:p>
        </w:tc>
        <w:tc>
          <w:tcPr>
            <w:tcW w:w="3713" w:type="dxa"/>
          </w:tcPr>
          <w:p w:rsidR="008525E3" w:rsidRDefault="008525E3" w:rsidP="00E7793F">
            <w:pPr>
              <w:ind w:firstLine="30"/>
            </w:pPr>
            <w:r>
              <w:t>Păduri şi alte terenuri cu vegetaţie forestieră</w:t>
            </w:r>
          </w:p>
        </w:tc>
        <w:tc>
          <w:tcPr>
            <w:tcW w:w="1099" w:type="dxa"/>
          </w:tcPr>
          <w:p w:rsidR="008525E3" w:rsidRDefault="008525E3" w:rsidP="00E7793F">
            <w:pPr>
              <w:ind w:firstLine="720"/>
              <w:jc w:val="center"/>
            </w:pPr>
          </w:p>
          <w:p w:rsidR="008525E3" w:rsidRDefault="008525E3" w:rsidP="00E7793F">
            <w:pPr>
              <w:jc w:val="center"/>
            </w:pPr>
            <w:r>
              <w:t>0,0028</w:t>
            </w:r>
          </w:p>
        </w:tc>
        <w:tc>
          <w:tcPr>
            <w:tcW w:w="990" w:type="dxa"/>
          </w:tcPr>
          <w:p w:rsidR="008525E3" w:rsidRDefault="008525E3" w:rsidP="00E7793F">
            <w:pPr>
              <w:ind w:firstLine="720"/>
              <w:jc w:val="center"/>
            </w:pPr>
          </w:p>
          <w:p w:rsidR="008525E3" w:rsidRDefault="008525E3" w:rsidP="00E7793F">
            <w:pPr>
              <w:jc w:val="center"/>
            </w:pPr>
            <w:r>
              <w:t>0,0021</w:t>
            </w:r>
          </w:p>
        </w:tc>
        <w:tc>
          <w:tcPr>
            <w:tcW w:w="1045" w:type="dxa"/>
          </w:tcPr>
          <w:p w:rsidR="008525E3" w:rsidRDefault="008525E3" w:rsidP="00E7793F">
            <w:pPr>
              <w:ind w:firstLine="720"/>
              <w:jc w:val="center"/>
            </w:pPr>
          </w:p>
          <w:p w:rsidR="008525E3" w:rsidRDefault="008525E3" w:rsidP="00E7793F">
            <w:pPr>
              <w:jc w:val="center"/>
            </w:pPr>
            <w:r>
              <w:t>0,0019</w:t>
            </w:r>
          </w:p>
        </w:tc>
      </w:tr>
      <w:tr w:rsidR="008525E3" w:rsidTr="00E7793F">
        <w:trPr>
          <w:jc w:val="center"/>
        </w:trPr>
        <w:tc>
          <w:tcPr>
            <w:tcW w:w="641" w:type="dxa"/>
          </w:tcPr>
          <w:p w:rsidR="008525E3" w:rsidRPr="00FB758D" w:rsidRDefault="008525E3" w:rsidP="00E7793F">
            <w:r w:rsidRPr="00FB758D">
              <w:t>7.</w:t>
            </w:r>
          </w:p>
        </w:tc>
        <w:tc>
          <w:tcPr>
            <w:tcW w:w="3713" w:type="dxa"/>
          </w:tcPr>
          <w:p w:rsidR="008525E3" w:rsidRPr="00FB758D" w:rsidRDefault="008525E3" w:rsidP="00E7793F">
            <w:pPr>
              <w:ind w:firstLine="30"/>
            </w:pPr>
            <w:r w:rsidRPr="00FB758D">
              <w:t>Teren cu ape</w:t>
            </w:r>
          </w:p>
        </w:tc>
        <w:tc>
          <w:tcPr>
            <w:tcW w:w="1099" w:type="dxa"/>
          </w:tcPr>
          <w:p w:rsidR="008525E3" w:rsidRPr="00FB758D" w:rsidRDefault="008525E3" w:rsidP="00E7793F">
            <w:pPr>
              <w:jc w:val="center"/>
            </w:pPr>
            <w:r w:rsidRPr="00FB758D">
              <w:t>0,0015</w:t>
            </w:r>
          </w:p>
        </w:tc>
        <w:tc>
          <w:tcPr>
            <w:tcW w:w="990" w:type="dxa"/>
          </w:tcPr>
          <w:p w:rsidR="008525E3" w:rsidRPr="00FB758D" w:rsidRDefault="008525E3" w:rsidP="00E7793F">
            <w:pPr>
              <w:jc w:val="center"/>
            </w:pPr>
            <w:r w:rsidRPr="00FB758D">
              <w:t>0,0013</w:t>
            </w:r>
          </w:p>
        </w:tc>
        <w:tc>
          <w:tcPr>
            <w:tcW w:w="1045" w:type="dxa"/>
          </w:tcPr>
          <w:p w:rsidR="008525E3" w:rsidRPr="00FB758D" w:rsidRDefault="008525E3" w:rsidP="00E7793F">
            <w:pPr>
              <w:jc w:val="center"/>
            </w:pPr>
            <w:r w:rsidRPr="00FB758D">
              <w:t>0,0008</w:t>
            </w:r>
          </w:p>
        </w:tc>
      </w:tr>
    </w:tbl>
    <w:p w:rsidR="008525E3" w:rsidRDefault="008525E3" w:rsidP="008525E3">
      <w:pPr>
        <w:pStyle w:val="Default"/>
        <w:rPr>
          <w:rFonts w:ascii="Times New Roman" w:hAnsi="Times New Roman" w:cs="Times New Roman"/>
          <w:sz w:val="22"/>
          <w:szCs w:val="22"/>
        </w:rPr>
      </w:pPr>
      <w:r w:rsidRPr="00D13974">
        <w:rPr>
          <w:rFonts w:ascii="Times New Roman" w:hAnsi="Times New Roman" w:cs="Times New Roman"/>
          <w:b/>
          <w:sz w:val="22"/>
          <w:szCs w:val="22"/>
        </w:rPr>
        <w:tab/>
      </w:r>
    </w:p>
    <w:p w:rsidR="008525E3" w:rsidRPr="00170894" w:rsidRDefault="008525E3" w:rsidP="008525E3">
      <w:pPr>
        <w:pStyle w:val="Default"/>
        <w:ind w:firstLine="990"/>
        <w:rPr>
          <w:rFonts w:ascii="Times New Roman" w:hAnsi="Times New Roman" w:cs="Times New Roman"/>
        </w:rPr>
      </w:pPr>
      <w:r w:rsidRPr="00170894">
        <w:rPr>
          <w:rFonts w:ascii="Times New Roman" w:hAnsi="Times New Roman" w:cs="Times New Roman"/>
          <w:b/>
        </w:rPr>
        <w:t>3</w:t>
      </w:r>
      <w:r>
        <w:rPr>
          <w:rFonts w:ascii="Times New Roman" w:hAnsi="Times New Roman" w:cs="Times New Roman"/>
          <w:b/>
        </w:rPr>
        <w:t>1</w:t>
      </w:r>
      <w:r w:rsidRPr="00170894">
        <w:rPr>
          <w:rFonts w:ascii="Times New Roman" w:hAnsi="Times New Roman" w:cs="Times New Roman"/>
        </w:rPr>
        <w:t xml:space="preserve">. Ca excepţie de la prevederile punctul (28)-(33), în cazul contribuabililor persoane juridice, pentru terenul amplasat în intravilan, înregistrat în registrul agricol la altă categorie de folosinţă decât cea de terenuri cu construcţii, impozitul/taxa pe teren se calculează conform prevederilor punctul (32) numai dacă îndeplinesc, cumulativ, următoarele condiţii: </w:t>
      </w:r>
    </w:p>
    <w:p w:rsidR="008525E3" w:rsidRPr="00170894" w:rsidRDefault="008525E3" w:rsidP="008525E3">
      <w:pPr>
        <w:pStyle w:val="Default"/>
        <w:rPr>
          <w:rFonts w:ascii="Times New Roman" w:hAnsi="Times New Roman" w:cs="Times New Roman"/>
        </w:rPr>
      </w:pPr>
      <w:r w:rsidRPr="00170894">
        <w:rPr>
          <w:rFonts w:ascii="Times New Roman" w:hAnsi="Times New Roman" w:cs="Times New Roman"/>
        </w:rPr>
        <w:t xml:space="preserve">a) au prevăzut în statut, ca obiect de activitate, agricultură; </w:t>
      </w:r>
    </w:p>
    <w:p w:rsidR="008525E3" w:rsidRPr="00170894" w:rsidRDefault="008525E3" w:rsidP="008525E3">
      <w:pPr>
        <w:pStyle w:val="Default"/>
        <w:rPr>
          <w:rFonts w:ascii="Times New Roman" w:hAnsi="Times New Roman" w:cs="Times New Roman"/>
        </w:rPr>
      </w:pPr>
      <w:r w:rsidRPr="00170894">
        <w:rPr>
          <w:rFonts w:ascii="Times New Roman" w:hAnsi="Times New Roman" w:cs="Times New Roman"/>
        </w:rPr>
        <w:t xml:space="preserve">b) au înregistrate în evidenţa contabilă, pentru anul fiscal respectiv, venituri şi cheltuieli din desfăşurarea obiectului de activitate prevăzut la lit. a). </w:t>
      </w:r>
    </w:p>
    <w:p w:rsidR="008525E3" w:rsidRPr="00170894" w:rsidRDefault="008525E3" w:rsidP="008525E3">
      <w:pPr>
        <w:pStyle w:val="Default"/>
        <w:ind w:firstLine="990"/>
        <w:rPr>
          <w:rFonts w:ascii="Times New Roman" w:hAnsi="Times New Roman" w:cs="Times New Roman"/>
        </w:rPr>
      </w:pPr>
      <w:r w:rsidRPr="00170894">
        <w:rPr>
          <w:rFonts w:ascii="Times New Roman" w:hAnsi="Times New Roman" w:cs="Times New Roman"/>
          <w:b/>
        </w:rPr>
        <w:t>3</w:t>
      </w:r>
      <w:r>
        <w:rPr>
          <w:rFonts w:ascii="Times New Roman" w:hAnsi="Times New Roman" w:cs="Times New Roman"/>
          <w:b/>
        </w:rPr>
        <w:t>2</w:t>
      </w:r>
      <w:r w:rsidRPr="00170894">
        <w:rPr>
          <w:rFonts w:ascii="Times New Roman" w:hAnsi="Times New Roman" w:cs="Times New Roman"/>
        </w:rPr>
        <w:t xml:space="preserve">.  În cazul unui teren amplasat în extravilan, impozitul/taxa pe teren se stabileşte prin înmulţirea suprafeţei terenului, exprimată în hectare, cu suma corespunzătoare prevăzută în următorul tabel, înmulţită cu coeficientul de corecţie corespunzător prevăzut la </w:t>
      </w:r>
      <w:r w:rsidRPr="00170894">
        <w:rPr>
          <w:rFonts w:ascii="Times New Roman" w:hAnsi="Times New Roman" w:cs="Times New Roman"/>
          <w:color w:val="auto"/>
        </w:rPr>
        <w:t>art. 457 alin.6 din</w:t>
      </w:r>
      <w:r w:rsidRPr="00170894">
        <w:rPr>
          <w:rFonts w:ascii="Times New Roman" w:hAnsi="Times New Roman" w:cs="Times New Roman"/>
          <w:color w:val="FF0000"/>
        </w:rPr>
        <w:t xml:space="preserve"> </w:t>
      </w:r>
      <w:r w:rsidRPr="00170894">
        <w:rPr>
          <w:rFonts w:ascii="Times New Roman" w:hAnsi="Times New Roman" w:cs="Times New Roman"/>
        </w:rPr>
        <w:t xml:space="preserve">Legea nr. 227/2015. </w:t>
      </w:r>
    </w:p>
    <w:p w:rsidR="008525E3" w:rsidRPr="00170894" w:rsidRDefault="008525E3" w:rsidP="008525E3">
      <w:pPr>
        <w:tabs>
          <w:tab w:val="left" w:pos="1080"/>
        </w:tabs>
        <w:ind w:firstLine="990"/>
        <w:jc w:val="both"/>
      </w:pPr>
      <w:r>
        <w:rPr>
          <w:b/>
        </w:rPr>
        <w:t>33</w:t>
      </w:r>
      <w:r w:rsidRPr="00170894">
        <w:rPr>
          <w:b/>
        </w:rPr>
        <w:t>.</w:t>
      </w:r>
      <w:r w:rsidRPr="00170894">
        <w:t xml:space="preserve"> Pentru determinarea impozitului pe terenurile situate în intravilan se va aplica coeficientul de corecţie 1,10.</w:t>
      </w:r>
    </w:p>
    <w:p w:rsidR="008525E3" w:rsidRPr="00170894" w:rsidRDefault="008525E3" w:rsidP="008525E3">
      <w:pPr>
        <w:tabs>
          <w:tab w:val="left" w:pos="1080"/>
        </w:tabs>
        <w:ind w:firstLine="990"/>
        <w:jc w:val="both"/>
      </w:pPr>
      <w:r>
        <w:rPr>
          <w:b/>
        </w:rPr>
        <w:t>34</w:t>
      </w:r>
      <w:r w:rsidRPr="00170894">
        <w:rPr>
          <w:b/>
        </w:rPr>
        <w:t>.</w:t>
      </w:r>
      <w:r>
        <w:t xml:space="preserve">  </w:t>
      </w:r>
      <w:r w:rsidRPr="00170894">
        <w:t>În cazul unui teren amplasat în extravilan:</w:t>
      </w:r>
    </w:p>
    <w:p w:rsidR="008525E3" w:rsidRPr="00170894" w:rsidRDefault="008525E3" w:rsidP="008525E3">
      <w:pPr>
        <w:tabs>
          <w:tab w:val="left" w:pos="1080"/>
        </w:tabs>
        <w:ind w:firstLine="3330"/>
      </w:pPr>
      <w:r w:rsidRPr="00170894">
        <w:t>Zona A : terenurile situate în parcela Arokkoze,</w:t>
      </w:r>
    </w:p>
    <w:p w:rsidR="008525E3" w:rsidRPr="00170894" w:rsidRDefault="008525E3" w:rsidP="008525E3">
      <w:pPr>
        <w:tabs>
          <w:tab w:val="left" w:pos="1080"/>
        </w:tabs>
        <w:ind w:firstLine="3330"/>
      </w:pPr>
      <w:r w:rsidRPr="00170894">
        <w:t xml:space="preserve">Zona B: terenurile situate în parcela Fotszeg, </w:t>
      </w:r>
    </w:p>
    <w:p w:rsidR="008525E3" w:rsidRDefault="008525E3" w:rsidP="008525E3">
      <w:pPr>
        <w:ind w:firstLine="3330"/>
        <w:jc w:val="both"/>
        <w:rPr>
          <w:color w:val="000000"/>
        </w:rPr>
      </w:pPr>
      <w:r w:rsidRPr="00170894">
        <w:t>Zona C: restul terenurilor în extravilan necuprinse în zonele A şi B, impozitul pe teren se stabileşte prin înmulţirea numărului de hectare ale terenului cu suma corespunzătoare prevăzută în următorul tabel:</w:t>
      </w:r>
      <w:r w:rsidRPr="000F56A7">
        <w:rPr>
          <w:color w:val="000000"/>
        </w:rPr>
        <w:t xml:space="preserve"> </w:t>
      </w:r>
    </w:p>
    <w:p w:rsidR="008525E3" w:rsidRPr="00A81B4F" w:rsidRDefault="008525E3" w:rsidP="008525E3">
      <w:pPr>
        <w:ind w:firstLine="720"/>
        <w:jc w:val="both"/>
        <w:rPr>
          <w:color w:val="000000"/>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
        <w:gridCol w:w="3588"/>
        <w:gridCol w:w="1242"/>
      </w:tblGrid>
      <w:tr w:rsidR="008525E3" w:rsidRPr="009121F8" w:rsidTr="00E7793F">
        <w:trPr>
          <w:jc w:val="center"/>
        </w:trPr>
        <w:tc>
          <w:tcPr>
            <w:tcW w:w="774" w:type="dxa"/>
          </w:tcPr>
          <w:p w:rsidR="008525E3" w:rsidRPr="009121F8" w:rsidRDefault="008525E3" w:rsidP="00E7793F">
            <w:pPr>
              <w:jc w:val="center"/>
              <w:rPr>
                <w:color w:val="000000"/>
              </w:rPr>
            </w:pPr>
            <w:r w:rsidRPr="009121F8">
              <w:rPr>
                <w:color w:val="000000"/>
              </w:rPr>
              <w:t>Nr. crt.</w:t>
            </w:r>
          </w:p>
        </w:tc>
        <w:tc>
          <w:tcPr>
            <w:tcW w:w="3588" w:type="dxa"/>
            <w:vAlign w:val="center"/>
          </w:tcPr>
          <w:p w:rsidR="008525E3" w:rsidRPr="009121F8" w:rsidRDefault="008525E3" w:rsidP="00E7793F">
            <w:pPr>
              <w:jc w:val="center"/>
              <w:rPr>
                <w:color w:val="000000"/>
              </w:rPr>
            </w:pPr>
            <w:r w:rsidRPr="009121F8">
              <w:rPr>
                <w:color w:val="000000"/>
              </w:rPr>
              <w:t>Categoria de folosinţă</w:t>
            </w:r>
          </w:p>
        </w:tc>
        <w:tc>
          <w:tcPr>
            <w:tcW w:w="1242" w:type="dxa"/>
            <w:vAlign w:val="center"/>
          </w:tcPr>
          <w:p w:rsidR="008525E3" w:rsidRPr="009121F8" w:rsidRDefault="008525E3" w:rsidP="00E7793F">
            <w:pPr>
              <w:jc w:val="center"/>
              <w:rPr>
                <w:color w:val="000000"/>
              </w:rPr>
            </w:pPr>
            <w:r>
              <w:rPr>
                <w:color w:val="000000"/>
              </w:rPr>
              <w:t>Impozit lei</w:t>
            </w:r>
          </w:p>
        </w:tc>
      </w:tr>
      <w:tr w:rsidR="008525E3" w:rsidRPr="00B65137" w:rsidTr="00E7793F">
        <w:trPr>
          <w:jc w:val="center"/>
        </w:trPr>
        <w:tc>
          <w:tcPr>
            <w:tcW w:w="774" w:type="dxa"/>
          </w:tcPr>
          <w:p w:rsidR="008525E3" w:rsidRPr="009121F8" w:rsidRDefault="008525E3" w:rsidP="00E7793F">
            <w:pPr>
              <w:tabs>
                <w:tab w:val="left" w:pos="99"/>
              </w:tabs>
              <w:jc w:val="center"/>
              <w:rPr>
                <w:color w:val="000000"/>
              </w:rPr>
            </w:pPr>
            <w:r>
              <w:rPr>
                <w:color w:val="000000"/>
              </w:rPr>
              <w:t>1</w:t>
            </w:r>
          </w:p>
        </w:tc>
        <w:tc>
          <w:tcPr>
            <w:tcW w:w="3588" w:type="dxa"/>
          </w:tcPr>
          <w:p w:rsidR="008525E3" w:rsidRPr="009121F8" w:rsidRDefault="008525E3" w:rsidP="00E7793F">
            <w:pPr>
              <w:jc w:val="both"/>
              <w:rPr>
                <w:color w:val="000000"/>
              </w:rPr>
            </w:pPr>
            <w:r w:rsidRPr="009121F8">
              <w:rPr>
                <w:color w:val="000000"/>
              </w:rPr>
              <w:t>Teren cu construcţii</w:t>
            </w:r>
          </w:p>
        </w:tc>
        <w:tc>
          <w:tcPr>
            <w:tcW w:w="1242" w:type="dxa"/>
            <w:vAlign w:val="center"/>
          </w:tcPr>
          <w:p w:rsidR="008525E3" w:rsidRPr="00B65137" w:rsidRDefault="008525E3" w:rsidP="00E7793F">
            <w:pPr>
              <w:ind w:firstLine="206"/>
              <w:jc w:val="center"/>
            </w:pPr>
            <w:r>
              <w:t>22-31</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2</w:t>
            </w:r>
          </w:p>
        </w:tc>
        <w:tc>
          <w:tcPr>
            <w:tcW w:w="3588" w:type="dxa"/>
          </w:tcPr>
          <w:p w:rsidR="008525E3" w:rsidRPr="009121F8" w:rsidRDefault="008525E3" w:rsidP="00E7793F">
            <w:pPr>
              <w:jc w:val="both"/>
              <w:rPr>
                <w:color w:val="000000"/>
              </w:rPr>
            </w:pPr>
            <w:r w:rsidRPr="009121F8">
              <w:rPr>
                <w:color w:val="000000"/>
              </w:rPr>
              <w:t>Teren arabil</w:t>
            </w:r>
          </w:p>
        </w:tc>
        <w:tc>
          <w:tcPr>
            <w:tcW w:w="1242" w:type="dxa"/>
            <w:vAlign w:val="center"/>
          </w:tcPr>
          <w:p w:rsidR="008525E3" w:rsidRPr="00B65137" w:rsidRDefault="008525E3" w:rsidP="00E7793F">
            <w:pPr>
              <w:ind w:firstLine="206"/>
              <w:jc w:val="center"/>
            </w:pPr>
            <w:r>
              <w:t>42-50</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3</w:t>
            </w:r>
          </w:p>
        </w:tc>
        <w:tc>
          <w:tcPr>
            <w:tcW w:w="3588" w:type="dxa"/>
          </w:tcPr>
          <w:p w:rsidR="008525E3" w:rsidRPr="009121F8" w:rsidRDefault="008525E3" w:rsidP="00E7793F">
            <w:pPr>
              <w:jc w:val="both"/>
              <w:rPr>
                <w:color w:val="000000"/>
              </w:rPr>
            </w:pPr>
            <w:r w:rsidRPr="009121F8">
              <w:rPr>
                <w:color w:val="000000"/>
              </w:rPr>
              <w:t>Păşune – fâneaţă</w:t>
            </w:r>
          </w:p>
        </w:tc>
        <w:tc>
          <w:tcPr>
            <w:tcW w:w="1242" w:type="dxa"/>
            <w:vAlign w:val="center"/>
          </w:tcPr>
          <w:p w:rsidR="008525E3" w:rsidRPr="00B65137" w:rsidRDefault="008525E3" w:rsidP="00E7793F">
            <w:pPr>
              <w:ind w:firstLine="206"/>
              <w:jc w:val="center"/>
            </w:pPr>
            <w:r>
              <w:t>20-28</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4</w:t>
            </w:r>
          </w:p>
        </w:tc>
        <w:tc>
          <w:tcPr>
            <w:tcW w:w="3588" w:type="dxa"/>
          </w:tcPr>
          <w:p w:rsidR="008525E3" w:rsidRPr="009121F8" w:rsidRDefault="008525E3" w:rsidP="00E7793F">
            <w:pPr>
              <w:jc w:val="both"/>
              <w:rPr>
                <w:color w:val="000000"/>
              </w:rPr>
            </w:pPr>
            <w:r w:rsidRPr="009121F8">
              <w:rPr>
                <w:color w:val="000000"/>
              </w:rPr>
              <w:t>Vie</w:t>
            </w:r>
          </w:p>
        </w:tc>
        <w:tc>
          <w:tcPr>
            <w:tcW w:w="1242" w:type="dxa"/>
            <w:vAlign w:val="center"/>
          </w:tcPr>
          <w:p w:rsidR="008525E3" w:rsidRPr="00B65137" w:rsidRDefault="008525E3" w:rsidP="00E7793F">
            <w:pPr>
              <w:ind w:firstLine="206"/>
              <w:jc w:val="center"/>
            </w:pPr>
            <w:r>
              <w:t>48-</w:t>
            </w:r>
            <w:r w:rsidRPr="00B65137">
              <w:t>5</w:t>
            </w:r>
            <w:r>
              <w:t>5</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5</w:t>
            </w:r>
          </w:p>
        </w:tc>
        <w:tc>
          <w:tcPr>
            <w:tcW w:w="3588" w:type="dxa"/>
          </w:tcPr>
          <w:p w:rsidR="008525E3" w:rsidRPr="009121F8" w:rsidRDefault="008525E3" w:rsidP="00E7793F">
            <w:pPr>
              <w:jc w:val="both"/>
              <w:rPr>
                <w:color w:val="000000"/>
              </w:rPr>
            </w:pPr>
            <w:r w:rsidRPr="009121F8">
              <w:rPr>
                <w:color w:val="000000"/>
              </w:rPr>
              <w:t xml:space="preserve">Plantaţie de vie tânără </w:t>
            </w:r>
          </w:p>
        </w:tc>
        <w:tc>
          <w:tcPr>
            <w:tcW w:w="1242" w:type="dxa"/>
            <w:vAlign w:val="center"/>
          </w:tcPr>
          <w:p w:rsidR="008525E3" w:rsidRPr="00B65137" w:rsidRDefault="008525E3" w:rsidP="00E7793F">
            <w:pPr>
              <w:ind w:firstLine="206"/>
              <w:jc w:val="center"/>
            </w:pPr>
            <w:r>
              <w:t>X</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6</w:t>
            </w:r>
          </w:p>
        </w:tc>
        <w:tc>
          <w:tcPr>
            <w:tcW w:w="3588" w:type="dxa"/>
          </w:tcPr>
          <w:p w:rsidR="008525E3" w:rsidRPr="009121F8" w:rsidRDefault="008525E3" w:rsidP="00E7793F">
            <w:pPr>
              <w:jc w:val="both"/>
              <w:rPr>
                <w:color w:val="000000"/>
              </w:rPr>
            </w:pPr>
            <w:r w:rsidRPr="009121F8">
              <w:rPr>
                <w:color w:val="000000"/>
              </w:rPr>
              <w:t>Livadă</w:t>
            </w:r>
          </w:p>
        </w:tc>
        <w:tc>
          <w:tcPr>
            <w:tcW w:w="1242" w:type="dxa"/>
            <w:vAlign w:val="center"/>
          </w:tcPr>
          <w:p w:rsidR="008525E3" w:rsidRPr="00B65137" w:rsidRDefault="008525E3" w:rsidP="00E7793F">
            <w:pPr>
              <w:ind w:firstLine="206"/>
              <w:jc w:val="center"/>
            </w:pPr>
            <w:r>
              <w:t>48-56</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7</w:t>
            </w:r>
          </w:p>
        </w:tc>
        <w:tc>
          <w:tcPr>
            <w:tcW w:w="3588" w:type="dxa"/>
          </w:tcPr>
          <w:p w:rsidR="008525E3" w:rsidRPr="009121F8" w:rsidRDefault="008525E3" w:rsidP="00E7793F">
            <w:pPr>
              <w:jc w:val="both"/>
              <w:rPr>
                <w:color w:val="000000"/>
              </w:rPr>
            </w:pPr>
            <w:r w:rsidRPr="009121F8">
              <w:rPr>
                <w:color w:val="000000"/>
              </w:rPr>
              <w:t>Livadă tânără</w:t>
            </w:r>
          </w:p>
        </w:tc>
        <w:tc>
          <w:tcPr>
            <w:tcW w:w="1242" w:type="dxa"/>
            <w:vAlign w:val="center"/>
          </w:tcPr>
          <w:p w:rsidR="008525E3" w:rsidRPr="00B65137" w:rsidRDefault="008525E3" w:rsidP="00E7793F">
            <w:pPr>
              <w:ind w:firstLine="206"/>
              <w:jc w:val="center"/>
            </w:pPr>
            <w:r w:rsidRPr="00B65137">
              <w:t>X</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8</w:t>
            </w:r>
          </w:p>
        </w:tc>
        <w:tc>
          <w:tcPr>
            <w:tcW w:w="3588" w:type="dxa"/>
          </w:tcPr>
          <w:p w:rsidR="008525E3" w:rsidRPr="009121F8" w:rsidRDefault="008525E3" w:rsidP="00E7793F">
            <w:pPr>
              <w:jc w:val="both"/>
              <w:rPr>
                <w:color w:val="000000"/>
              </w:rPr>
            </w:pPr>
            <w:r w:rsidRPr="009121F8">
              <w:rPr>
                <w:color w:val="000000"/>
              </w:rPr>
              <w:t>Pădure sau alt teren cu vegetaţie forestieră</w:t>
            </w:r>
          </w:p>
        </w:tc>
        <w:tc>
          <w:tcPr>
            <w:tcW w:w="1242" w:type="dxa"/>
            <w:vAlign w:val="center"/>
          </w:tcPr>
          <w:p w:rsidR="008525E3" w:rsidRPr="00B65137" w:rsidRDefault="008525E3" w:rsidP="00E7793F">
            <w:pPr>
              <w:ind w:firstLine="206"/>
              <w:jc w:val="center"/>
            </w:pPr>
          </w:p>
          <w:p w:rsidR="008525E3" w:rsidRPr="00B65137" w:rsidRDefault="008525E3" w:rsidP="00E7793F">
            <w:pPr>
              <w:ind w:firstLine="206"/>
              <w:jc w:val="center"/>
            </w:pPr>
            <w:r>
              <w:t>8-16</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9</w:t>
            </w:r>
          </w:p>
        </w:tc>
        <w:tc>
          <w:tcPr>
            <w:tcW w:w="3588" w:type="dxa"/>
          </w:tcPr>
          <w:p w:rsidR="008525E3" w:rsidRPr="009121F8" w:rsidRDefault="008525E3" w:rsidP="00E7793F">
            <w:pPr>
              <w:jc w:val="both"/>
              <w:rPr>
                <w:color w:val="000000"/>
              </w:rPr>
            </w:pPr>
            <w:r w:rsidRPr="009121F8">
              <w:rPr>
                <w:color w:val="000000"/>
              </w:rPr>
              <w:t>Păduri până la 20 ani, păduri pe rol de protecţie</w:t>
            </w:r>
          </w:p>
        </w:tc>
        <w:tc>
          <w:tcPr>
            <w:tcW w:w="1242" w:type="dxa"/>
            <w:vAlign w:val="center"/>
          </w:tcPr>
          <w:p w:rsidR="008525E3" w:rsidRDefault="008525E3" w:rsidP="00E7793F">
            <w:pPr>
              <w:ind w:firstLine="206"/>
              <w:jc w:val="center"/>
            </w:pPr>
            <w:r w:rsidRPr="00B65137">
              <w:t>X</w:t>
            </w:r>
          </w:p>
          <w:p w:rsidR="008525E3" w:rsidRPr="00B65137" w:rsidRDefault="008525E3" w:rsidP="00E7793F">
            <w:pPr>
              <w:ind w:firstLine="206"/>
              <w:jc w:val="center"/>
            </w:pP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10</w:t>
            </w:r>
          </w:p>
        </w:tc>
        <w:tc>
          <w:tcPr>
            <w:tcW w:w="3588" w:type="dxa"/>
          </w:tcPr>
          <w:p w:rsidR="008525E3" w:rsidRPr="009121F8" w:rsidRDefault="008525E3" w:rsidP="00E7793F">
            <w:pPr>
              <w:jc w:val="both"/>
              <w:rPr>
                <w:color w:val="000000"/>
              </w:rPr>
            </w:pPr>
            <w:r w:rsidRPr="009121F8">
              <w:rPr>
                <w:color w:val="000000"/>
              </w:rPr>
              <w:t>Teren cu amenajări piscicole</w:t>
            </w:r>
          </w:p>
        </w:tc>
        <w:tc>
          <w:tcPr>
            <w:tcW w:w="1242" w:type="dxa"/>
            <w:vAlign w:val="center"/>
          </w:tcPr>
          <w:p w:rsidR="008525E3" w:rsidRPr="00B65137" w:rsidRDefault="008525E3" w:rsidP="00E7793F">
            <w:pPr>
              <w:ind w:firstLine="206"/>
              <w:jc w:val="center"/>
            </w:pPr>
            <w:r>
              <w:t>26-34</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11</w:t>
            </w:r>
          </w:p>
        </w:tc>
        <w:tc>
          <w:tcPr>
            <w:tcW w:w="3588" w:type="dxa"/>
          </w:tcPr>
          <w:p w:rsidR="008525E3" w:rsidRPr="009121F8" w:rsidRDefault="008525E3" w:rsidP="00E7793F">
            <w:pPr>
              <w:jc w:val="both"/>
              <w:rPr>
                <w:color w:val="000000"/>
              </w:rPr>
            </w:pPr>
            <w:r w:rsidRPr="009121F8">
              <w:rPr>
                <w:color w:val="000000"/>
              </w:rPr>
              <w:t>Drumuri şi căi ferate</w:t>
            </w:r>
          </w:p>
        </w:tc>
        <w:tc>
          <w:tcPr>
            <w:tcW w:w="1242" w:type="dxa"/>
            <w:vAlign w:val="center"/>
          </w:tcPr>
          <w:p w:rsidR="008525E3" w:rsidRPr="00B65137" w:rsidRDefault="008525E3" w:rsidP="00E7793F">
            <w:pPr>
              <w:ind w:firstLine="206"/>
              <w:jc w:val="center"/>
            </w:pPr>
            <w:r w:rsidRPr="00B65137">
              <w:t>X</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12</w:t>
            </w:r>
          </w:p>
        </w:tc>
        <w:tc>
          <w:tcPr>
            <w:tcW w:w="3588" w:type="dxa"/>
          </w:tcPr>
          <w:p w:rsidR="008525E3" w:rsidRPr="009121F8" w:rsidRDefault="008525E3" w:rsidP="00E7793F">
            <w:pPr>
              <w:jc w:val="both"/>
              <w:rPr>
                <w:color w:val="000000"/>
              </w:rPr>
            </w:pPr>
            <w:r w:rsidRPr="009121F8">
              <w:rPr>
                <w:color w:val="000000"/>
              </w:rPr>
              <w:t>Teren neproductiv</w:t>
            </w:r>
          </w:p>
        </w:tc>
        <w:tc>
          <w:tcPr>
            <w:tcW w:w="1242" w:type="dxa"/>
            <w:vAlign w:val="center"/>
          </w:tcPr>
          <w:p w:rsidR="008525E3" w:rsidRPr="00B65137" w:rsidRDefault="008525E3" w:rsidP="00E7793F">
            <w:pPr>
              <w:ind w:firstLine="206"/>
              <w:jc w:val="center"/>
            </w:pPr>
            <w:r w:rsidRPr="00B65137">
              <w:t>X</w:t>
            </w:r>
          </w:p>
        </w:tc>
      </w:tr>
    </w:tbl>
    <w:p w:rsidR="008525E3" w:rsidRDefault="008525E3" w:rsidP="008525E3">
      <w:pPr>
        <w:jc w:val="both"/>
      </w:pPr>
    </w:p>
    <w:p w:rsidR="008525E3" w:rsidRPr="00170894" w:rsidRDefault="008525E3" w:rsidP="008525E3">
      <w:pPr>
        <w:tabs>
          <w:tab w:val="left" w:pos="1080"/>
        </w:tabs>
        <w:ind w:firstLine="900"/>
      </w:pPr>
      <w:r>
        <w:t>Tabelul următor conţine propunerea compartimentului pentru anul 2017</w:t>
      </w:r>
      <w:r>
        <w:rPr>
          <w:lang w:val="en-US"/>
        </w:rPr>
        <w:t>:</w:t>
      </w:r>
      <w:r>
        <w:t xml:space="preserve"> </w:t>
      </w:r>
    </w:p>
    <w:p w:rsidR="008525E3" w:rsidRPr="00A81B4F" w:rsidRDefault="008525E3" w:rsidP="008525E3">
      <w:pPr>
        <w:ind w:firstLine="720"/>
        <w:jc w:val="both"/>
        <w:rPr>
          <w:color w:val="000000"/>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
        <w:gridCol w:w="3588"/>
        <w:gridCol w:w="1242"/>
        <w:gridCol w:w="1194"/>
        <w:gridCol w:w="1194"/>
      </w:tblGrid>
      <w:tr w:rsidR="008525E3" w:rsidRPr="009121F8" w:rsidTr="00E7793F">
        <w:trPr>
          <w:jc w:val="center"/>
        </w:trPr>
        <w:tc>
          <w:tcPr>
            <w:tcW w:w="774" w:type="dxa"/>
          </w:tcPr>
          <w:p w:rsidR="008525E3" w:rsidRPr="009121F8" w:rsidRDefault="008525E3" w:rsidP="00E7793F">
            <w:pPr>
              <w:jc w:val="center"/>
              <w:rPr>
                <w:color w:val="000000"/>
              </w:rPr>
            </w:pPr>
            <w:r w:rsidRPr="009121F8">
              <w:rPr>
                <w:color w:val="000000"/>
              </w:rPr>
              <w:t>Nr. crt.</w:t>
            </w:r>
          </w:p>
        </w:tc>
        <w:tc>
          <w:tcPr>
            <w:tcW w:w="3588" w:type="dxa"/>
            <w:vAlign w:val="center"/>
          </w:tcPr>
          <w:p w:rsidR="008525E3" w:rsidRPr="009121F8" w:rsidRDefault="008525E3" w:rsidP="00E7793F">
            <w:pPr>
              <w:jc w:val="center"/>
              <w:rPr>
                <w:color w:val="000000"/>
              </w:rPr>
            </w:pPr>
            <w:r w:rsidRPr="009121F8">
              <w:rPr>
                <w:color w:val="000000"/>
              </w:rPr>
              <w:t>Categoria de folosinţă</w:t>
            </w:r>
          </w:p>
        </w:tc>
        <w:tc>
          <w:tcPr>
            <w:tcW w:w="1242" w:type="dxa"/>
            <w:vAlign w:val="center"/>
          </w:tcPr>
          <w:p w:rsidR="008525E3" w:rsidRPr="009121F8" w:rsidRDefault="008525E3" w:rsidP="00E7793F">
            <w:pPr>
              <w:jc w:val="center"/>
              <w:rPr>
                <w:color w:val="000000"/>
              </w:rPr>
            </w:pPr>
            <w:r>
              <w:rPr>
                <w:color w:val="000000"/>
              </w:rPr>
              <w:t>Zona A</w:t>
            </w:r>
          </w:p>
        </w:tc>
        <w:tc>
          <w:tcPr>
            <w:tcW w:w="1194" w:type="dxa"/>
            <w:vAlign w:val="center"/>
          </w:tcPr>
          <w:p w:rsidR="008525E3" w:rsidRPr="009121F8" w:rsidRDefault="008525E3" w:rsidP="00E7793F">
            <w:pPr>
              <w:jc w:val="center"/>
              <w:rPr>
                <w:color w:val="000000"/>
              </w:rPr>
            </w:pPr>
            <w:r>
              <w:rPr>
                <w:color w:val="000000"/>
              </w:rPr>
              <w:t>Zona  B</w:t>
            </w:r>
          </w:p>
        </w:tc>
        <w:tc>
          <w:tcPr>
            <w:tcW w:w="1194" w:type="dxa"/>
            <w:vAlign w:val="center"/>
          </w:tcPr>
          <w:p w:rsidR="008525E3" w:rsidRPr="009121F8" w:rsidRDefault="008525E3" w:rsidP="00E7793F">
            <w:pPr>
              <w:jc w:val="center"/>
              <w:rPr>
                <w:color w:val="000000"/>
              </w:rPr>
            </w:pPr>
            <w:r>
              <w:rPr>
                <w:color w:val="000000"/>
              </w:rPr>
              <w:t>Zona C</w:t>
            </w:r>
          </w:p>
        </w:tc>
      </w:tr>
      <w:tr w:rsidR="008525E3" w:rsidRPr="00B65137" w:rsidTr="00E7793F">
        <w:trPr>
          <w:jc w:val="center"/>
        </w:trPr>
        <w:tc>
          <w:tcPr>
            <w:tcW w:w="774" w:type="dxa"/>
          </w:tcPr>
          <w:p w:rsidR="008525E3" w:rsidRPr="009121F8" w:rsidRDefault="008525E3" w:rsidP="00E7793F">
            <w:pPr>
              <w:tabs>
                <w:tab w:val="left" w:pos="99"/>
              </w:tabs>
              <w:jc w:val="center"/>
              <w:rPr>
                <w:color w:val="000000"/>
              </w:rPr>
            </w:pPr>
            <w:r>
              <w:rPr>
                <w:color w:val="000000"/>
              </w:rPr>
              <w:t>1</w:t>
            </w:r>
          </w:p>
        </w:tc>
        <w:tc>
          <w:tcPr>
            <w:tcW w:w="3588" w:type="dxa"/>
          </w:tcPr>
          <w:p w:rsidR="008525E3" w:rsidRPr="009121F8" w:rsidRDefault="008525E3" w:rsidP="00E7793F">
            <w:pPr>
              <w:jc w:val="both"/>
              <w:rPr>
                <w:color w:val="000000"/>
              </w:rPr>
            </w:pPr>
            <w:r w:rsidRPr="009121F8">
              <w:rPr>
                <w:color w:val="000000"/>
              </w:rPr>
              <w:t>Teren cu construcţii</w:t>
            </w:r>
          </w:p>
        </w:tc>
        <w:tc>
          <w:tcPr>
            <w:tcW w:w="1242" w:type="dxa"/>
            <w:vAlign w:val="center"/>
          </w:tcPr>
          <w:p w:rsidR="008525E3" w:rsidRPr="00B65137" w:rsidRDefault="008525E3" w:rsidP="00E7793F">
            <w:pPr>
              <w:ind w:firstLine="720"/>
              <w:jc w:val="center"/>
            </w:pPr>
            <w:r w:rsidRPr="00B65137">
              <w:t>31</w:t>
            </w:r>
          </w:p>
        </w:tc>
        <w:tc>
          <w:tcPr>
            <w:tcW w:w="1194" w:type="dxa"/>
          </w:tcPr>
          <w:p w:rsidR="008525E3" w:rsidRPr="00B65137" w:rsidRDefault="008525E3" w:rsidP="00E7793F">
            <w:pPr>
              <w:ind w:firstLine="720"/>
              <w:jc w:val="center"/>
            </w:pPr>
            <w:r w:rsidRPr="00B65137">
              <w:t>28</w:t>
            </w:r>
          </w:p>
        </w:tc>
        <w:tc>
          <w:tcPr>
            <w:tcW w:w="1194" w:type="dxa"/>
          </w:tcPr>
          <w:p w:rsidR="008525E3" w:rsidRPr="00B65137" w:rsidRDefault="008525E3" w:rsidP="00E7793F">
            <w:pPr>
              <w:ind w:firstLine="720"/>
              <w:jc w:val="center"/>
            </w:pPr>
            <w:r w:rsidRPr="00B65137">
              <w:t>26</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2</w:t>
            </w:r>
          </w:p>
        </w:tc>
        <w:tc>
          <w:tcPr>
            <w:tcW w:w="3588" w:type="dxa"/>
          </w:tcPr>
          <w:p w:rsidR="008525E3" w:rsidRPr="009121F8" w:rsidRDefault="008525E3" w:rsidP="00E7793F">
            <w:pPr>
              <w:jc w:val="both"/>
              <w:rPr>
                <w:color w:val="000000"/>
              </w:rPr>
            </w:pPr>
            <w:r w:rsidRPr="009121F8">
              <w:rPr>
                <w:color w:val="000000"/>
              </w:rPr>
              <w:t>Teren arabil</w:t>
            </w:r>
          </w:p>
        </w:tc>
        <w:tc>
          <w:tcPr>
            <w:tcW w:w="1242" w:type="dxa"/>
            <w:vAlign w:val="center"/>
          </w:tcPr>
          <w:p w:rsidR="008525E3" w:rsidRPr="00B65137" w:rsidRDefault="008525E3" w:rsidP="00E7793F">
            <w:pPr>
              <w:ind w:firstLine="720"/>
              <w:jc w:val="center"/>
            </w:pPr>
            <w:r w:rsidRPr="00B65137">
              <w:t>50</w:t>
            </w:r>
          </w:p>
        </w:tc>
        <w:tc>
          <w:tcPr>
            <w:tcW w:w="1194" w:type="dxa"/>
          </w:tcPr>
          <w:p w:rsidR="008525E3" w:rsidRPr="00B65137" w:rsidRDefault="008525E3" w:rsidP="00E7793F">
            <w:pPr>
              <w:ind w:firstLine="720"/>
              <w:jc w:val="center"/>
            </w:pPr>
            <w:r w:rsidRPr="00B65137">
              <w:t>48</w:t>
            </w:r>
          </w:p>
        </w:tc>
        <w:tc>
          <w:tcPr>
            <w:tcW w:w="1194" w:type="dxa"/>
          </w:tcPr>
          <w:p w:rsidR="008525E3" w:rsidRPr="00B65137" w:rsidRDefault="008525E3" w:rsidP="00E7793F">
            <w:pPr>
              <w:ind w:firstLine="720"/>
              <w:jc w:val="center"/>
            </w:pPr>
            <w:r w:rsidRPr="00B65137">
              <w:t>45</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3</w:t>
            </w:r>
          </w:p>
        </w:tc>
        <w:tc>
          <w:tcPr>
            <w:tcW w:w="3588" w:type="dxa"/>
          </w:tcPr>
          <w:p w:rsidR="008525E3" w:rsidRPr="009121F8" w:rsidRDefault="008525E3" w:rsidP="00E7793F">
            <w:pPr>
              <w:jc w:val="both"/>
              <w:rPr>
                <w:color w:val="000000"/>
              </w:rPr>
            </w:pPr>
            <w:r w:rsidRPr="009121F8">
              <w:rPr>
                <w:color w:val="000000"/>
              </w:rPr>
              <w:t>Păşune – fâneaţă</w:t>
            </w:r>
          </w:p>
        </w:tc>
        <w:tc>
          <w:tcPr>
            <w:tcW w:w="1242" w:type="dxa"/>
            <w:vAlign w:val="center"/>
          </w:tcPr>
          <w:p w:rsidR="008525E3" w:rsidRPr="00B65137" w:rsidRDefault="008525E3" w:rsidP="00E7793F">
            <w:pPr>
              <w:ind w:firstLine="720"/>
              <w:jc w:val="center"/>
            </w:pPr>
            <w:r w:rsidRPr="00B65137">
              <w:t>28</w:t>
            </w:r>
          </w:p>
        </w:tc>
        <w:tc>
          <w:tcPr>
            <w:tcW w:w="1194" w:type="dxa"/>
          </w:tcPr>
          <w:p w:rsidR="008525E3" w:rsidRPr="00B65137" w:rsidRDefault="008525E3" w:rsidP="00E7793F">
            <w:pPr>
              <w:ind w:firstLine="720"/>
              <w:jc w:val="center"/>
            </w:pPr>
            <w:r w:rsidRPr="00B65137">
              <w:t>26</w:t>
            </w:r>
          </w:p>
        </w:tc>
        <w:tc>
          <w:tcPr>
            <w:tcW w:w="1194" w:type="dxa"/>
          </w:tcPr>
          <w:p w:rsidR="008525E3" w:rsidRPr="00B65137" w:rsidRDefault="008525E3" w:rsidP="00E7793F">
            <w:pPr>
              <w:ind w:firstLine="720"/>
              <w:jc w:val="center"/>
            </w:pPr>
            <w:r w:rsidRPr="00B65137">
              <w:t>22</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4</w:t>
            </w:r>
          </w:p>
        </w:tc>
        <w:tc>
          <w:tcPr>
            <w:tcW w:w="3588" w:type="dxa"/>
          </w:tcPr>
          <w:p w:rsidR="008525E3" w:rsidRPr="009121F8" w:rsidRDefault="008525E3" w:rsidP="00E7793F">
            <w:pPr>
              <w:jc w:val="both"/>
              <w:rPr>
                <w:color w:val="000000"/>
              </w:rPr>
            </w:pPr>
            <w:r w:rsidRPr="009121F8">
              <w:rPr>
                <w:color w:val="000000"/>
              </w:rPr>
              <w:t>Vie</w:t>
            </w:r>
          </w:p>
        </w:tc>
        <w:tc>
          <w:tcPr>
            <w:tcW w:w="1242" w:type="dxa"/>
            <w:vAlign w:val="center"/>
          </w:tcPr>
          <w:p w:rsidR="008525E3" w:rsidRPr="00B65137" w:rsidRDefault="008525E3" w:rsidP="00E7793F">
            <w:pPr>
              <w:ind w:firstLine="720"/>
              <w:jc w:val="center"/>
            </w:pPr>
            <w:r w:rsidRPr="00B65137">
              <w:t>56</w:t>
            </w:r>
          </w:p>
        </w:tc>
        <w:tc>
          <w:tcPr>
            <w:tcW w:w="1194" w:type="dxa"/>
          </w:tcPr>
          <w:p w:rsidR="008525E3" w:rsidRPr="00B65137" w:rsidRDefault="008525E3" w:rsidP="00E7793F">
            <w:pPr>
              <w:ind w:firstLine="720"/>
              <w:jc w:val="center"/>
            </w:pPr>
            <w:r w:rsidRPr="00B65137">
              <w:t>53</w:t>
            </w:r>
          </w:p>
        </w:tc>
        <w:tc>
          <w:tcPr>
            <w:tcW w:w="1194" w:type="dxa"/>
          </w:tcPr>
          <w:p w:rsidR="008525E3" w:rsidRPr="00B65137" w:rsidRDefault="008525E3" w:rsidP="00E7793F">
            <w:pPr>
              <w:ind w:firstLine="720"/>
              <w:jc w:val="center"/>
            </w:pPr>
            <w:r w:rsidRPr="00B65137">
              <w:t>50</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5</w:t>
            </w:r>
          </w:p>
        </w:tc>
        <w:tc>
          <w:tcPr>
            <w:tcW w:w="3588" w:type="dxa"/>
          </w:tcPr>
          <w:p w:rsidR="008525E3" w:rsidRPr="009121F8" w:rsidRDefault="008525E3" w:rsidP="00E7793F">
            <w:pPr>
              <w:jc w:val="both"/>
              <w:rPr>
                <w:color w:val="000000"/>
              </w:rPr>
            </w:pPr>
            <w:r w:rsidRPr="009121F8">
              <w:rPr>
                <w:color w:val="000000"/>
              </w:rPr>
              <w:t xml:space="preserve">Plantaţie de vie tânără </w:t>
            </w:r>
          </w:p>
        </w:tc>
        <w:tc>
          <w:tcPr>
            <w:tcW w:w="1242" w:type="dxa"/>
            <w:vAlign w:val="center"/>
          </w:tcPr>
          <w:p w:rsidR="008525E3" w:rsidRPr="00B65137" w:rsidRDefault="008525E3" w:rsidP="00E7793F">
            <w:pPr>
              <w:ind w:firstLine="720"/>
            </w:pPr>
            <w:r>
              <w:t xml:space="preserve">  X     </w:t>
            </w:r>
          </w:p>
        </w:tc>
        <w:tc>
          <w:tcPr>
            <w:tcW w:w="1194" w:type="dxa"/>
          </w:tcPr>
          <w:p w:rsidR="008525E3" w:rsidRPr="00B65137" w:rsidRDefault="008525E3" w:rsidP="00E7793F">
            <w:pPr>
              <w:ind w:firstLine="720"/>
              <w:jc w:val="center"/>
            </w:pPr>
            <w:r w:rsidRPr="00B65137">
              <w:t>X</w:t>
            </w:r>
          </w:p>
        </w:tc>
        <w:tc>
          <w:tcPr>
            <w:tcW w:w="1194" w:type="dxa"/>
          </w:tcPr>
          <w:p w:rsidR="008525E3" w:rsidRPr="00B65137" w:rsidRDefault="008525E3" w:rsidP="00E7793F">
            <w:pPr>
              <w:ind w:firstLine="720"/>
              <w:jc w:val="center"/>
            </w:pPr>
            <w:r w:rsidRPr="00B65137">
              <w:t>X</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6</w:t>
            </w:r>
          </w:p>
        </w:tc>
        <w:tc>
          <w:tcPr>
            <w:tcW w:w="3588" w:type="dxa"/>
          </w:tcPr>
          <w:p w:rsidR="008525E3" w:rsidRPr="009121F8" w:rsidRDefault="008525E3" w:rsidP="00E7793F">
            <w:pPr>
              <w:jc w:val="both"/>
              <w:rPr>
                <w:color w:val="000000"/>
              </w:rPr>
            </w:pPr>
            <w:r w:rsidRPr="009121F8">
              <w:rPr>
                <w:color w:val="000000"/>
              </w:rPr>
              <w:t>Livadă</w:t>
            </w:r>
          </w:p>
        </w:tc>
        <w:tc>
          <w:tcPr>
            <w:tcW w:w="1242" w:type="dxa"/>
            <w:vAlign w:val="center"/>
          </w:tcPr>
          <w:p w:rsidR="008525E3" w:rsidRPr="00B65137" w:rsidRDefault="008525E3" w:rsidP="00E7793F">
            <w:pPr>
              <w:ind w:firstLine="720"/>
              <w:jc w:val="center"/>
            </w:pPr>
            <w:r w:rsidRPr="00B65137">
              <w:t>56</w:t>
            </w:r>
          </w:p>
        </w:tc>
        <w:tc>
          <w:tcPr>
            <w:tcW w:w="1194" w:type="dxa"/>
          </w:tcPr>
          <w:p w:rsidR="008525E3" w:rsidRPr="00B65137" w:rsidRDefault="008525E3" w:rsidP="00E7793F">
            <w:pPr>
              <w:ind w:firstLine="720"/>
              <w:jc w:val="center"/>
            </w:pPr>
            <w:r w:rsidRPr="00B65137">
              <w:t>53</w:t>
            </w:r>
          </w:p>
        </w:tc>
        <w:tc>
          <w:tcPr>
            <w:tcW w:w="1194" w:type="dxa"/>
          </w:tcPr>
          <w:p w:rsidR="008525E3" w:rsidRPr="00B65137" w:rsidRDefault="008525E3" w:rsidP="00E7793F">
            <w:pPr>
              <w:ind w:firstLine="720"/>
              <w:jc w:val="center"/>
            </w:pPr>
            <w:r w:rsidRPr="00B65137">
              <w:t>50</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7</w:t>
            </w:r>
          </w:p>
        </w:tc>
        <w:tc>
          <w:tcPr>
            <w:tcW w:w="3588" w:type="dxa"/>
          </w:tcPr>
          <w:p w:rsidR="008525E3" w:rsidRPr="009121F8" w:rsidRDefault="008525E3" w:rsidP="00E7793F">
            <w:pPr>
              <w:jc w:val="both"/>
              <w:rPr>
                <w:color w:val="000000"/>
              </w:rPr>
            </w:pPr>
            <w:r w:rsidRPr="009121F8">
              <w:rPr>
                <w:color w:val="000000"/>
              </w:rPr>
              <w:t>Livadă tânără</w:t>
            </w:r>
          </w:p>
        </w:tc>
        <w:tc>
          <w:tcPr>
            <w:tcW w:w="1242" w:type="dxa"/>
            <w:vAlign w:val="center"/>
          </w:tcPr>
          <w:p w:rsidR="008525E3" w:rsidRPr="00B65137" w:rsidRDefault="008525E3" w:rsidP="00E7793F">
            <w:pPr>
              <w:ind w:firstLine="720"/>
              <w:jc w:val="center"/>
            </w:pPr>
            <w:r w:rsidRPr="00B65137">
              <w:t>X</w:t>
            </w:r>
          </w:p>
        </w:tc>
        <w:tc>
          <w:tcPr>
            <w:tcW w:w="1194" w:type="dxa"/>
          </w:tcPr>
          <w:p w:rsidR="008525E3" w:rsidRPr="00B65137" w:rsidRDefault="008525E3" w:rsidP="00E7793F">
            <w:pPr>
              <w:ind w:firstLine="720"/>
              <w:jc w:val="center"/>
            </w:pPr>
            <w:r w:rsidRPr="00B65137">
              <w:t>X</w:t>
            </w:r>
          </w:p>
        </w:tc>
        <w:tc>
          <w:tcPr>
            <w:tcW w:w="1194" w:type="dxa"/>
          </w:tcPr>
          <w:p w:rsidR="008525E3" w:rsidRPr="00B65137" w:rsidRDefault="008525E3" w:rsidP="00E7793F">
            <w:pPr>
              <w:ind w:firstLine="720"/>
              <w:jc w:val="center"/>
            </w:pPr>
            <w:r w:rsidRPr="00B65137">
              <w:t>X</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8</w:t>
            </w:r>
          </w:p>
        </w:tc>
        <w:tc>
          <w:tcPr>
            <w:tcW w:w="3588" w:type="dxa"/>
          </w:tcPr>
          <w:p w:rsidR="008525E3" w:rsidRPr="009121F8" w:rsidRDefault="008525E3" w:rsidP="00E7793F">
            <w:pPr>
              <w:jc w:val="both"/>
              <w:rPr>
                <w:color w:val="000000"/>
              </w:rPr>
            </w:pPr>
            <w:r w:rsidRPr="009121F8">
              <w:rPr>
                <w:color w:val="000000"/>
              </w:rPr>
              <w:t xml:space="preserve">Pădure sau alt teren cu vegetaţie </w:t>
            </w:r>
            <w:r w:rsidRPr="009121F8">
              <w:rPr>
                <w:color w:val="000000"/>
              </w:rPr>
              <w:lastRenderedPageBreak/>
              <w:t>forestieră</w:t>
            </w:r>
          </w:p>
        </w:tc>
        <w:tc>
          <w:tcPr>
            <w:tcW w:w="1242" w:type="dxa"/>
            <w:vAlign w:val="center"/>
          </w:tcPr>
          <w:p w:rsidR="008525E3" w:rsidRPr="00B65137" w:rsidRDefault="008525E3" w:rsidP="00E7793F">
            <w:pPr>
              <w:ind w:firstLine="720"/>
            </w:pPr>
            <w:r w:rsidRPr="00B65137">
              <w:lastRenderedPageBreak/>
              <w:t xml:space="preserve">            </w:t>
            </w:r>
          </w:p>
          <w:p w:rsidR="008525E3" w:rsidRPr="00B65137" w:rsidRDefault="008525E3" w:rsidP="00E7793F">
            <w:r w:rsidRPr="00B65137">
              <w:lastRenderedPageBreak/>
              <w:t xml:space="preserve">       </w:t>
            </w:r>
            <w:r>
              <w:t xml:space="preserve">     </w:t>
            </w:r>
            <w:r w:rsidRPr="00B65137">
              <w:t xml:space="preserve"> 16           </w:t>
            </w:r>
          </w:p>
        </w:tc>
        <w:tc>
          <w:tcPr>
            <w:tcW w:w="1194" w:type="dxa"/>
          </w:tcPr>
          <w:p w:rsidR="008525E3" w:rsidRPr="00B65137" w:rsidRDefault="008525E3" w:rsidP="00E7793F">
            <w:pPr>
              <w:ind w:firstLine="720"/>
            </w:pPr>
          </w:p>
          <w:p w:rsidR="008525E3" w:rsidRPr="00B65137" w:rsidRDefault="008525E3" w:rsidP="00E7793F">
            <w:r>
              <w:lastRenderedPageBreak/>
              <w:t xml:space="preserve">            </w:t>
            </w:r>
            <w:r w:rsidRPr="00B65137">
              <w:t>14</w:t>
            </w:r>
          </w:p>
        </w:tc>
        <w:tc>
          <w:tcPr>
            <w:tcW w:w="1194" w:type="dxa"/>
          </w:tcPr>
          <w:p w:rsidR="008525E3" w:rsidRPr="00B65137" w:rsidRDefault="008525E3" w:rsidP="00E7793F">
            <w:pPr>
              <w:ind w:firstLine="720"/>
            </w:pPr>
          </w:p>
          <w:p w:rsidR="008525E3" w:rsidRPr="00B65137" w:rsidRDefault="008525E3" w:rsidP="00E7793F">
            <w:pPr>
              <w:ind w:firstLine="720"/>
              <w:jc w:val="center"/>
            </w:pPr>
            <w:r w:rsidRPr="00B65137">
              <w:lastRenderedPageBreak/>
              <w:t>12</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lastRenderedPageBreak/>
              <w:t>9</w:t>
            </w:r>
          </w:p>
        </w:tc>
        <w:tc>
          <w:tcPr>
            <w:tcW w:w="3588" w:type="dxa"/>
          </w:tcPr>
          <w:p w:rsidR="008525E3" w:rsidRPr="009121F8" w:rsidRDefault="008525E3" w:rsidP="00E7793F">
            <w:pPr>
              <w:jc w:val="both"/>
              <w:rPr>
                <w:color w:val="000000"/>
              </w:rPr>
            </w:pPr>
            <w:r w:rsidRPr="009121F8">
              <w:rPr>
                <w:color w:val="000000"/>
              </w:rPr>
              <w:t>Păduri până la 20 ani, păduri pe rol de protecţie</w:t>
            </w:r>
          </w:p>
        </w:tc>
        <w:tc>
          <w:tcPr>
            <w:tcW w:w="1242" w:type="dxa"/>
            <w:vAlign w:val="center"/>
          </w:tcPr>
          <w:p w:rsidR="008525E3" w:rsidRDefault="008525E3" w:rsidP="00E7793F">
            <w:r>
              <w:t xml:space="preserve">             </w:t>
            </w:r>
            <w:r w:rsidRPr="00B65137">
              <w:t>X</w:t>
            </w:r>
          </w:p>
          <w:p w:rsidR="008525E3" w:rsidRPr="00B65137" w:rsidRDefault="008525E3" w:rsidP="00E7793F"/>
        </w:tc>
        <w:tc>
          <w:tcPr>
            <w:tcW w:w="1194" w:type="dxa"/>
          </w:tcPr>
          <w:p w:rsidR="008525E3" w:rsidRPr="00B65137" w:rsidRDefault="008525E3" w:rsidP="00E7793F">
            <w:pPr>
              <w:ind w:firstLine="720"/>
              <w:jc w:val="center"/>
            </w:pPr>
            <w:r w:rsidRPr="00B65137">
              <w:t>X</w:t>
            </w:r>
          </w:p>
        </w:tc>
        <w:tc>
          <w:tcPr>
            <w:tcW w:w="1194" w:type="dxa"/>
          </w:tcPr>
          <w:p w:rsidR="008525E3" w:rsidRPr="00B65137" w:rsidRDefault="008525E3" w:rsidP="00E7793F">
            <w:pPr>
              <w:ind w:firstLine="720"/>
              <w:jc w:val="center"/>
            </w:pPr>
            <w:r w:rsidRPr="00B65137">
              <w:t>X</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10</w:t>
            </w:r>
          </w:p>
        </w:tc>
        <w:tc>
          <w:tcPr>
            <w:tcW w:w="3588" w:type="dxa"/>
          </w:tcPr>
          <w:p w:rsidR="008525E3" w:rsidRPr="009121F8" w:rsidRDefault="008525E3" w:rsidP="00E7793F">
            <w:pPr>
              <w:jc w:val="both"/>
              <w:rPr>
                <w:color w:val="000000"/>
              </w:rPr>
            </w:pPr>
            <w:r w:rsidRPr="009121F8">
              <w:rPr>
                <w:color w:val="000000"/>
              </w:rPr>
              <w:t>Teren cu amenajări piscicole</w:t>
            </w:r>
          </w:p>
        </w:tc>
        <w:tc>
          <w:tcPr>
            <w:tcW w:w="1242" w:type="dxa"/>
            <w:vAlign w:val="center"/>
          </w:tcPr>
          <w:p w:rsidR="008525E3" w:rsidRPr="00B65137" w:rsidRDefault="008525E3" w:rsidP="00E7793F">
            <w:pPr>
              <w:ind w:firstLine="720"/>
              <w:jc w:val="center"/>
            </w:pPr>
            <w:r w:rsidRPr="00B65137">
              <w:t>34</w:t>
            </w:r>
          </w:p>
        </w:tc>
        <w:tc>
          <w:tcPr>
            <w:tcW w:w="1194" w:type="dxa"/>
          </w:tcPr>
          <w:p w:rsidR="008525E3" w:rsidRPr="00B65137" w:rsidRDefault="008525E3" w:rsidP="00E7793F">
            <w:pPr>
              <w:ind w:firstLine="720"/>
              <w:jc w:val="center"/>
            </w:pPr>
            <w:r w:rsidRPr="00B65137">
              <w:t>31</w:t>
            </w:r>
          </w:p>
        </w:tc>
        <w:tc>
          <w:tcPr>
            <w:tcW w:w="1194" w:type="dxa"/>
          </w:tcPr>
          <w:p w:rsidR="008525E3" w:rsidRPr="00B65137" w:rsidRDefault="008525E3" w:rsidP="00E7793F">
            <w:pPr>
              <w:ind w:firstLine="720"/>
              <w:jc w:val="center"/>
            </w:pPr>
            <w:r w:rsidRPr="00B65137">
              <w:t>28</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11</w:t>
            </w:r>
          </w:p>
        </w:tc>
        <w:tc>
          <w:tcPr>
            <w:tcW w:w="3588" w:type="dxa"/>
          </w:tcPr>
          <w:p w:rsidR="008525E3" w:rsidRPr="009121F8" w:rsidRDefault="008525E3" w:rsidP="00E7793F">
            <w:pPr>
              <w:jc w:val="both"/>
              <w:rPr>
                <w:color w:val="000000"/>
              </w:rPr>
            </w:pPr>
            <w:r w:rsidRPr="009121F8">
              <w:rPr>
                <w:color w:val="000000"/>
              </w:rPr>
              <w:t>Drumuri şi căi ferate</w:t>
            </w:r>
          </w:p>
        </w:tc>
        <w:tc>
          <w:tcPr>
            <w:tcW w:w="1242" w:type="dxa"/>
            <w:vAlign w:val="center"/>
          </w:tcPr>
          <w:p w:rsidR="008525E3" w:rsidRPr="00B65137" w:rsidRDefault="008525E3" w:rsidP="00E7793F">
            <w:r w:rsidRPr="00B65137">
              <w:t xml:space="preserve">        </w:t>
            </w:r>
            <w:r>
              <w:t xml:space="preserve">     </w:t>
            </w:r>
            <w:r w:rsidRPr="00B65137">
              <w:t>X</w:t>
            </w:r>
          </w:p>
        </w:tc>
        <w:tc>
          <w:tcPr>
            <w:tcW w:w="1194" w:type="dxa"/>
          </w:tcPr>
          <w:p w:rsidR="008525E3" w:rsidRPr="00B65137" w:rsidRDefault="008525E3" w:rsidP="00E7793F">
            <w:pPr>
              <w:ind w:firstLine="720"/>
              <w:jc w:val="center"/>
            </w:pPr>
            <w:r w:rsidRPr="00B65137">
              <w:t>X</w:t>
            </w:r>
          </w:p>
        </w:tc>
        <w:tc>
          <w:tcPr>
            <w:tcW w:w="1194" w:type="dxa"/>
          </w:tcPr>
          <w:p w:rsidR="008525E3" w:rsidRPr="00B65137" w:rsidRDefault="008525E3" w:rsidP="00E7793F">
            <w:pPr>
              <w:ind w:firstLine="720"/>
              <w:jc w:val="center"/>
            </w:pPr>
            <w:r w:rsidRPr="00B65137">
              <w:t>X</w:t>
            </w:r>
          </w:p>
        </w:tc>
      </w:tr>
      <w:tr w:rsidR="008525E3" w:rsidRPr="00B65137" w:rsidTr="00E7793F">
        <w:trPr>
          <w:jc w:val="center"/>
        </w:trPr>
        <w:tc>
          <w:tcPr>
            <w:tcW w:w="774" w:type="dxa"/>
          </w:tcPr>
          <w:p w:rsidR="008525E3" w:rsidRPr="009121F8" w:rsidRDefault="008525E3" w:rsidP="00E7793F">
            <w:pPr>
              <w:jc w:val="center"/>
              <w:rPr>
                <w:color w:val="000000"/>
              </w:rPr>
            </w:pPr>
            <w:r>
              <w:rPr>
                <w:color w:val="000000"/>
              </w:rPr>
              <w:t>12</w:t>
            </w:r>
          </w:p>
        </w:tc>
        <w:tc>
          <w:tcPr>
            <w:tcW w:w="3588" w:type="dxa"/>
          </w:tcPr>
          <w:p w:rsidR="008525E3" w:rsidRPr="009121F8" w:rsidRDefault="008525E3" w:rsidP="00E7793F">
            <w:pPr>
              <w:jc w:val="both"/>
              <w:rPr>
                <w:color w:val="000000"/>
              </w:rPr>
            </w:pPr>
            <w:r w:rsidRPr="009121F8">
              <w:rPr>
                <w:color w:val="000000"/>
              </w:rPr>
              <w:t>Teren neproductiv</w:t>
            </w:r>
          </w:p>
        </w:tc>
        <w:tc>
          <w:tcPr>
            <w:tcW w:w="1242" w:type="dxa"/>
            <w:vAlign w:val="center"/>
          </w:tcPr>
          <w:p w:rsidR="008525E3" w:rsidRPr="00B65137" w:rsidRDefault="008525E3" w:rsidP="00E7793F">
            <w:r w:rsidRPr="00B65137">
              <w:t xml:space="preserve">      </w:t>
            </w:r>
            <w:r>
              <w:t xml:space="preserve">     </w:t>
            </w:r>
            <w:r w:rsidRPr="00B65137">
              <w:t xml:space="preserve">  X</w:t>
            </w:r>
          </w:p>
        </w:tc>
        <w:tc>
          <w:tcPr>
            <w:tcW w:w="1194" w:type="dxa"/>
          </w:tcPr>
          <w:p w:rsidR="008525E3" w:rsidRPr="00B65137" w:rsidRDefault="008525E3" w:rsidP="00E7793F">
            <w:pPr>
              <w:ind w:firstLine="720"/>
              <w:jc w:val="center"/>
            </w:pPr>
            <w:r w:rsidRPr="00B65137">
              <w:t>X</w:t>
            </w:r>
          </w:p>
        </w:tc>
        <w:tc>
          <w:tcPr>
            <w:tcW w:w="1194" w:type="dxa"/>
          </w:tcPr>
          <w:p w:rsidR="008525E3" w:rsidRPr="00B65137" w:rsidRDefault="008525E3" w:rsidP="00E7793F">
            <w:pPr>
              <w:ind w:firstLine="720"/>
              <w:jc w:val="center"/>
            </w:pPr>
            <w:r w:rsidRPr="00B65137">
              <w:t>X</w:t>
            </w:r>
          </w:p>
        </w:tc>
      </w:tr>
    </w:tbl>
    <w:p w:rsidR="008525E3" w:rsidRDefault="008525E3" w:rsidP="008525E3">
      <w:pPr>
        <w:jc w:val="both"/>
      </w:pPr>
    </w:p>
    <w:p w:rsidR="008525E3" w:rsidRDefault="008525E3" w:rsidP="008525E3">
      <w:pPr>
        <w:ind w:firstLine="990"/>
        <w:jc w:val="both"/>
      </w:pPr>
      <w:r w:rsidRPr="001E7366">
        <w:rPr>
          <w:b/>
          <w:color w:val="000000"/>
          <w:shd w:val="clear" w:color="auto" w:fill="FFFFFF"/>
        </w:rPr>
        <w:t>3</w:t>
      </w:r>
      <w:r>
        <w:rPr>
          <w:b/>
          <w:color w:val="000000"/>
          <w:shd w:val="clear" w:color="auto" w:fill="FFFFFF"/>
        </w:rPr>
        <w:t>5</w:t>
      </w:r>
      <w:r w:rsidRPr="001E7366">
        <w:rPr>
          <w:color w:val="000000"/>
          <w:shd w:val="clear" w:color="auto" w:fill="FFFFFF"/>
        </w:rPr>
        <w:t>. Impozitul pe terenurile aflate in proprietatea persoanelor fizice si juridice care sunt utilizate</w:t>
      </w:r>
      <w:r w:rsidRPr="001E7366">
        <w:rPr>
          <w:rStyle w:val="apple-converted-space"/>
          <w:rFonts w:eastAsiaTheme="majorEastAsia"/>
          <w:color w:val="000000"/>
          <w:shd w:val="clear" w:color="auto" w:fill="FFFFFF"/>
        </w:rPr>
        <w:t> </w:t>
      </w:r>
      <w:r w:rsidRPr="001E7366">
        <w:rPr>
          <w:rStyle w:val="Kiemels2"/>
          <w:rFonts w:eastAsiaTheme="majorEastAsia"/>
          <w:b w:val="0"/>
          <w:color w:val="000000"/>
          <w:shd w:val="clear" w:color="auto" w:fill="FFFFFF"/>
        </w:rPr>
        <w:t>pentru</w:t>
      </w:r>
      <w:r w:rsidRPr="001E7366">
        <w:rPr>
          <w:rStyle w:val="Kiemels2"/>
          <w:rFonts w:eastAsiaTheme="majorEastAsia"/>
          <w:color w:val="000000"/>
          <w:shd w:val="clear" w:color="auto" w:fill="FFFFFF"/>
        </w:rPr>
        <w:t xml:space="preserve"> </w:t>
      </w:r>
      <w:r w:rsidRPr="001E7366">
        <w:rPr>
          <w:rStyle w:val="Kiemels2"/>
          <w:rFonts w:eastAsiaTheme="majorEastAsia"/>
          <w:b w:val="0"/>
          <w:color w:val="000000"/>
          <w:shd w:val="clear" w:color="auto" w:fill="FFFFFF"/>
        </w:rPr>
        <w:t>prestarea de servicii turistice</w:t>
      </w:r>
      <w:r w:rsidRPr="001E7366">
        <w:rPr>
          <w:rStyle w:val="apple-converted-space"/>
          <w:rFonts w:eastAsiaTheme="majorEastAsia"/>
          <w:color w:val="000000"/>
          <w:shd w:val="clear" w:color="auto" w:fill="FFFFFF"/>
        </w:rPr>
        <w:t> </w:t>
      </w:r>
      <w:r w:rsidRPr="001E7366">
        <w:rPr>
          <w:color w:val="000000"/>
          <w:shd w:val="clear" w:color="auto" w:fill="FFFFFF"/>
        </w:rPr>
        <w:t>cu caracter sezonier</w:t>
      </w:r>
      <w:r w:rsidRPr="001E7366">
        <w:rPr>
          <w:rStyle w:val="Kiemels2"/>
          <w:rFonts w:eastAsiaTheme="majorEastAsia"/>
          <w:b w:val="0"/>
          <w:color w:val="000000"/>
          <w:shd w:val="clear" w:color="auto" w:fill="FFFFFF"/>
        </w:rPr>
        <w:t>, pe o durata de cel mult 6 lun</w:t>
      </w:r>
      <w:r w:rsidRPr="001E7366">
        <w:rPr>
          <w:color w:val="000000"/>
          <w:shd w:val="clear" w:color="auto" w:fill="FFFFFF"/>
        </w:rPr>
        <w:t>i in cursul unui an calendaristic,</w:t>
      </w:r>
      <w:r w:rsidRPr="001E7366">
        <w:rPr>
          <w:rStyle w:val="apple-converted-space"/>
          <w:rFonts w:eastAsiaTheme="majorEastAsia"/>
          <w:color w:val="000000"/>
          <w:shd w:val="clear" w:color="auto" w:fill="FFFFFF"/>
        </w:rPr>
        <w:t> </w:t>
      </w:r>
      <w:r w:rsidRPr="001E7366">
        <w:rPr>
          <w:rStyle w:val="Kiemels2"/>
          <w:rFonts w:eastAsiaTheme="majorEastAsia"/>
          <w:b w:val="0"/>
          <w:color w:val="000000"/>
          <w:shd w:val="clear" w:color="auto" w:fill="FFFFFF"/>
        </w:rPr>
        <w:t>se reduce cu 50</w:t>
      </w:r>
      <w:r w:rsidRPr="001E7366">
        <w:rPr>
          <w:rStyle w:val="Kiemels2"/>
          <w:rFonts w:eastAsiaTheme="majorEastAsia"/>
          <w:color w:val="000000"/>
          <w:shd w:val="clear" w:color="auto" w:fill="FFFFFF"/>
        </w:rPr>
        <w:t>%</w:t>
      </w:r>
      <w:r w:rsidRPr="001E7366">
        <w:rPr>
          <w:color w:val="000000"/>
          <w:shd w:val="clear" w:color="auto" w:fill="FFFFFF"/>
        </w:rPr>
        <w:t>. Reducerea se aplică în anul fiscal următor celui în care este indeplinită această condiţie;</w:t>
      </w:r>
    </w:p>
    <w:p w:rsidR="008525E3" w:rsidRDefault="008525E3" w:rsidP="008525E3">
      <w:pPr>
        <w:ind w:firstLine="990"/>
        <w:jc w:val="both"/>
      </w:pPr>
      <w:r>
        <w:rPr>
          <w:b/>
          <w:lang w:val="hu-HU"/>
        </w:rPr>
        <w:t>36</w:t>
      </w:r>
      <w:r w:rsidRPr="00C3519A">
        <w:rPr>
          <w:b/>
          <w:lang w:val="hu-HU"/>
        </w:rPr>
        <w:t>.</w:t>
      </w:r>
      <w:r>
        <w:rPr>
          <w:b/>
          <w:lang w:val="hu-HU"/>
        </w:rPr>
        <w:t xml:space="preserve"> </w:t>
      </w:r>
      <w:r>
        <w:rPr>
          <w:lang w:val="hu-HU"/>
        </w:rPr>
        <w:t xml:space="preserve">Pentru terenurile dobândite în cursul anului, indiferent sub ce formă, impozitul pe teren se datorează de la data de întâi ianuarie a anului următor celei în care acestea au fost dobândite. </w:t>
      </w:r>
    </w:p>
    <w:p w:rsidR="008525E3" w:rsidRDefault="008525E3" w:rsidP="008525E3">
      <w:pPr>
        <w:ind w:firstLine="990"/>
        <w:jc w:val="both"/>
      </w:pPr>
      <w:r>
        <w:rPr>
          <w:b/>
          <w:lang w:val="hu-HU"/>
        </w:rPr>
        <w:t>37</w:t>
      </w:r>
      <w:r w:rsidRPr="00C3519A">
        <w:rPr>
          <w:b/>
          <w:lang w:val="hu-HU"/>
        </w:rPr>
        <w:t>.</w:t>
      </w:r>
      <w:r>
        <w:rPr>
          <w:b/>
          <w:lang w:val="hu-HU"/>
        </w:rPr>
        <w:t xml:space="preserve"> </w:t>
      </w:r>
      <w:r>
        <w:rPr>
          <w:lang w:val="hu-HU"/>
        </w:rPr>
        <w:t>Impoz</w:t>
      </w:r>
      <w:r>
        <w:t xml:space="preserve">itul pe teren </w:t>
      </w:r>
      <w:r w:rsidRPr="00F45813">
        <w:t>se plăteşte anual, în două rate egale, până la datele de 31 martie şi 30 septembrie inclusiv, iar taxă pentru terenuri se plăreşte lunar până la data de 25 a lunii</w:t>
      </w:r>
    </w:p>
    <w:p w:rsidR="008525E3" w:rsidRDefault="008525E3" w:rsidP="008525E3">
      <w:pPr>
        <w:ind w:firstLine="990"/>
        <w:jc w:val="both"/>
      </w:pPr>
      <w:r>
        <w:rPr>
          <w:b/>
        </w:rPr>
        <w:t>38</w:t>
      </w:r>
      <w:r w:rsidRPr="00C3519A">
        <w:rPr>
          <w:b/>
        </w:rPr>
        <w:t>.</w:t>
      </w:r>
      <w:r>
        <w:rPr>
          <w:b/>
        </w:rPr>
        <w:t xml:space="preserve"> </w:t>
      </w:r>
      <w:r>
        <w:t>Pentru  plata cu anticipaţie a impozitului pe teren, datorate pentru întregul an de către persoanele fizice, până la 31 martie a anului fiscal, Consiliul Local poate să acordă o bonificaţie de 10 %.</w:t>
      </w:r>
      <w:r w:rsidRPr="007F5076">
        <w:t xml:space="preserve"> </w:t>
      </w:r>
      <w:r>
        <w:t>Pentru anul 2017  p</w:t>
      </w:r>
      <w:r w:rsidRPr="00E8008E">
        <w:t>ropune</w:t>
      </w:r>
      <w:r>
        <w:t>m acordarea unei bonificaţii de</w:t>
      </w:r>
      <w:r w:rsidRPr="005C2C6E">
        <w:t xml:space="preserve"> 10%.</w:t>
      </w:r>
    </w:p>
    <w:p w:rsidR="008525E3" w:rsidRDefault="008525E3" w:rsidP="008525E3">
      <w:pPr>
        <w:ind w:firstLine="990"/>
        <w:jc w:val="both"/>
      </w:pPr>
      <w:r>
        <w:rPr>
          <w:b/>
          <w:lang w:val="hu-HU"/>
        </w:rPr>
        <w:t xml:space="preserve">39. </w:t>
      </w:r>
      <w:r w:rsidRPr="00A56E45">
        <w:rPr>
          <w:lang w:val="hu-HU"/>
        </w:rPr>
        <w:t>I</w:t>
      </w:r>
      <w:r>
        <w:rPr>
          <w:lang w:val="hu-HU"/>
        </w:rPr>
        <w:t>mpozitul anual pe teren, datorat aceluiaşi buget local de către contribuabili, persoane fizice şi juridice, de până la 50 lei inclusiv, se plăteşte integral pînă la primul termen de plată.</w:t>
      </w:r>
    </w:p>
    <w:p w:rsidR="008525E3" w:rsidRDefault="008525E3" w:rsidP="008525E3">
      <w:pPr>
        <w:ind w:firstLine="990"/>
        <w:jc w:val="both"/>
        <w:rPr>
          <w:rStyle w:val="Kiemels2"/>
          <w:rFonts w:eastAsiaTheme="majorEastAsia"/>
          <w:b w:val="0"/>
          <w:bCs w:val="0"/>
        </w:rPr>
      </w:pPr>
      <w:r>
        <w:rPr>
          <w:b/>
          <w:lang w:val="hu-HU"/>
        </w:rPr>
        <w:t xml:space="preserve">40. </w:t>
      </w:r>
      <w:r>
        <w:t xml:space="preserve"> Terenuri pentru care nu se datorează impozit, prin efectul legii sunt prevăzute în art.</w:t>
      </w:r>
      <w:r w:rsidRPr="00E94A41">
        <w:t>464 privind Codul Fiscal</w:t>
      </w:r>
      <w:r>
        <w:t>.</w:t>
      </w:r>
    </w:p>
    <w:p w:rsidR="008525E3" w:rsidRPr="00147376" w:rsidRDefault="008525E3" w:rsidP="008525E3">
      <w:pPr>
        <w:ind w:firstLine="990"/>
        <w:jc w:val="both"/>
      </w:pPr>
      <w:r>
        <w:rPr>
          <w:b/>
          <w:shd w:val="clear" w:color="auto" w:fill="FFFFFF"/>
        </w:rPr>
        <w:t>41</w:t>
      </w:r>
      <w:r w:rsidRPr="00B67E8D">
        <w:rPr>
          <w:shd w:val="clear" w:color="auto" w:fill="FFFFFF"/>
        </w:rPr>
        <w:t>. </w:t>
      </w:r>
      <w:r>
        <w:rPr>
          <w:color w:val="000000"/>
          <w:shd w:val="clear" w:color="auto" w:fill="FFFFFF"/>
        </w:rPr>
        <w:t>Pentru terenurile</w:t>
      </w:r>
      <w:r w:rsidRPr="00B67E8D">
        <w:rPr>
          <w:color w:val="000000"/>
          <w:shd w:val="clear" w:color="auto" w:fill="FFFFFF"/>
        </w:rPr>
        <w:t xml:space="preserve"> neîngrijite în ultimii doi ani consecutive,</w:t>
      </w:r>
      <w:r w:rsidRPr="007814A7">
        <w:t xml:space="preserve"> </w:t>
      </w:r>
      <w:r>
        <w:t>Consiliul Local poate hotărâ majorarea</w:t>
      </w:r>
      <w:r w:rsidRPr="00B67E8D">
        <w:rPr>
          <w:color w:val="000000"/>
          <w:shd w:val="clear" w:color="auto" w:fill="FFFFFF"/>
        </w:rPr>
        <w:t xml:space="preserve"> impozitul</w:t>
      </w:r>
      <w:r>
        <w:rPr>
          <w:color w:val="000000"/>
          <w:shd w:val="clear" w:color="auto" w:fill="FFFFFF"/>
        </w:rPr>
        <w:t>ui</w:t>
      </w:r>
      <w:r w:rsidRPr="00B67E8D">
        <w:rPr>
          <w:color w:val="000000"/>
          <w:shd w:val="clear" w:color="auto" w:fill="FFFFFF"/>
        </w:rPr>
        <w:t xml:space="preserve"> pentru clădiri </w:t>
      </w:r>
      <w:r>
        <w:rPr>
          <w:color w:val="000000"/>
          <w:shd w:val="clear" w:color="auto" w:fill="FFFFFF"/>
        </w:rPr>
        <w:t>cu 5</w:t>
      </w:r>
      <w:r w:rsidRPr="00B67E8D">
        <w:rPr>
          <w:color w:val="000000"/>
          <w:shd w:val="clear" w:color="auto" w:fill="FFFFFF"/>
        </w:rPr>
        <w:t>00</w:t>
      </w:r>
      <w:r w:rsidRPr="00B67E8D">
        <w:rPr>
          <w:rStyle w:val="Kiemels2"/>
          <w:rFonts w:eastAsiaTheme="majorEastAsia"/>
          <w:shd w:val="clear" w:color="auto" w:fill="FFFFFF"/>
        </w:rPr>
        <w:t>%.</w:t>
      </w:r>
      <w:r w:rsidRPr="005C2C6E">
        <w:t xml:space="preserve"> </w:t>
      </w:r>
      <w:r>
        <w:t>Pentru anul 2017  p</w:t>
      </w:r>
      <w:r w:rsidRPr="00E8008E">
        <w:t>ropune</w:t>
      </w:r>
      <w:r>
        <w:t>m majorarea impozitului datorat</w:t>
      </w:r>
      <w:r w:rsidRPr="003C0F47">
        <w:rPr>
          <w:color w:val="000000"/>
          <w:shd w:val="clear" w:color="auto" w:fill="FFFFFF"/>
        </w:rPr>
        <w:t xml:space="preserve"> </w:t>
      </w:r>
      <w:r>
        <w:rPr>
          <w:color w:val="000000"/>
          <w:shd w:val="clear" w:color="auto" w:fill="FFFFFF"/>
        </w:rPr>
        <w:t>pentru terenurile</w:t>
      </w:r>
      <w:r w:rsidRPr="00B67E8D">
        <w:rPr>
          <w:color w:val="000000"/>
          <w:shd w:val="clear" w:color="auto" w:fill="FFFFFF"/>
        </w:rPr>
        <w:t xml:space="preserve"> neîngrijite în ultimii doi ani consecutive</w:t>
      </w:r>
      <w:r>
        <w:t xml:space="preserve"> cu</w:t>
      </w:r>
      <w:r w:rsidRPr="00EB2587">
        <w:t xml:space="preserve"> 50%.</w:t>
      </w:r>
    </w:p>
    <w:p w:rsidR="008525E3" w:rsidRDefault="008525E3" w:rsidP="008525E3">
      <w:pPr>
        <w:ind w:firstLine="720"/>
        <w:rPr>
          <w:color w:val="000000"/>
          <w:sz w:val="22"/>
          <w:szCs w:val="22"/>
          <w:shd w:val="clear" w:color="auto" w:fill="FFFFFF"/>
        </w:rPr>
      </w:pPr>
      <w:r>
        <w:rPr>
          <w:color w:val="000000"/>
          <w:sz w:val="22"/>
          <w:szCs w:val="22"/>
          <w:shd w:val="clear" w:color="auto" w:fill="FFFFFF"/>
        </w:rPr>
        <w:t xml:space="preserve">               </w:t>
      </w:r>
    </w:p>
    <w:p w:rsidR="008525E3" w:rsidRPr="00715012" w:rsidRDefault="008525E3" w:rsidP="008525E3">
      <w:pPr>
        <w:ind w:firstLine="720"/>
        <w:rPr>
          <w:rStyle w:val="Kiemels2"/>
          <w:rFonts w:eastAsiaTheme="majorEastAsia"/>
          <w:color w:val="FF0000"/>
          <w:sz w:val="22"/>
          <w:szCs w:val="22"/>
          <w:shd w:val="clear" w:color="auto" w:fill="FFFFFF"/>
        </w:rPr>
      </w:pPr>
    </w:p>
    <w:p w:rsidR="008525E3" w:rsidRDefault="008525E3" w:rsidP="008525E3">
      <w:pPr>
        <w:rPr>
          <w:rStyle w:val="Kiemels2"/>
          <w:rFonts w:ascii="Tahoma" w:eastAsiaTheme="majorEastAsia" w:hAnsi="Tahoma" w:cs="Tahoma"/>
          <w:color w:val="000000"/>
          <w:sz w:val="18"/>
          <w:szCs w:val="18"/>
          <w:shd w:val="clear" w:color="auto" w:fill="FFFFFF"/>
        </w:rPr>
      </w:pPr>
    </w:p>
    <w:p w:rsidR="008525E3" w:rsidRDefault="008525E3" w:rsidP="008525E3">
      <w:pPr>
        <w:tabs>
          <w:tab w:val="left" w:pos="720"/>
        </w:tabs>
        <w:jc w:val="both"/>
        <w:rPr>
          <w:b/>
        </w:rPr>
      </w:pPr>
      <w:r>
        <w:rPr>
          <w:b/>
        </w:rPr>
        <w:t xml:space="preserve">CAP.III. TAXELE ASUPRA MIJLOACELOR DE TRANSPORT </w:t>
      </w:r>
    </w:p>
    <w:p w:rsidR="008525E3" w:rsidRDefault="008525E3" w:rsidP="008525E3">
      <w:pPr>
        <w:tabs>
          <w:tab w:val="left" w:pos="720"/>
        </w:tabs>
        <w:jc w:val="both"/>
        <w:rPr>
          <w:b/>
        </w:rPr>
      </w:pPr>
    </w:p>
    <w:p w:rsidR="008525E3" w:rsidRPr="00170894" w:rsidRDefault="008525E3" w:rsidP="008525E3">
      <w:pPr>
        <w:tabs>
          <w:tab w:val="left" w:pos="720"/>
        </w:tabs>
        <w:ind w:firstLine="990"/>
        <w:jc w:val="both"/>
        <w:rPr>
          <w:b/>
        </w:rPr>
      </w:pPr>
      <w:r>
        <w:rPr>
          <w:b/>
        </w:rPr>
        <w:t>42</w:t>
      </w:r>
      <w:r w:rsidRPr="005D21CD">
        <w:rPr>
          <w:b/>
        </w:rPr>
        <w:t>.</w:t>
      </w:r>
      <w:r>
        <w:rPr>
          <w:b/>
        </w:rPr>
        <w:t xml:space="preserve"> </w:t>
      </w:r>
      <w:r>
        <w:t>Se stabileşte taxa pentru mijloacele de transport cu tracţiune mecanică, în funcţie de capacitatea cilindrică a motorului, prin înmulţirea fiecărei grupe de 200 de cm³ sau fracţiune din aceasta cu suma corespunzătoare, după cum urmează:</w:t>
      </w:r>
    </w:p>
    <w:p w:rsidR="008525E3" w:rsidRDefault="008525E3" w:rsidP="008525E3">
      <w:pPr>
        <w:tabs>
          <w:tab w:val="left" w:pos="720"/>
          <w:tab w:val="left" w:pos="1080"/>
        </w:tabs>
        <w:jc w:val="both"/>
      </w:pPr>
      <w:r>
        <w:t>Pentru ataşe taxa anuală se stabileşte la nivelul de 50% din taxa datorată pentru motociclete, motorete şi scutere.</w:t>
      </w:r>
    </w:p>
    <w:p w:rsidR="008525E3" w:rsidRDefault="008525E3" w:rsidP="008525E3">
      <w:pPr>
        <w:jc w:val="both"/>
      </w:pPr>
      <w:r>
        <w:t>Propunerea compartimentului este majorarea categoriilor de mijloace de transport cuprinse în tabelul următor, cu 5%, pentru păstrarea nivelul anului 2016.</w:t>
      </w:r>
    </w:p>
    <w:tbl>
      <w:tblPr>
        <w:tblStyle w:val="Rcsostblzat"/>
        <w:tblW w:w="0" w:type="auto"/>
        <w:tblLook w:val="04A0"/>
      </w:tblPr>
      <w:tblGrid>
        <w:gridCol w:w="6498"/>
        <w:gridCol w:w="3078"/>
      </w:tblGrid>
      <w:tr w:rsidR="008525E3" w:rsidRPr="00612730" w:rsidTr="00E7793F">
        <w:tc>
          <w:tcPr>
            <w:tcW w:w="6498" w:type="dxa"/>
          </w:tcPr>
          <w:p w:rsidR="008525E3" w:rsidRPr="00612730" w:rsidRDefault="008525E3" w:rsidP="00E7793F">
            <w:pPr>
              <w:jc w:val="both"/>
              <w:rPr>
                <w:b/>
                <w:sz w:val="28"/>
                <w:szCs w:val="28"/>
              </w:rPr>
            </w:pPr>
            <w:r w:rsidRPr="00612730">
              <w:rPr>
                <w:b/>
                <w:sz w:val="28"/>
                <w:szCs w:val="28"/>
              </w:rPr>
              <w:t xml:space="preserve">        </w:t>
            </w:r>
          </w:p>
          <w:p w:rsidR="008525E3" w:rsidRPr="00612730" w:rsidRDefault="008525E3" w:rsidP="00E7793F">
            <w:pPr>
              <w:jc w:val="both"/>
              <w:rPr>
                <w:b/>
                <w:sz w:val="28"/>
                <w:szCs w:val="28"/>
              </w:rPr>
            </w:pPr>
            <w:r w:rsidRPr="00612730">
              <w:rPr>
                <w:b/>
                <w:sz w:val="28"/>
                <w:szCs w:val="28"/>
              </w:rPr>
              <w:t xml:space="preserve">            Categoria mijlocului de transport</w:t>
            </w:r>
          </w:p>
          <w:p w:rsidR="008525E3" w:rsidRPr="00612730" w:rsidRDefault="008525E3" w:rsidP="00E7793F">
            <w:pPr>
              <w:jc w:val="both"/>
              <w:rPr>
                <w:b/>
                <w:sz w:val="28"/>
                <w:szCs w:val="28"/>
              </w:rPr>
            </w:pPr>
          </w:p>
        </w:tc>
        <w:tc>
          <w:tcPr>
            <w:tcW w:w="3078" w:type="dxa"/>
          </w:tcPr>
          <w:p w:rsidR="008525E3" w:rsidRPr="00612730" w:rsidRDefault="008525E3" w:rsidP="00E7793F">
            <w:pPr>
              <w:jc w:val="both"/>
              <w:rPr>
                <w:b/>
                <w:sz w:val="28"/>
                <w:szCs w:val="28"/>
              </w:rPr>
            </w:pPr>
          </w:p>
          <w:p w:rsidR="008525E3" w:rsidRPr="00612730" w:rsidRDefault="008525E3" w:rsidP="00E7793F">
            <w:pPr>
              <w:jc w:val="both"/>
              <w:rPr>
                <w:b/>
                <w:sz w:val="28"/>
                <w:szCs w:val="28"/>
                <w:lang w:val="en-US"/>
              </w:rPr>
            </w:pPr>
            <w:r w:rsidRPr="00612730">
              <w:rPr>
                <w:b/>
                <w:sz w:val="28"/>
                <w:szCs w:val="28"/>
              </w:rPr>
              <w:t xml:space="preserve">    Preţ, lei</w:t>
            </w:r>
            <w:r w:rsidRPr="00612730">
              <w:rPr>
                <w:b/>
                <w:sz w:val="28"/>
                <w:szCs w:val="28"/>
                <w:lang w:val="en-US"/>
              </w:rPr>
              <w:t>/an/200</w:t>
            </w:r>
            <w:r w:rsidRPr="00612730">
              <w:rPr>
                <w:b/>
                <w:sz w:val="28"/>
                <w:szCs w:val="28"/>
              </w:rPr>
              <w:t xml:space="preserve"> cm³</w:t>
            </w:r>
          </w:p>
        </w:tc>
      </w:tr>
      <w:tr w:rsidR="008525E3" w:rsidRPr="00612730" w:rsidTr="00E7793F">
        <w:tc>
          <w:tcPr>
            <w:tcW w:w="6498" w:type="dxa"/>
          </w:tcPr>
          <w:p w:rsidR="008525E3" w:rsidRPr="00612730" w:rsidRDefault="008525E3" w:rsidP="00E7793F">
            <w:pPr>
              <w:jc w:val="both"/>
            </w:pPr>
            <w:r w:rsidRPr="00612730">
              <w:t xml:space="preserve">a)Motorete, scutere,motociclete şi autoturisme                                    cu capacitatea  cilindrică de până la 1600 cm³ inclusiv                                            </w:t>
            </w:r>
          </w:p>
        </w:tc>
        <w:tc>
          <w:tcPr>
            <w:tcW w:w="3078" w:type="dxa"/>
          </w:tcPr>
          <w:p w:rsidR="008525E3" w:rsidRPr="00612730" w:rsidRDefault="008525E3" w:rsidP="00E7793F">
            <w:pPr>
              <w:ind w:left="1062"/>
              <w:jc w:val="both"/>
            </w:pPr>
            <w:r>
              <w:t>8</w:t>
            </w:r>
            <w:r w:rsidRPr="00612730">
              <w:t xml:space="preserve"> lei/an</w:t>
            </w:r>
          </w:p>
        </w:tc>
      </w:tr>
      <w:tr w:rsidR="008525E3" w:rsidRPr="00612730" w:rsidTr="00E7793F">
        <w:tc>
          <w:tcPr>
            <w:tcW w:w="6498" w:type="dxa"/>
          </w:tcPr>
          <w:p w:rsidR="008525E3" w:rsidRPr="00612730" w:rsidRDefault="008525E3" w:rsidP="00E7793F">
            <w:pPr>
              <w:pStyle w:val="Default"/>
              <w:rPr>
                <w:rFonts w:ascii="Times New Roman" w:hAnsi="Times New Roman" w:cs="Times New Roman"/>
                <w:color w:val="auto"/>
                <w:sz w:val="22"/>
                <w:szCs w:val="22"/>
              </w:rPr>
            </w:pPr>
            <w:r w:rsidRPr="00612730">
              <w:rPr>
                <w:rFonts w:ascii="Times New Roman" w:hAnsi="Times New Roman" w:cs="Times New Roman"/>
                <w:color w:val="auto"/>
                <w:sz w:val="22"/>
                <w:szCs w:val="22"/>
              </w:rPr>
              <w:t xml:space="preserve"> b) Motociclete, tricicluri şi cvadricicluri                              </w:t>
            </w:r>
          </w:p>
          <w:p w:rsidR="008525E3" w:rsidRPr="00612730" w:rsidRDefault="008525E3" w:rsidP="00E7793F">
            <w:pPr>
              <w:jc w:val="both"/>
            </w:pPr>
            <w:r w:rsidRPr="00612730">
              <w:t xml:space="preserve">  cu capacitatea cilindrică de peste 1.600 cm3                                            </w:t>
            </w:r>
          </w:p>
        </w:tc>
        <w:tc>
          <w:tcPr>
            <w:tcW w:w="3078" w:type="dxa"/>
          </w:tcPr>
          <w:p w:rsidR="008525E3" w:rsidRPr="00612730" w:rsidRDefault="008525E3" w:rsidP="00E7793F">
            <w:pPr>
              <w:ind w:left="1062"/>
              <w:jc w:val="both"/>
            </w:pPr>
            <w:r>
              <w:t>9</w:t>
            </w:r>
            <w:r w:rsidRPr="00612730">
              <w:t xml:space="preserve">  lei/an</w:t>
            </w:r>
          </w:p>
        </w:tc>
      </w:tr>
      <w:tr w:rsidR="008525E3" w:rsidRPr="00612730" w:rsidTr="00E7793F">
        <w:tc>
          <w:tcPr>
            <w:tcW w:w="6498" w:type="dxa"/>
          </w:tcPr>
          <w:p w:rsidR="008525E3" w:rsidRPr="00612730" w:rsidRDefault="008525E3" w:rsidP="00E7793F">
            <w:pPr>
              <w:jc w:val="both"/>
            </w:pPr>
            <w:r w:rsidRPr="00612730">
              <w:t>c) Autoturisme cu capacitatea cilindrică</w:t>
            </w:r>
          </w:p>
          <w:p w:rsidR="008525E3" w:rsidRPr="00612730" w:rsidRDefault="008525E3" w:rsidP="00E7793F">
            <w:pPr>
              <w:jc w:val="both"/>
            </w:pPr>
            <w:r w:rsidRPr="00612730">
              <w:t xml:space="preserve">  între 1601 cm³ şi 2000 cm³ inclusiv</w:t>
            </w:r>
          </w:p>
        </w:tc>
        <w:tc>
          <w:tcPr>
            <w:tcW w:w="3078" w:type="dxa"/>
          </w:tcPr>
          <w:p w:rsidR="008525E3" w:rsidRPr="00612730" w:rsidRDefault="008525E3" w:rsidP="00E7793F">
            <w:pPr>
              <w:ind w:left="1062"/>
              <w:jc w:val="both"/>
            </w:pPr>
            <w:r>
              <w:t>18</w:t>
            </w:r>
            <w:r w:rsidRPr="00612730">
              <w:t xml:space="preserve"> lei/an                     </w:t>
            </w:r>
          </w:p>
        </w:tc>
      </w:tr>
      <w:tr w:rsidR="008525E3" w:rsidRPr="00612730" w:rsidTr="00E7793F">
        <w:tc>
          <w:tcPr>
            <w:tcW w:w="6498" w:type="dxa"/>
          </w:tcPr>
          <w:p w:rsidR="008525E3" w:rsidRPr="00612730" w:rsidRDefault="008525E3" w:rsidP="00E7793F">
            <w:pPr>
              <w:jc w:val="both"/>
            </w:pPr>
            <w:r w:rsidRPr="00612730">
              <w:t>d) Autoturisme cu capacitatea cilindrică</w:t>
            </w:r>
          </w:p>
          <w:p w:rsidR="008525E3" w:rsidRPr="00612730" w:rsidRDefault="008525E3" w:rsidP="00E7793F">
            <w:pPr>
              <w:jc w:val="both"/>
            </w:pPr>
            <w:r w:rsidRPr="00612730">
              <w:t xml:space="preserve"> între 2001 cm³ şi 2600 cm³ inclusiv  </w:t>
            </w:r>
          </w:p>
        </w:tc>
        <w:tc>
          <w:tcPr>
            <w:tcW w:w="3078" w:type="dxa"/>
          </w:tcPr>
          <w:p w:rsidR="008525E3" w:rsidRPr="00612730" w:rsidRDefault="008525E3" w:rsidP="00E7793F">
            <w:pPr>
              <w:ind w:left="1062"/>
              <w:jc w:val="both"/>
            </w:pPr>
            <w:r>
              <w:t>72</w:t>
            </w:r>
            <w:r w:rsidRPr="00612730">
              <w:t xml:space="preserve"> lei/an</w:t>
            </w:r>
          </w:p>
        </w:tc>
      </w:tr>
      <w:tr w:rsidR="008525E3" w:rsidRPr="00612730" w:rsidTr="00E7793F">
        <w:tc>
          <w:tcPr>
            <w:tcW w:w="6498" w:type="dxa"/>
          </w:tcPr>
          <w:p w:rsidR="008525E3" w:rsidRPr="00612730" w:rsidRDefault="008525E3" w:rsidP="00E7793F">
            <w:pPr>
              <w:jc w:val="both"/>
            </w:pPr>
            <w:r w:rsidRPr="00612730">
              <w:t>e) Autoturisme cu capacitatea cilindrică</w:t>
            </w:r>
          </w:p>
          <w:p w:rsidR="008525E3" w:rsidRPr="00612730" w:rsidRDefault="008525E3" w:rsidP="00E7793F">
            <w:pPr>
              <w:jc w:val="both"/>
            </w:pPr>
            <w:r w:rsidRPr="00612730">
              <w:t xml:space="preserve"> între 2601 cm³ şi 3000 cm³ inclusiv</w:t>
            </w:r>
          </w:p>
        </w:tc>
        <w:tc>
          <w:tcPr>
            <w:tcW w:w="3078" w:type="dxa"/>
          </w:tcPr>
          <w:p w:rsidR="008525E3" w:rsidRPr="00612730" w:rsidRDefault="008525E3" w:rsidP="00E7793F">
            <w:pPr>
              <w:ind w:left="1062"/>
              <w:jc w:val="both"/>
            </w:pPr>
            <w:r>
              <w:t>144</w:t>
            </w:r>
            <w:r w:rsidRPr="00612730">
              <w:t xml:space="preserve"> lei/an</w:t>
            </w:r>
          </w:p>
        </w:tc>
      </w:tr>
      <w:tr w:rsidR="008525E3" w:rsidRPr="00612730" w:rsidTr="00E7793F">
        <w:tc>
          <w:tcPr>
            <w:tcW w:w="6498" w:type="dxa"/>
          </w:tcPr>
          <w:p w:rsidR="008525E3" w:rsidRPr="00612730" w:rsidRDefault="008525E3" w:rsidP="00E7793F">
            <w:pPr>
              <w:pStyle w:val="Szvegtrzsbehzssal3"/>
              <w:spacing w:after="0"/>
              <w:ind w:left="0"/>
              <w:rPr>
                <w:sz w:val="24"/>
                <w:szCs w:val="24"/>
              </w:rPr>
            </w:pPr>
            <w:r w:rsidRPr="00612730">
              <w:rPr>
                <w:sz w:val="24"/>
                <w:szCs w:val="24"/>
              </w:rPr>
              <w:t>f) Autoturisme cu capacitatea cilindrică</w:t>
            </w:r>
          </w:p>
          <w:p w:rsidR="008525E3" w:rsidRPr="00612730" w:rsidRDefault="008525E3" w:rsidP="00E7793F">
            <w:pPr>
              <w:jc w:val="both"/>
            </w:pPr>
            <w:r w:rsidRPr="00612730">
              <w:rPr>
                <w:sz w:val="24"/>
                <w:szCs w:val="24"/>
              </w:rPr>
              <w:t xml:space="preserve"> de peste 3001 cm³                                                                                </w:t>
            </w:r>
          </w:p>
        </w:tc>
        <w:tc>
          <w:tcPr>
            <w:tcW w:w="3078" w:type="dxa"/>
          </w:tcPr>
          <w:p w:rsidR="008525E3" w:rsidRPr="00612730" w:rsidRDefault="008525E3" w:rsidP="00E7793F">
            <w:pPr>
              <w:ind w:left="1062"/>
              <w:jc w:val="both"/>
            </w:pPr>
            <w:r>
              <w:rPr>
                <w:sz w:val="24"/>
                <w:szCs w:val="24"/>
              </w:rPr>
              <w:t>290</w:t>
            </w:r>
            <w:r w:rsidRPr="00612730">
              <w:rPr>
                <w:sz w:val="24"/>
                <w:szCs w:val="24"/>
              </w:rPr>
              <w:t xml:space="preserve"> lei/an</w:t>
            </w:r>
          </w:p>
        </w:tc>
      </w:tr>
      <w:tr w:rsidR="008525E3" w:rsidRPr="00612730" w:rsidTr="00E7793F">
        <w:tc>
          <w:tcPr>
            <w:tcW w:w="6498" w:type="dxa"/>
          </w:tcPr>
          <w:p w:rsidR="008525E3" w:rsidRPr="00612730" w:rsidRDefault="008525E3" w:rsidP="00E7793F">
            <w:pPr>
              <w:jc w:val="both"/>
            </w:pPr>
            <w:r w:rsidRPr="00612730">
              <w:lastRenderedPageBreak/>
              <w:t xml:space="preserve">g) Autobuze, autocare,microbuze                                                            </w:t>
            </w:r>
          </w:p>
        </w:tc>
        <w:tc>
          <w:tcPr>
            <w:tcW w:w="3078" w:type="dxa"/>
          </w:tcPr>
          <w:p w:rsidR="008525E3" w:rsidRPr="00612730" w:rsidRDefault="008525E3" w:rsidP="00E7793F">
            <w:pPr>
              <w:ind w:firstLine="1062"/>
              <w:jc w:val="both"/>
            </w:pPr>
            <w:r>
              <w:t>24</w:t>
            </w:r>
            <w:r w:rsidRPr="00612730">
              <w:t xml:space="preserve"> lei/an</w:t>
            </w:r>
          </w:p>
        </w:tc>
      </w:tr>
      <w:tr w:rsidR="008525E3" w:rsidRPr="00612730" w:rsidTr="00E7793F">
        <w:tc>
          <w:tcPr>
            <w:tcW w:w="6498" w:type="dxa"/>
          </w:tcPr>
          <w:p w:rsidR="008525E3" w:rsidRPr="00612730" w:rsidRDefault="008525E3" w:rsidP="00E7793F">
            <w:pPr>
              <w:jc w:val="both"/>
            </w:pPr>
            <w:r w:rsidRPr="00612730">
              <w:t>h) Alte autovehicule cu masa totală maximă</w:t>
            </w:r>
          </w:p>
          <w:p w:rsidR="008525E3" w:rsidRPr="00612730" w:rsidRDefault="008525E3" w:rsidP="00E7793F">
            <w:pPr>
              <w:jc w:val="both"/>
            </w:pPr>
            <w:r w:rsidRPr="00612730">
              <w:t xml:space="preserve"> aut.de până la 12 tone incusiv şi aut. de teren                                      </w:t>
            </w:r>
          </w:p>
        </w:tc>
        <w:tc>
          <w:tcPr>
            <w:tcW w:w="3078" w:type="dxa"/>
          </w:tcPr>
          <w:p w:rsidR="008525E3" w:rsidRPr="00612730" w:rsidRDefault="008525E3" w:rsidP="00E7793F">
            <w:pPr>
              <w:ind w:firstLine="1062"/>
              <w:jc w:val="both"/>
            </w:pPr>
            <w:r>
              <w:t>30</w:t>
            </w:r>
            <w:r w:rsidRPr="00612730">
              <w:t xml:space="preserve"> lei/an</w:t>
            </w:r>
          </w:p>
        </w:tc>
      </w:tr>
      <w:tr w:rsidR="008525E3" w:rsidRPr="00612730" w:rsidTr="00E7793F">
        <w:tc>
          <w:tcPr>
            <w:tcW w:w="6498" w:type="dxa"/>
          </w:tcPr>
          <w:p w:rsidR="008525E3" w:rsidRPr="00612730" w:rsidRDefault="008525E3" w:rsidP="00E7793F">
            <w:pPr>
              <w:jc w:val="both"/>
            </w:pPr>
            <w:r w:rsidRPr="00612730">
              <w:t xml:space="preserve">i) Tractoare înmatriculate                                                                        </w:t>
            </w:r>
          </w:p>
        </w:tc>
        <w:tc>
          <w:tcPr>
            <w:tcW w:w="3078" w:type="dxa"/>
          </w:tcPr>
          <w:p w:rsidR="008525E3" w:rsidRPr="00612730" w:rsidRDefault="008525E3" w:rsidP="00E7793F">
            <w:pPr>
              <w:ind w:firstLine="1062"/>
              <w:jc w:val="both"/>
            </w:pPr>
            <w:r>
              <w:t>18</w:t>
            </w:r>
            <w:r w:rsidRPr="00612730">
              <w:t xml:space="preserve"> lei/an</w:t>
            </w:r>
          </w:p>
        </w:tc>
      </w:tr>
    </w:tbl>
    <w:p w:rsidR="008525E3" w:rsidRDefault="008525E3" w:rsidP="008525E3">
      <w:pPr>
        <w:ind w:firstLine="1080"/>
        <w:jc w:val="both"/>
      </w:pPr>
    </w:p>
    <w:p w:rsidR="008525E3" w:rsidRPr="00452E13" w:rsidRDefault="008525E3" w:rsidP="008525E3">
      <w:pPr>
        <w:tabs>
          <w:tab w:val="left" w:pos="3915"/>
        </w:tabs>
        <w:jc w:val="both"/>
      </w:pPr>
      <w:r>
        <w:tab/>
      </w:r>
      <w:r>
        <w:tab/>
      </w:r>
    </w:p>
    <w:p w:rsidR="008525E3" w:rsidRPr="00470373" w:rsidRDefault="008525E3" w:rsidP="008525E3">
      <w:pPr>
        <w:tabs>
          <w:tab w:val="left" w:pos="1080"/>
        </w:tabs>
        <w:jc w:val="both"/>
        <w:rPr>
          <w:lang w:val="hu-H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5760"/>
        <w:gridCol w:w="2160"/>
      </w:tblGrid>
      <w:tr w:rsidR="008525E3" w:rsidRPr="00470373" w:rsidTr="00E7793F">
        <w:tc>
          <w:tcPr>
            <w:tcW w:w="900" w:type="dxa"/>
          </w:tcPr>
          <w:p w:rsidR="008525E3" w:rsidRPr="00470373" w:rsidRDefault="008525E3" w:rsidP="00E7793F">
            <w:pPr>
              <w:ind w:left="360"/>
            </w:pPr>
          </w:p>
        </w:tc>
        <w:tc>
          <w:tcPr>
            <w:tcW w:w="5760" w:type="dxa"/>
          </w:tcPr>
          <w:p w:rsidR="008525E3" w:rsidRPr="00470373" w:rsidRDefault="008525E3" w:rsidP="00E7793F">
            <w:pPr>
              <w:jc w:val="both"/>
            </w:pPr>
            <w:r w:rsidRPr="00470373">
              <w:t xml:space="preserve">  </w:t>
            </w:r>
            <w:r>
              <w:t xml:space="preserve">          VEHICULE   INREGISTRATE</w:t>
            </w:r>
          </w:p>
        </w:tc>
        <w:tc>
          <w:tcPr>
            <w:tcW w:w="2160" w:type="dxa"/>
            <w:vAlign w:val="center"/>
          </w:tcPr>
          <w:p w:rsidR="008525E3" w:rsidRPr="00470373" w:rsidRDefault="008525E3" w:rsidP="00E7793F">
            <w:pPr>
              <w:jc w:val="center"/>
            </w:pPr>
          </w:p>
        </w:tc>
      </w:tr>
      <w:tr w:rsidR="008525E3" w:rsidRPr="00470373" w:rsidTr="00E7793F">
        <w:tc>
          <w:tcPr>
            <w:tcW w:w="900" w:type="dxa"/>
          </w:tcPr>
          <w:p w:rsidR="008525E3" w:rsidRPr="00470373" w:rsidRDefault="008525E3" w:rsidP="00E7793F">
            <w:r w:rsidRPr="00470373">
              <w:t xml:space="preserve">  </w:t>
            </w:r>
            <w:r>
              <w:t xml:space="preserve">    </w:t>
            </w:r>
            <w:r w:rsidRPr="00470373">
              <w:t>1.</w:t>
            </w:r>
          </w:p>
        </w:tc>
        <w:tc>
          <w:tcPr>
            <w:tcW w:w="5760" w:type="dxa"/>
          </w:tcPr>
          <w:p w:rsidR="008525E3" w:rsidRPr="00470373" w:rsidRDefault="008525E3" w:rsidP="00E7793F">
            <w:pPr>
              <w:jc w:val="both"/>
            </w:pPr>
            <w:r w:rsidRPr="00470373">
              <w:t>Vehicule cu capacitate  cilindrică:</w:t>
            </w:r>
          </w:p>
        </w:tc>
        <w:tc>
          <w:tcPr>
            <w:tcW w:w="2160" w:type="dxa"/>
            <w:vAlign w:val="center"/>
          </w:tcPr>
          <w:p w:rsidR="008525E3" w:rsidRPr="00470373" w:rsidRDefault="008525E3" w:rsidP="00E7793F">
            <w:r w:rsidRPr="00470373">
              <w:t xml:space="preserve">      Lei/200  cm³           </w:t>
            </w:r>
          </w:p>
        </w:tc>
      </w:tr>
      <w:tr w:rsidR="008525E3" w:rsidRPr="00470373" w:rsidTr="00E7793F">
        <w:tc>
          <w:tcPr>
            <w:tcW w:w="900" w:type="dxa"/>
          </w:tcPr>
          <w:p w:rsidR="008525E3" w:rsidRPr="00470373" w:rsidRDefault="008525E3" w:rsidP="00E7793F">
            <w:r w:rsidRPr="00470373">
              <w:t xml:space="preserve">    1.1.    </w:t>
            </w:r>
          </w:p>
        </w:tc>
        <w:tc>
          <w:tcPr>
            <w:tcW w:w="5760" w:type="dxa"/>
          </w:tcPr>
          <w:p w:rsidR="008525E3" w:rsidRPr="009121F8" w:rsidRDefault="008525E3" w:rsidP="00E7793F">
            <w:pPr>
              <w:jc w:val="both"/>
              <w:rPr>
                <w:lang w:val="en-GB"/>
              </w:rPr>
            </w:pPr>
            <w:r>
              <w:t>Vehicul inregistrat</w:t>
            </w:r>
            <w:r w:rsidRPr="00470373">
              <w:t xml:space="preserve">  cu capacitate cilindrică </w:t>
            </w:r>
            <w:r w:rsidRPr="009121F8">
              <w:rPr>
                <w:lang w:val="en-GB"/>
              </w:rPr>
              <w:t xml:space="preserve">&lt;4.800 </w:t>
            </w:r>
            <w:r w:rsidRPr="00470373">
              <w:t xml:space="preserve"> cm³           </w:t>
            </w:r>
          </w:p>
        </w:tc>
        <w:tc>
          <w:tcPr>
            <w:tcW w:w="2160" w:type="dxa"/>
            <w:vAlign w:val="center"/>
          </w:tcPr>
          <w:p w:rsidR="008525E3" w:rsidRPr="008D0F8A" w:rsidRDefault="008525E3" w:rsidP="00E7793F">
            <w:pPr>
              <w:jc w:val="center"/>
              <w:rPr>
                <w:color w:val="FF0000"/>
              </w:rPr>
            </w:pPr>
            <w:r w:rsidRPr="00470373">
              <w:t>2</w:t>
            </w:r>
            <w:r>
              <w:t>-4</w:t>
            </w:r>
          </w:p>
        </w:tc>
      </w:tr>
      <w:tr w:rsidR="008525E3" w:rsidRPr="00470373" w:rsidTr="00E7793F">
        <w:tc>
          <w:tcPr>
            <w:tcW w:w="900" w:type="dxa"/>
          </w:tcPr>
          <w:p w:rsidR="008525E3" w:rsidRPr="00470373" w:rsidRDefault="008525E3" w:rsidP="00E7793F">
            <w:r w:rsidRPr="00470373">
              <w:t xml:space="preserve">    1.2.</w:t>
            </w:r>
          </w:p>
        </w:tc>
        <w:tc>
          <w:tcPr>
            <w:tcW w:w="5760" w:type="dxa"/>
          </w:tcPr>
          <w:p w:rsidR="008525E3" w:rsidRPr="009121F8" w:rsidRDefault="008525E3" w:rsidP="00E7793F">
            <w:pPr>
              <w:jc w:val="both"/>
              <w:rPr>
                <w:lang w:val="en-GB"/>
              </w:rPr>
            </w:pPr>
            <w:r>
              <w:t>Vehicul inregistrat</w:t>
            </w:r>
            <w:r w:rsidRPr="00470373">
              <w:t xml:space="preserve">  cu capacitate cilindrică </w:t>
            </w:r>
            <w:r w:rsidRPr="009121F8">
              <w:rPr>
                <w:lang w:val="en-GB"/>
              </w:rPr>
              <w:t xml:space="preserve">&gt;4.800 </w:t>
            </w:r>
            <w:r w:rsidRPr="00470373">
              <w:t xml:space="preserve"> cm³           </w:t>
            </w:r>
          </w:p>
        </w:tc>
        <w:tc>
          <w:tcPr>
            <w:tcW w:w="2160" w:type="dxa"/>
            <w:vAlign w:val="center"/>
          </w:tcPr>
          <w:p w:rsidR="008525E3" w:rsidRPr="00470373" w:rsidRDefault="008525E3" w:rsidP="00E7793F">
            <w:pPr>
              <w:jc w:val="center"/>
            </w:pPr>
            <w:r w:rsidRPr="00470373">
              <w:t>4</w:t>
            </w:r>
            <w:r>
              <w:t>-6</w:t>
            </w:r>
          </w:p>
        </w:tc>
      </w:tr>
      <w:tr w:rsidR="008525E3" w:rsidRPr="00470373" w:rsidTr="00E7793F">
        <w:tc>
          <w:tcPr>
            <w:tcW w:w="900" w:type="dxa"/>
          </w:tcPr>
          <w:p w:rsidR="008525E3" w:rsidRPr="00470373" w:rsidRDefault="008525E3" w:rsidP="00E7793F">
            <w:r w:rsidRPr="00470373">
              <w:t xml:space="preserve"> </w:t>
            </w:r>
            <w:r>
              <w:t xml:space="preserve">    </w:t>
            </w:r>
            <w:r w:rsidRPr="00470373">
              <w:t xml:space="preserve"> 2.</w:t>
            </w:r>
          </w:p>
        </w:tc>
        <w:tc>
          <w:tcPr>
            <w:tcW w:w="5760" w:type="dxa"/>
          </w:tcPr>
          <w:p w:rsidR="008525E3" w:rsidRPr="00470373" w:rsidRDefault="008525E3" w:rsidP="00E7793F">
            <w:pPr>
              <w:jc w:val="both"/>
            </w:pPr>
            <w:r w:rsidRPr="00470373">
              <w:t>Vehicule fără capacitate cilindrică evidenţiată</w:t>
            </w:r>
          </w:p>
        </w:tc>
        <w:tc>
          <w:tcPr>
            <w:tcW w:w="2160" w:type="dxa"/>
            <w:vAlign w:val="center"/>
          </w:tcPr>
          <w:p w:rsidR="008525E3" w:rsidRPr="00470373" w:rsidRDefault="008525E3" w:rsidP="00E7793F">
            <w:pPr>
              <w:jc w:val="center"/>
            </w:pPr>
            <w:r>
              <w:t>50-150</w:t>
            </w:r>
            <w:r w:rsidRPr="00470373">
              <w:t xml:space="preserve"> lei/an</w:t>
            </w:r>
          </w:p>
        </w:tc>
      </w:tr>
    </w:tbl>
    <w:p w:rsidR="008525E3" w:rsidRDefault="008525E3" w:rsidP="008525E3">
      <w:pPr>
        <w:tabs>
          <w:tab w:val="left" w:pos="1080"/>
        </w:tabs>
        <w:jc w:val="both"/>
      </w:pPr>
      <w:r>
        <w:t>Propunerea compartimentului pentru anul 2017 este 2 lei la punctul 1.1., 4 lei la punctul 1.2., şi 50 lei pentru vehicule fără capacitate cilindrică.</w:t>
      </w:r>
    </w:p>
    <w:p w:rsidR="008525E3" w:rsidRDefault="008525E3" w:rsidP="008525E3">
      <w:pPr>
        <w:tabs>
          <w:tab w:val="left" w:pos="1080"/>
        </w:tabs>
        <w:ind w:firstLine="990"/>
        <w:jc w:val="both"/>
      </w:pPr>
      <w:r>
        <w:rPr>
          <w:b/>
        </w:rPr>
        <w:t>43</w:t>
      </w:r>
      <w:r w:rsidRPr="005F6E26">
        <w:rPr>
          <w:b/>
        </w:rPr>
        <w:t>.</w:t>
      </w:r>
      <w:r>
        <w:rPr>
          <w:b/>
        </w:rPr>
        <w:t xml:space="preserve"> </w:t>
      </w:r>
      <w:r>
        <w:t>Pentru remorci de orice fel, semiremorci, şi rulote aparţinând contribuabililor (persoane fizice şi juridice) se stabileşte taxa în funcţie de capacitatea acestora, astfel:</w:t>
      </w:r>
    </w:p>
    <w:p w:rsidR="008525E3" w:rsidRDefault="008525E3" w:rsidP="008525E3">
      <w:pPr>
        <w:jc w:val="both"/>
      </w:pPr>
      <w:r>
        <w:t>Propunerea compartimentului pentru anul 2017 este majorarea categoriilor de mijloace de transport cuprinse în tabelulurmător, cu 5%.</w:t>
      </w:r>
    </w:p>
    <w:p w:rsidR="008525E3" w:rsidRDefault="008525E3" w:rsidP="008525E3">
      <w:pPr>
        <w:jc w:val="both"/>
      </w:pPr>
    </w:p>
    <w:p w:rsidR="008525E3" w:rsidRPr="00470373" w:rsidRDefault="008525E3" w:rsidP="008525E3">
      <w:pPr>
        <w:jc w:val="both"/>
        <w:rPr>
          <w:u w:val="single"/>
        </w:rPr>
      </w:pPr>
      <w:r>
        <w:tab/>
      </w:r>
      <w:r w:rsidRPr="00470373">
        <w:t xml:space="preserve"> </w:t>
      </w:r>
      <w:r w:rsidRPr="00470373">
        <w:rPr>
          <w:u w:val="single"/>
        </w:rPr>
        <w:t>- până la 1 tonă inclusiv</w:t>
      </w:r>
      <w:r w:rsidRPr="00470373">
        <w:rPr>
          <w:u w:val="single"/>
        </w:rPr>
        <w:tab/>
        <w:t xml:space="preserve">                </w:t>
      </w:r>
      <w:r w:rsidRPr="00470373">
        <w:rPr>
          <w:u w:val="single"/>
        </w:rPr>
        <w:tab/>
      </w:r>
      <w:r w:rsidRPr="00470373">
        <w:rPr>
          <w:u w:val="single"/>
        </w:rPr>
        <w:tab/>
        <w:t xml:space="preserve">   </w:t>
      </w:r>
      <w:r>
        <w:rPr>
          <w:u w:val="single"/>
        </w:rPr>
        <w:t xml:space="preserve">                            9</w:t>
      </w:r>
      <w:r w:rsidRPr="00470373">
        <w:rPr>
          <w:u w:val="single"/>
        </w:rPr>
        <w:t xml:space="preserve">  lei/an</w:t>
      </w:r>
    </w:p>
    <w:p w:rsidR="008525E3" w:rsidRPr="00470373" w:rsidRDefault="008525E3" w:rsidP="008525E3">
      <w:pPr>
        <w:jc w:val="both"/>
        <w:rPr>
          <w:u w:val="single"/>
        </w:rPr>
      </w:pPr>
      <w:r w:rsidRPr="00470373">
        <w:tab/>
        <w:t xml:space="preserve"> </w:t>
      </w:r>
      <w:r w:rsidRPr="00470373">
        <w:rPr>
          <w:u w:val="single"/>
        </w:rPr>
        <w:t>- între 1-3 tone inclusiv</w:t>
      </w:r>
      <w:r w:rsidRPr="00470373">
        <w:rPr>
          <w:u w:val="single"/>
        </w:rPr>
        <w:tab/>
      </w:r>
      <w:r w:rsidRPr="00470373">
        <w:rPr>
          <w:u w:val="single"/>
        </w:rPr>
        <w:tab/>
      </w:r>
      <w:r w:rsidRPr="00470373">
        <w:rPr>
          <w:u w:val="single"/>
        </w:rPr>
        <w:tab/>
      </w:r>
      <w:r w:rsidRPr="00470373">
        <w:rPr>
          <w:u w:val="single"/>
        </w:rPr>
        <w:tab/>
        <w:t xml:space="preserve">  </w:t>
      </w:r>
      <w:r>
        <w:rPr>
          <w:u w:val="single"/>
        </w:rPr>
        <w:t xml:space="preserve">                           34</w:t>
      </w:r>
      <w:r w:rsidRPr="00470373">
        <w:rPr>
          <w:u w:val="single"/>
        </w:rPr>
        <w:t xml:space="preserve">  lei/an</w:t>
      </w:r>
    </w:p>
    <w:p w:rsidR="008525E3" w:rsidRPr="00470373" w:rsidRDefault="008525E3" w:rsidP="008525E3">
      <w:pPr>
        <w:jc w:val="both"/>
        <w:rPr>
          <w:u w:val="single"/>
        </w:rPr>
      </w:pPr>
      <w:r w:rsidRPr="00470373">
        <w:t xml:space="preserve">             </w:t>
      </w:r>
      <w:r w:rsidRPr="00470373">
        <w:rPr>
          <w:u w:val="single"/>
        </w:rPr>
        <w:t>- între 3-5 tone inclusiv</w:t>
      </w:r>
      <w:r w:rsidRPr="00470373">
        <w:rPr>
          <w:u w:val="single"/>
        </w:rPr>
        <w:tab/>
      </w:r>
      <w:r w:rsidRPr="00470373">
        <w:rPr>
          <w:u w:val="single"/>
        </w:rPr>
        <w:tab/>
      </w:r>
      <w:r w:rsidRPr="00470373">
        <w:rPr>
          <w:u w:val="single"/>
        </w:rPr>
        <w:tab/>
        <w:t xml:space="preserve">              </w:t>
      </w:r>
      <w:r>
        <w:rPr>
          <w:u w:val="single"/>
        </w:rPr>
        <w:t xml:space="preserve">                           52</w:t>
      </w:r>
      <w:r w:rsidRPr="00470373">
        <w:rPr>
          <w:u w:val="single"/>
        </w:rPr>
        <w:t xml:space="preserve">  lei/an</w:t>
      </w:r>
    </w:p>
    <w:p w:rsidR="008525E3" w:rsidRPr="00470373" w:rsidRDefault="008525E3" w:rsidP="008525E3">
      <w:pPr>
        <w:jc w:val="both"/>
        <w:rPr>
          <w:u w:val="single"/>
        </w:rPr>
      </w:pPr>
      <w:r w:rsidRPr="00470373">
        <w:t xml:space="preserve">             </w:t>
      </w:r>
      <w:r w:rsidRPr="00470373">
        <w:rPr>
          <w:u w:val="single"/>
        </w:rPr>
        <w:t>- peste 5 tone</w:t>
      </w:r>
      <w:r w:rsidRPr="00470373">
        <w:rPr>
          <w:u w:val="single"/>
        </w:rPr>
        <w:tab/>
      </w:r>
      <w:r w:rsidRPr="00470373">
        <w:rPr>
          <w:u w:val="single"/>
        </w:rPr>
        <w:tab/>
      </w:r>
      <w:r w:rsidRPr="00470373">
        <w:rPr>
          <w:u w:val="single"/>
        </w:rPr>
        <w:tab/>
      </w:r>
      <w:r w:rsidRPr="00470373">
        <w:rPr>
          <w:u w:val="single"/>
        </w:rPr>
        <w:tab/>
      </w:r>
      <w:r w:rsidRPr="00470373">
        <w:rPr>
          <w:u w:val="single"/>
        </w:rPr>
        <w:tab/>
        <w:t xml:space="preserve">               </w:t>
      </w:r>
      <w:r>
        <w:rPr>
          <w:u w:val="single"/>
        </w:rPr>
        <w:t xml:space="preserve">                          67 </w:t>
      </w:r>
      <w:r w:rsidRPr="00470373">
        <w:rPr>
          <w:u w:val="single"/>
        </w:rPr>
        <w:t xml:space="preserve"> lei/an</w:t>
      </w:r>
    </w:p>
    <w:p w:rsidR="008525E3" w:rsidRDefault="008525E3" w:rsidP="008525E3">
      <w:pPr>
        <w:tabs>
          <w:tab w:val="left" w:pos="1080"/>
        </w:tabs>
        <w:jc w:val="both"/>
        <w:rPr>
          <w:u w:val="single"/>
        </w:rPr>
      </w:pPr>
    </w:p>
    <w:p w:rsidR="008525E3" w:rsidRDefault="008525E3" w:rsidP="008525E3">
      <w:pPr>
        <w:tabs>
          <w:tab w:val="left" w:pos="1080"/>
        </w:tabs>
        <w:ind w:firstLine="990"/>
        <w:jc w:val="both"/>
        <w:rPr>
          <w:lang w:val="hu-HU"/>
        </w:rPr>
      </w:pPr>
      <w:r>
        <w:rPr>
          <w:b/>
          <w:lang w:val="hu-HU"/>
        </w:rPr>
        <w:t>44</w:t>
      </w:r>
      <w:r w:rsidRPr="005F6E26">
        <w:rPr>
          <w:b/>
          <w:lang w:val="hu-HU"/>
        </w:rPr>
        <w:t>.</w:t>
      </w:r>
      <w:r>
        <w:rPr>
          <w:b/>
          <w:lang w:val="hu-HU"/>
        </w:rPr>
        <w:t xml:space="preserve"> </w:t>
      </w:r>
      <w:r>
        <w:rPr>
          <w:lang w:val="hu-HU"/>
        </w:rPr>
        <w:t>Capacitatea cilindrică a motorului şi capacitatea remorcilor se dovedesc cu carte de identitate, cu factura de cumpărare sau cu alte documente legale.</w:t>
      </w:r>
    </w:p>
    <w:p w:rsidR="008525E3" w:rsidRPr="00170894" w:rsidRDefault="008525E3" w:rsidP="008525E3">
      <w:pPr>
        <w:tabs>
          <w:tab w:val="left" w:pos="1080"/>
        </w:tabs>
        <w:ind w:firstLine="990"/>
        <w:jc w:val="both"/>
        <w:rPr>
          <w:lang w:val="hu-HU"/>
        </w:rPr>
      </w:pPr>
      <w:r>
        <w:rPr>
          <w:b/>
        </w:rPr>
        <w:t>45.</w:t>
      </w:r>
      <w:r>
        <w:rPr>
          <w:b/>
          <w:vertAlign w:val="superscript"/>
        </w:rPr>
        <w:t xml:space="preserve"> </w:t>
      </w:r>
      <w:r w:rsidRPr="00067AE5">
        <w:t>Se stabileşte taxa pentru autovehicule de transport marfă cu masa totală autorizată egală sau mai mare de 12 tone, după cum urmează:</w:t>
      </w:r>
    </w:p>
    <w:p w:rsidR="008525E3" w:rsidRDefault="008525E3" w:rsidP="008525E3">
      <w:pPr>
        <w:autoSpaceDE w:val="0"/>
        <w:autoSpaceDN w:val="0"/>
        <w:adjustRightInd w:val="0"/>
        <w:jc w:val="both"/>
      </w:pPr>
    </w:p>
    <w:p w:rsidR="008525E3" w:rsidRPr="00D15C8F" w:rsidRDefault="008525E3" w:rsidP="008525E3">
      <w:pPr>
        <w:autoSpaceDE w:val="0"/>
        <w:autoSpaceDN w:val="0"/>
        <w:adjustRightInd w:val="0"/>
        <w:ind w:firstLine="1080"/>
        <w:jc w:val="both"/>
        <w:rPr>
          <w:b/>
        </w:rPr>
      </w:pPr>
    </w:p>
    <w:tbl>
      <w:tblPr>
        <w:tblW w:w="7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4236"/>
        <w:gridCol w:w="1538"/>
        <w:gridCol w:w="1538"/>
        <w:gridCol w:w="6"/>
      </w:tblGrid>
      <w:tr w:rsidR="008525E3" w:rsidRPr="009121F8" w:rsidTr="00E7793F">
        <w:trPr>
          <w:trHeight w:val="540"/>
          <w:jc w:val="center"/>
        </w:trPr>
        <w:tc>
          <w:tcPr>
            <w:tcW w:w="416" w:type="dxa"/>
            <w:vMerge w:val="restart"/>
          </w:tcPr>
          <w:p w:rsidR="008525E3" w:rsidRPr="009121F8" w:rsidRDefault="008525E3" w:rsidP="00E7793F">
            <w:pPr>
              <w:tabs>
                <w:tab w:val="left" w:pos="1080"/>
              </w:tabs>
              <w:rPr>
                <w:lang w:val="hu-HU"/>
              </w:rPr>
            </w:pPr>
          </w:p>
        </w:tc>
        <w:tc>
          <w:tcPr>
            <w:tcW w:w="4236" w:type="dxa"/>
            <w:vMerge w:val="restart"/>
          </w:tcPr>
          <w:p w:rsidR="008525E3" w:rsidRPr="009121F8" w:rsidRDefault="008525E3" w:rsidP="00E7793F">
            <w:pPr>
              <w:tabs>
                <w:tab w:val="left" w:pos="1080"/>
              </w:tabs>
              <w:rPr>
                <w:lang w:val="hu-HU"/>
              </w:rPr>
            </w:pPr>
          </w:p>
          <w:p w:rsidR="008525E3" w:rsidRPr="009121F8" w:rsidRDefault="008525E3" w:rsidP="00E7793F">
            <w:pPr>
              <w:tabs>
                <w:tab w:val="left" w:pos="1080"/>
              </w:tabs>
              <w:jc w:val="center"/>
              <w:rPr>
                <w:sz w:val="20"/>
                <w:szCs w:val="20"/>
                <w:lang w:val="hu-HU"/>
              </w:rPr>
            </w:pPr>
            <w:r w:rsidRPr="009121F8">
              <w:rPr>
                <w:sz w:val="20"/>
                <w:szCs w:val="20"/>
                <w:lang w:val="hu-HU"/>
              </w:rPr>
              <w:t>Numărul de axe şi greutatea bruta</w:t>
            </w:r>
          </w:p>
          <w:p w:rsidR="008525E3" w:rsidRPr="009121F8" w:rsidRDefault="008525E3" w:rsidP="00E7793F">
            <w:pPr>
              <w:tabs>
                <w:tab w:val="left" w:pos="1080"/>
              </w:tabs>
              <w:rPr>
                <w:sz w:val="20"/>
                <w:szCs w:val="20"/>
                <w:lang w:val="hu-HU"/>
              </w:rPr>
            </w:pPr>
            <w:r w:rsidRPr="009121F8">
              <w:rPr>
                <w:sz w:val="20"/>
                <w:szCs w:val="20"/>
                <w:lang w:val="hu-HU"/>
              </w:rPr>
              <w:t xml:space="preserve">             Incarcata maxima admisa</w:t>
            </w:r>
          </w:p>
          <w:p w:rsidR="008525E3" w:rsidRPr="009121F8" w:rsidRDefault="008525E3" w:rsidP="00E7793F">
            <w:pPr>
              <w:tabs>
                <w:tab w:val="left" w:pos="1080"/>
              </w:tabs>
              <w:rPr>
                <w:lang w:val="hu-HU"/>
              </w:rPr>
            </w:pPr>
          </w:p>
          <w:p w:rsidR="008525E3" w:rsidRPr="009121F8" w:rsidRDefault="008525E3" w:rsidP="00E7793F">
            <w:pPr>
              <w:tabs>
                <w:tab w:val="left" w:pos="1080"/>
              </w:tabs>
              <w:rPr>
                <w:lang w:val="hu-HU"/>
              </w:rPr>
            </w:pPr>
          </w:p>
        </w:tc>
        <w:tc>
          <w:tcPr>
            <w:tcW w:w="3082" w:type="dxa"/>
            <w:gridSpan w:val="3"/>
          </w:tcPr>
          <w:p w:rsidR="008525E3" w:rsidRPr="009121F8" w:rsidRDefault="008525E3" w:rsidP="00E7793F">
            <w:pPr>
              <w:tabs>
                <w:tab w:val="left" w:pos="1080"/>
              </w:tabs>
              <w:jc w:val="center"/>
              <w:rPr>
                <w:lang w:val="hu-HU"/>
              </w:rPr>
            </w:pPr>
            <w:r w:rsidRPr="009121F8">
              <w:rPr>
                <w:lang w:val="hu-HU"/>
              </w:rPr>
              <w:t>Impozitul( in lei/an)</w:t>
            </w:r>
          </w:p>
        </w:tc>
      </w:tr>
      <w:tr w:rsidR="008525E3" w:rsidRPr="009121F8" w:rsidTr="00E7793F">
        <w:trPr>
          <w:gridAfter w:val="1"/>
          <w:wAfter w:w="6" w:type="dxa"/>
          <w:trHeight w:val="570"/>
          <w:jc w:val="center"/>
        </w:trPr>
        <w:tc>
          <w:tcPr>
            <w:tcW w:w="416" w:type="dxa"/>
            <w:vMerge/>
          </w:tcPr>
          <w:p w:rsidR="008525E3" w:rsidRPr="009121F8" w:rsidRDefault="008525E3" w:rsidP="00E7793F">
            <w:pPr>
              <w:tabs>
                <w:tab w:val="left" w:pos="1080"/>
              </w:tabs>
              <w:rPr>
                <w:lang w:val="hu-HU"/>
              </w:rPr>
            </w:pPr>
          </w:p>
        </w:tc>
        <w:tc>
          <w:tcPr>
            <w:tcW w:w="4236" w:type="dxa"/>
            <w:vMerge/>
          </w:tcPr>
          <w:p w:rsidR="008525E3" w:rsidRPr="009121F8" w:rsidRDefault="008525E3" w:rsidP="00E7793F">
            <w:pPr>
              <w:tabs>
                <w:tab w:val="left" w:pos="1080"/>
              </w:tabs>
              <w:rPr>
                <w:lang w:val="hu-HU"/>
              </w:rPr>
            </w:pPr>
          </w:p>
        </w:tc>
        <w:tc>
          <w:tcPr>
            <w:tcW w:w="1538" w:type="dxa"/>
          </w:tcPr>
          <w:p w:rsidR="008525E3" w:rsidRPr="009121F8" w:rsidRDefault="008525E3" w:rsidP="00E7793F">
            <w:pPr>
              <w:tabs>
                <w:tab w:val="left" w:pos="1080"/>
              </w:tabs>
              <w:jc w:val="center"/>
              <w:rPr>
                <w:lang w:val="hu-HU"/>
              </w:rPr>
            </w:pPr>
            <w:r w:rsidRPr="009121F8">
              <w:rPr>
                <w:sz w:val="20"/>
                <w:szCs w:val="20"/>
                <w:lang w:val="hu-HU"/>
              </w:rPr>
              <w:t>Ax(e) motor(oare) cu sistem de suspensie pneumatică sau  echivalentele recunoscute</w:t>
            </w:r>
          </w:p>
        </w:tc>
        <w:tc>
          <w:tcPr>
            <w:tcW w:w="1538" w:type="dxa"/>
          </w:tcPr>
          <w:p w:rsidR="008525E3" w:rsidRPr="009121F8" w:rsidRDefault="008525E3" w:rsidP="00E7793F">
            <w:pPr>
              <w:tabs>
                <w:tab w:val="left" w:pos="1080"/>
              </w:tabs>
              <w:jc w:val="center"/>
              <w:rPr>
                <w:sz w:val="20"/>
                <w:szCs w:val="20"/>
                <w:lang w:val="hu-HU"/>
              </w:rPr>
            </w:pPr>
          </w:p>
          <w:p w:rsidR="008525E3" w:rsidRPr="009121F8" w:rsidRDefault="008525E3" w:rsidP="00E7793F">
            <w:pPr>
              <w:tabs>
                <w:tab w:val="left" w:pos="1080"/>
              </w:tabs>
              <w:jc w:val="center"/>
              <w:rPr>
                <w:lang w:val="hu-HU"/>
              </w:rPr>
            </w:pPr>
            <w:r w:rsidRPr="009121F8">
              <w:rPr>
                <w:sz w:val="20"/>
                <w:szCs w:val="20"/>
                <w:lang w:val="hu-HU"/>
              </w:rPr>
              <w:t>Alte sisteme de suspensie pentru axele motoare</w:t>
            </w:r>
          </w:p>
        </w:tc>
      </w:tr>
      <w:tr w:rsidR="008525E3" w:rsidRPr="009121F8" w:rsidTr="00E7793F">
        <w:trPr>
          <w:gridAfter w:val="1"/>
          <w:wAfter w:w="6" w:type="dxa"/>
          <w:jc w:val="center"/>
        </w:trPr>
        <w:tc>
          <w:tcPr>
            <w:tcW w:w="416" w:type="dxa"/>
          </w:tcPr>
          <w:p w:rsidR="008525E3" w:rsidRPr="009121F8" w:rsidRDefault="008525E3" w:rsidP="00E7793F">
            <w:pPr>
              <w:tabs>
                <w:tab w:val="left" w:pos="1080"/>
              </w:tabs>
              <w:jc w:val="center"/>
              <w:rPr>
                <w:sz w:val="20"/>
                <w:szCs w:val="20"/>
                <w:lang w:val="hu-HU"/>
              </w:rPr>
            </w:pPr>
          </w:p>
          <w:p w:rsidR="008525E3" w:rsidRPr="009121F8" w:rsidRDefault="008525E3" w:rsidP="00E7793F">
            <w:pPr>
              <w:tabs>
                <w:tab w:val="left" w:pos="1080"/>
              </w:tabs>
              <w:jc w:val="center"/>
              <w:rPr>
                <w:sz w:val="20"/>
                <w:szCs w:val="20"/>
                <w:lang w:val="hu-HU"/>
              </w:rPr>
            </w:pPr>
            <w:r w:rsidRPr="009121F8">
              <w:rPr>
                <w:sz w:val="20"/>
                <w:szCs w:val="20"/>
                <w:lang w:val="hu-HU"/>
              </w:rPr>
              <w:t>I</w:t>
            </w:r>
          </w:p>
        </w:tc>
        <w:tc>
          <w:tcPr>
            <w:tcW w:w="4236" w:type="dxa"/>
          </w:tcPr>
          <w:p w:rsidR="008525E3" w:rsidRPr="009121F8" w:rsidRDefault="008525E3" w:rsidP="00E7793F">
            <w:pPr>
              <w:tabs>
                <w:tab w:val="left" w:pos="1080"/>
              </w:tabs>
              <w:jc w:val="center"/>
              <w:rPr>
                <w:sz w:val="20"/>
                <w:szCs w:val="20"/>
                <w:lang w:val="hu-HU"/>
              </w:rPr>
            </w:pPr>
          </w:p>
          <w:p w:rsidR="008525E3" w:rsidRPr="009121F8" w:rsidRDefault="008525E3" w:rsidP="00E7793F">
            <w:pPr>
              <w:tabs>
                <w:tab w:val="left" w:pos="1080"/>
              </w:tabs>
              <w:rPr>
                <w:sz w:val="20"/>
                <w:szCs w:val="20"/>
                <w:lang w:val="hu-HU"/>
              </w:rPr>
            </w:pPr>
            <w:r w:rsidRPr="009121F8">
              <w:rPr>
                <w:sz w:val="20"/>
                <w:szCs w:val="20"/>
                <w:lang w:val="hu-HU"/>
              </w:rPr>
              <w:t>Vehicule cu două axe</w:t>
            </w:r>
          </w:p>
          <w:p w:rsidR="008525E3" w:rsidRPr="009121F8" w:rsidRDefault="008525E3" w:rsidP="00E7793F">
            <w:pPr>
              <w:tabs>
                <w:tab w:val="left" w:pos="1080"/>
              </w:tabs>
              <w:jc w:val="center"/>
              <w:rPr>
                <w:sz w:val="20"/>
                <w:szCs w:val="20"/>
                <w:lang w:val="hu-HU"/>
              </w:rPr>
            </w:pPr>
          </w:p>
        </w:tc>
        <w:tc>
          <w:tcPr>
            <w:tcW w:w="1538" w:type="dxa"/>
          </w:tcPr>
          <w:p w:rsidR="008525E3" w:rsidRPr="009121F8" w:rsidRDefault="008525E3" w:rsidP="00E7793F">
            <w:pPr>
              <w:tabs>
                <w:tab w:val="left" w:pos="1080"/>
              </w:tabs>
              <w:rPr>
                <w:sz w:val="20"/>
                <w:szCs w:val="20"/>
                <w:lang w:val="hu-HU"/>
              </w:rPr>
            </w:pPr>
          </w:p>
        </w:tc>
        <w:tc>
          <w:tcPr>
            <w:tcW w:w="1538" w:type="dxa"/>
          </w:tcPr>
          <w:p w:rsidR="008525E3" w:rsidRPr="009121F8" w:rsidRDefault="008525E3" w:rsidP="00E7793F">
            <w:pPr>
              <w:tabs>
                <w:tab w:val="left" w:pos="1080"/>
              </w:tabs>
              <w:rPr>
                <w:sz w:val="20"/>
                <w:szCs w:val="20"/>
                <w:lang w:val="hu-HU"/>
              </w:rPr>
            </w:pP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1.</w:t>
            </w:r>
          </w:p>
        </w:tc>
        <w:tc>
          <w:tcPr>
            <w:tcW w:w="4236" w:type="dxa"/>
          </w:tcPr>
          <w:p w:rsidR="008525E3" w:rsidRPr="009121F8" w:rsidRDefault="008525E3" w:rsidP="00E7793F">
            <w:pPr>
              <w:tabs>
                <w:tab w:val="left" w:pos="1080"/>
              </w:tabs>
              <w:rPr>
                <w:sz w:val="20"/>
                <w:szCs w:val="20"/>
                <w:lang w:val="hu-HU"/>
              </w:rPr>
            </w:pPr>
            <w:r w:rsidRPr="009121F8">
              <w:rPr>
                <w:sz w:val="20"/>
                <w:szCs w:val="20"/>
              </w:rPr>
              <w:t xml:space="preserve">Masa de cel puţin 12 t, dar mai mică de 13 t                                                                                  </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0</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133</w:t>
            </w: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2.</w:t>
            </w:r>
          </w:p>
        </w:tc>
        <w:tc>
          <w:tcPr>
            <w:tcW w:w="4236" w:type="dxa"/>
          </w:tcPr>
          <w:p w:rsidR="008525E3" w:rsidRPr="009121F8" w:rsidRDefault="008525E3" w:rsidP="00E7793F">
            <w:pPr>
              <w:tabs>
                <w:tab w:val="left" w:pos="1080"/>
              </w:tabs>
              <w:rPr>
                <w:sz w:val="20"/>
                <w:szCs w:val="20"/>
                <w:lang w:val="hu-HU"/>
              </w:rPr>
            </w:pPr>
            <w:r w:rsidRPr="009121F8">
              <w:rPr>
                <w:sz w:val="20"/>
                <w:szCs w:val="20"/>
              </w:rPr>
              <w:t xml:space="preserve">Masa de cel puţin 13 t, dar mai mică de 14 t                                                                                  </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133</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367</w:t>
            </w: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3.</w:t>
            </w:r>
          </w:p>
        </w:tc>
        <w:tc>
          <w:tcPr>
            <w:tcW w:w="4236" w:type="dxa"/>
          </w:tcPr>
          <w:p w:rsidR="008525E3" w:rsidRPr="009121F8" w:rsidRDefault="008525E3" w:rsidP="00E7793F">
            <w:pPr>
              <w:tabs>
                <w:tab w:val="left" w:pos="1080"/>
              </w:tabs>
              <w:rPr>
                <w:sz w:val="20"/>
                <w:szCs w:val="20"/>
                <w:lang w:val="hu-HU"/>
              </w:rPr>
            </w:pPr>
            <w:r w:rsidRPr="009121F8">
              <w:rPr>
                <w:sz w:val="20"/>
                <w:szCs w:val="20"/>
              </w:rPr>
              <w:t xml:space="preserve">Masa de cel puţin 14 t, dar mai mică de 15 t                                                                                  </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367</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517</w:t>
            </w: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4.</w:t>
            </w:r>
          </w:p>
        </w:tc>
        <w:tc>
          <w:tcPr>
            <w:tcW w:w="4236" w:type="dxa"/>
          </w:tcPr>
          <w:p w:rsidR="008525E3" w:rsidRPr="009121F8" w:rsidRDefault="008525E3" w:rsidP="00E7793F">
            <w:pPr>
              <w:tabs>
                <w:tab w:val="left" w:pos="1080"/>
              </w:tabs>
              <w:rPr>
                <w:sz w:val="20"/>
                <w:szCs w:val="20"/>
              </w:rPr>
            </w:pPr>
            <w:r w:rsidRPr="009121F8">
              <w:rPr>
                <w:sz w:val="20"/>
                <w:szCs w:val="20"/>
              </w:rPr>
              <w:t xml:space="preserve">Masa de cel puţin 15 t, dar mai mică de 18 t                                                                                  </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517</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1169</w:t>
            </w:r>
          </w:p>
        </w:tc>
      </w:tr>
      <w:tr w:rsidR="008525E3" w:rsidRPr="009121F8" w:rsidTr="00E7793F">
        <w:trPr>
          <w:gridAfter w:val="1"/>
          <w:wAfter w:w="6" w:type="dxa"/>
          <w:trHeight w:val="210"/>
          <w:jc w:val="center"/>
        </w:trPr>
        <w:tc>
          <w:tcPr>
            <w:tcW w:w="416" w:type="dxa"/>
          </w:tcPr>
          <w:p w:rsidR="008525E3" w:rsidRPr="009121F8" w:rsidRDefault="008525E3" w:rsidP="00E7793F">
            <w:pPr>
              <w:tabs>
                <w:tab w:val="left" w:pos="1080"/>
              </w:tabs>
              <w:jc w:val="center"/>
              <w:rPr>
                <w:sz w:val="20"/>
                <w:szCs w:val="20"/>
                <w:lang w:val="hu-HU"/>
              </w:rPr>
            </w:pPr>
            <w:r w:rsidRPr="009121F8">
              <w:rPr>
                <w:sz w:val="20"/>
                <w:szCs w:val="20"/>
                <w:lang w:val="hu-HU"/>
              </w:rPr>
              <w:t>5.</w:t>
            </w:r>
          </w:p>
        </w:tc>
        <w:tc>
          <w:tcPr>
            <w:tcW w:w="4236" w:type="dxa"/>
          </w:tcPr>
          <w:p w:rsidR="008525E3" w:rsidRPr="009121F8" w:rsidRDefault="008525E3" w:rsidP="00E7793F">
            <w:pPr>
              <w:tabs>
                <w:tab w:val="left" w:pos="1080"/>
              </w:tabs>
              <w:rPr>
                <w:sz w:val="20"/>
                <w:szCs w:val="20"/>
                <w:lang w:val="hu-HU"/>
              </w:rPr>
            </w:pPr>
            <w:r w:rsidRPr="009121F8">
              <w:rPr>
                <w:sz w:val="20"/>
                <w:szCs w:val="20"/>
              </w:rPr>
              <w:t xml:space="preserve">Masa de cel puţin 18 t     </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517</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1169</w:t>
            </w:r>
          </w:p>
        </w:tc>
      </w:tr>
      <w:tr w:rsidR="008525E3" w:rsidRPr="009121F8" w:rsidTr="00E7793F">
        <w:trPr>
          <w:gridAfter w:val="1"/>
          <w:wAfter w:w="6" w:type="dxa"/>
          <w:trHeight w:val="487"/>
          <w:jc w:val="center"/>
        </w:trPr>
        <w:tc>
          <w:tcPr>
            <w:tcW w:w="416" w:type="dxa"/>
          </w:tcPr>
          <w:p w:rsidR="008525E3" w:rsidRPr="009121F8" w:rsidRDefault="008525E3" w:rsidP="00E7793F">
            <w:pPr>
              <w:tabs>
                <w:tab w:val="left" w:pos="1080"/>
              </w:tabs>
              <w:jc w:val="center"/>
              <w:rPr>
                <w:sz w:val="20"/>
                <w:szCs w:val="20"/>
                <w:lang w:val="hu-HU"/>
              </w:rPr>
            </w:pPr>
          </w:p>
          <w:p w:rsidR="008525E3" w:rsidRPr="009121F8" w:rsidRDefault="008525E3" w:rsidP="00E7793F">
            <w:pPr>
              <w:jc w:val="center"/>
              <w:rPr>
                <w:sz w:val="20"/>
                <w:szCs w:val="20"/>
                <w:lang w:val="hu-HU"/>
              </w:rPr>
            </w:pPr>
            <w:r w:rsidRPr="009121F8">
              <w:rPr>
                <w:sz w:val="20"/>
                <w:szCs w:val="20"/>
                <w:lang w:val="hu-HU"/>
              </w:rPr>
              <w:t>II</w:t>
            </w:r>
          </w:p>
        </w:tc>
        <w:tc>
          <w:tcPr>
            <w:tcW w:w="4236" w:type="dxa"/>
          </w:tcPr>
          <w:p w:rsidR="008525E3" w:rsidRPr="009121F8" w:rsidRDefault="008525E3" w:rsidP="00E7793F">
            <w:pPr>
              <w:tabs>
                <w:tab w:val="left" w:pos="1080"/>
              </w:tabs>
              <w:rPr>
                <w:sz w:val="20"/>
                <w:szCs w:val="20"/>
                <w:lang w:val="hu-HU"/>
              </w:rPr>
            </w:pPr>
            <w:r w:rsidRPr="009121F8">
              <w:rPr>
                <w:sz w:val="20"/>
                <w:szCs w:val="20"/>
              </w:rPr>
              <w:t xml:space="preserve">                                                                         </w:t>
            </w:r>
            <w:r w:rsidRPr="009121F8">
              <w:rPr>
                <w:sz w:val="20"/>
                <w:szCs w:val="20"/>
                <w:lang w:val="hu-HU"/>
              </w:rPr>
              <w:t>Vehicule cu trei axe</w:t>
            </w:r>
          </w:p>
          <w:p w:rsidR="008525E3" w:rsidRPr="009121F8" w:rsidRDefault="008525E3" w:rsidP="00E7793F">
            <w:pPr>
              <w:tabs>
                <w:tab w:val="left" w:pos="1080"/>
              </w:tabs>
              <w:jc w:val="center"/>
              <w:rPr>
                <w:sz w:val="20"/>
                <w:szCs w:val="20"/>
              </w:rPr>
            </w:pPr>
          </w:p>
        </w:tc>
        <w:tc>
          <w:tcPr>
            <w:tcW w:w="1538" w:type="dxa"/>
          </w:tcPr>
          <w:p w:rsidR="008525E3" w:rsidRPr="009121F8" w:rsidRDefault="008525E3" w:rsidP="00E7793F">
            <w:pPr>
              <w:tabs>
                <w:tab w:val="left" w:pos="1080"/>
              </w:tabs>
              <w:jc w:val="right"/>
              <w:rPr>
                <w:sz w:val="20"/>
                <w:szCs w:val="20"/>
                <w:lang w:val="hu-HU"/>
              </w:rPr>
            </w:pPr>
          </w:p>
        </w:tc>
        <w:tc>
          <w:tcPr>
            <w:tcW w:w="1538" w:type="dxa"/>
          </w:tcPr>
          <w:p w:rsidR="008525E3" w:rsidRPr="009121F8" w:rsidRDefault="008525E3" w:rsidP="00E7793F">
            <w:pPr>
              <w:tabs>
                <w:tab w:val="left" w:pos="1080"/>
              </w:tabs>
              <w:jc w:val="right"/>
              <w:rPr>
                <w:sz w:val="20"/>
                <w:szCs w:val="20"/>
                <w:lang w:val="hu-HU"/>
              </w:rPr>
            </w:pP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1.</w:t>
            </w:r>
          </w:p>
        </w:tc>
        <w:tc>
          <w:tcPr>
            <w:tcW w:w="4236" w:type="dxa"/>
          </w:tcPr>
          <w:p w:rsidR="008525E3" w:rsidRPr="009121F8" w:rsidRDefault="008525E3" w:rsidP="00E7793F">
            <w:pPr>
              <w:tabs>
                <w:tab w:val="left" w:pos="1080"/>
              </w:tabs>
              <w:rPr>
                <w:sz w:val="20"/>
                <w:szCs w:val="20"/>
                <w:lang w:val="hu-HU"/>
              </w:rPr>
            </w:pPr>
            <w:r w:rsidRPr="009121F8">
              <w:rPr>
                <w:sz w:val="20"/>
                <w:szCs w:val="20"/>
              </w:rPr>
              <w:t xml:space="preserve">Masa de cel puţin 15 t, dar mai mică de 17 t                                                                                  </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133</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231</w:t>
            </w: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2.</w:t>
            </w:r>
          </w:p>
        </w:tc>
        <w:tc>
          <w:tcPr>
            <w:tcW w:w="4236" w:type="dxa"/>
          </w:tcPr>
          <w:p w:rsidR="008525E3" w:rsidRPr="009121F8" w:rsidRDefault="008525E3" w:rsidP="00E7793F">
            <w:pPr>
              <w:tabs>
                <w:tab w:val="left" w:pos="1080"/>
              </w:tabs>
              <w:rPr>
                <w:sz w:val="20"/>
                <w:szCs w:val="20"/>
                <w:lang w:val="hu-HU"/>
              </w:rPr>
            </w:pPr>
            <w:r w:rsidRPr="009121F8">
              <w:rPr>
                <w:sz w:val="20"/>
                <w:szCs w:val="20"/>
              </w:rPr>
              <w:t>Masa de cel puţin 17 t, dar mai mică de 19 t</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231</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474</w:t>
            </w: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3.</w:t>
            </w:r>
          </w:p>
        </w:tc>
        <w:tc>
          <w:tcPr>
            <w:tcW w:w="4236" w:type="dxa"/>
          </w:tcPr>
          <w:p w:rsidR="008525E3" w:rsidRPr="009121F8" w:rsidRDefault="008525E3" w:rsidP="00E7793F">
            <w:pPr>
              <w:tabs>
                <w:tab w:val="left" w:pos="1080"/>
              </w:tabs>
              <w:rPr>
                <w:sz w:val="20"/>
                <w:szCs w:val="20"/>
              </w:rPr>
            </w:pPr>
            <w:r w:rsidRPr="009121F8">
              <w:rPr>
                <w:sz w:val="20"/>
                <w:szCs w:val="20"/>
              </w:rPr>
              <w:t>Masa de cel puţin 19 t, dar mai mică de 21 t</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474</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615</w:t>
            </w: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4.</w:t>
            </w:r>
          </w:p>
        </w:tc>
        <w:tc>
          <w:tcPr>
            <w:tcW w:w="4236" w:type="dxa"/>
          </w:tcPr>
          <w:p w:rsidR="008525E3" w:rsidRPr="009121F8" w:rsidRDefault="008525E3" w:rsidP="00E7793F">
            <w:pPr>
              <w:tabs>
                <w:tab w:val="left" w:pos="1080"/>
              </w:tabs>
              <w:rPr>
                <w:sz w:val="20"/>
                <w:szCs w:val="20"/>
              </w:rPr>
            </w:pPr>
            <w:r w:rsidRPr="009121F8">
              <w:rPr>
                <w:sz w:val="20"/>
                <w:szCs w:val="20"/>
              </w:rPr>
              <w:t>Masa de cel puţin 21 t, dar mai mică de 23 t</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615</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947</w:t>
            </w: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5.</w:t>
            </w:r>
          </w:p>
        </w:tc>
        <w:tc>
          <w:tcPr>
            <w:tcW w:w="4236" w:type="dxa"/>
          </w:tcPr>
          <w:p w:rsidR="008525E3" w:rsidRPr="009121F8" w:rsidRDefault="008525E3" w:rsidP="00E7793F">
            <w:pPr>
              <w:tabs>
                <w:tab w:val="left" w:pos="1080"/>
              </w:tabs>
              <w:rPr>
                <w:sz w:val="20"/>
                <w:szCs w:val="20"/>
              </w:rPr>
            </w:pPr>
            <w:r w:rsidRPr="009121F8">
              <w:rPr>
                <w:sz w:val="20"/>
                <w:szCs w:val="20"/>
              </w:rPr>
              <w:t>Masa de cel puţin 23 t, dar mai mică de 25 t</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947</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1472</w:t>
            </w: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6.</w:t>
            </w:r>
          </w:p>
        </w:tc>
        <w:tc>
          <w:tcPr>
            <w:tcW w:w="4236" w:type="dxa"/>
          </w:tcPr>
          <w:p w:rsidR="008525E3" w:rsidRPr="009121F8" w:rsidRDefault="008525E3" w:rsidP="00E7793F">
            <w:pPr>
              <w:tabs>
                <w:tab w:val="left" w:pos="1080"/>
              </w:tabs>
              <w:rPr>
                <w:sz w:val="20"/>
                <w:szCs w:val="20"/>
              </w:rPr>
            </w:pPr>
            <w:r w:rsidRPr="009121F8">
              <w:rPr>
                <w:sz w:val="20"/>
                <w:szCs w:val="20"/>
              </w:rPr>
              <w:t>Masa de cel puţin 25 t, dar mai mică de 26 t</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947</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1472</w:t>
            </w:r>
          </w:p>
        </w:tc>
      </w:tr>
      <w:tr w:rsidR="008525E3" w:rsidRPr="009121F8" w:rsidTr="00E7793F">
        <w:trPr>
          <w:gridAfter w:val="1"/>
          <w:wAfter w:w="6" w:type="dxa"/>
          <w:trHeight w:val="165"/>
          <w:jc w:val="center"/>
        </w:trPr>
        <w:tc>
          <w:tcPr>
            <w:tcW w:w="416" w:type="dxa"/>
          </w:tcPr>
          <w:p w:rsidR="008525E3" w:rsidRPr="009121F8" w:rsidRDefault="008525E3" w:rsidP="00E7793F">
            <w:pPr>
              <w:tabs>
                <w:tab w:val="left" w:pos="1080"/>
              </w:tabs>
              <w:jc w:val="center"/>
              <w:rPr>
                <w:sz w:val="20"/>
                <w:szCs w:val="20"/>
                <w:lang w:val="hu-HU"/>
              </w:rPr>
            </w:pPr>
            <w:r w:rsidRPr="009121F8">
              <w:rPr>
                <w:sz w:val="20"/>
                <w:szCs w:val="20"/>
                <w:lang w:val="hu-HU"/>
              </w:rPr>
              <w:t>7.</w:t>
            </w:r>
          </w:p>
        </w:tc>
        <w:tc>
          <w:tcPr>
            <w:tcW w:w="4236" w:type="dxa"/>
          </w:tcPr>
          <w:p w:rsidR="008525E3" w:rsidRPr="009121F8" w:rsidRDefault="008525E3" w:rsidP="00E7793F">
            <w:pPr>
              <w:tabs>
                <w:tab w:val="left" w:pos="1080"/>
              </w:tabs>
              <w:rPr>
                <w:sz w:val="20"/>
                <w:szCs w:val="20"/>
                <w:lang w:val="hu-HU"/>
              </w:rPr>
            </w:pPr>
            <w:r w:rsidRPr="009121F8">
              <w:rPr>
                <w:sz w:val="20"/>
                <w:szCs w:val="20"/>
              </w:rPr>
              <w:t>Masa de cel puţin 26 t</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947</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1472</w:t>
            </w:r>
          </w:p>
        </w:tc>
      </w:tr>
      <w:tr w:rsidR="008525E3" w:rsidRPr="009121F8" w:rsidTr="00E7793F">
        <w:trPr>
          <w:gridAfter w:val="1"/>
          <w:wAfter w:w="6" w:type="dxa"/>
          <w:trHeight w:val="285"/>
          <w:jc w:val="center"/>
        </w:trPr>
        <w:tc>
          <w:tcPr>
            <w:tcW w:w="416" w:type="dxa"/>
          </w:tcPr>
          <w:p w:rsidR="008525E3" w:rsidRPr="009121F8" w:rsidRDefault="008525E3" w:rsidP="00E7793F">
            <w:pPr>
              <w:tabs>
                <w:tab w:val="left" w:pos="1080"/>
              </w:tabs>
              <w:jc w:val="center"/>
              <w:rPr>
                <w:sz w:val="20"/>
                <w:szCs w:val="20"/>
                <w:lang w:val="hu-HU"/>
              </w:rPr>
            </w:pPr>
          </w:p>
          <w:p w:rsidR="008525E3" w:rsidRPr="009121F8" w:rsidRDefault="008525E3" w:rsidP="00E7793F">
            <w:pPr>
              <w:jc w:val="center"/>
              <w:rPr>
                <w:sz w:val="20"/>
                <w:szCs w:val="20"/>
                <w:lang w:val="hu-HU"/>
              </w:rPr>
            </w:pPr>
            <w:r w:rsidRPr="009121F8">
              <w:rPr>
                <w:sz w:val="20"/>
                <w:szCs w:val="20"/>
                <w:lang w:val="hu-HU"/>
              </w:rPr>
              <w:t>III</w:t>
            </w:r>
          </w:p>
        </w:tc>
        <w:tc>
          <w:tcPr>
            <w:tcW w:w="4236" w:type="dxa"/>
          </w:tcPr>
          <w:p w:rsidR="008525E3" w:rsidRPr="009121F8" w:rsidRDefault="008525E3" w:rsidP="00E7793F">
            <w:pPr>
              <w:tabs>
                <w:tab w:val="left" w:pos="1080"/>
              </w:tabs>
              <w:rPr>
                <w:sz w:val="20"/>
                <w:szCs w:val="20"/>
                <w:lang w:val="hu-HU"/>
              </w:rPr>
            </w:pPr>
          </w:p>
          <w:p w:rsidR="008525E3" w:rsidRPr="009121F8" w:rsidRDefault="008525E3" w:rsidP="00E7793F">
            <w:pPr>
              <w:tabs>
                <w:tab w:val="left" w:pos="1080"/>
              </w:tabs>
              <w:rPr>
                <w:sz w:val="20"/>
                <w:szCs w:val="20"/>
                <w:lang w:val="hu-HU"/>
              </w:rPr>
            </w:pPr>
            <w:r w:rsidRPr="009121F8">
              <w:rPr>
                <w:sz w:val="20"/>
                <w:szCs w:val="20"/>
                <w:lang w:val="hu-HU"/>
              </w:rPr>
              <w:t>Vehicule cu patru axe</w:t>
            </w:r>
          </w:p>
          <w:p w:rsidR="008525E3" w:rsidRPr="009121F8" w:rsidRDefault="008525E3" w:rsidP="00E7793F">
            <w:pPr>
              <w:tabs>
                <w:tab w:val="left" w:pos="1080"/>
              </w:tabs>
              <w:rPr>
                <w:sz w:val="20"/>
                <w:szCs w:val="20"/>
                <w:lang w:val="hu-HU"/>
              </w:rPr>
            </w:pPr>
          </w:p>
        </w:tc>
        <w:tc>
          <w:tcPr>
            <w:tcW w:w="1538" w:type="dxa"/>
          </w:tcPr>
          <w:p w:rsidR="008525E3" w:rsidRPr="009121F8" w:rsidRDefault="008525E3" w:rsidP="00E7793F">
            <w:pPr>
              <w:tabs>
                <w:tab w:val="left" w:pos="1080"/>
              </w:tabs>
              <w:jc w:val="right"/>
              <w:rPr>
                <w:sz w:val="20"/>
                <w:szCs w:val="20"/>
                <w:lang w:val="hu-HU"/>
              </w:rPr>
            </w:pPr>
          </w:p>
        </w:tc>
        <w:tc>
          <w:tcPr>
            <w:tcW w:w="1538" w:type="dxa"/>
          </w:tcPr>
          <w:p w:rsidR="008525E3" w:rsidRPr="009121F8" w:rsidRDefault="008525E3" w:rsidP="00E7793F">
            <w:pPr>
              <w:tabs>
                <w:tab w:val="left" w:pos="1080"/>
              </w:tabs>
              <w:jc w:val="right"/>
              <w:rPr>
                <w:sz w:val="20"/>
                <w:szCs w:val="20"/>
                <w:lang w:val="hu-HU"/>
              </w:rPr>
            </w:pP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1.</w:t>
            </w:r>
          </w:p>
        </w:tc>
        <w:tc>
          <w:tcPr>
            <w:tcW w:w="4236" w:type="dxa"/>
          </w:tcPr>
          <w:p w:rsidR="008525E3" w:rsidRPr="009121F8" w:rsidRDefault="008525E3" w:rsidP="00E7793F">
            <w:pPr>
              <w:tabs>
                <w:tab w:val="left" w:pos="1080"/>
              </w:tabs>
              <w:rPr>
                <w:sz w:val="20"/>
                <w:szCs w:val="20"/>
              </w:rPr>
            </w:pPr>
            <w:r w:rsidRPr="009121F8">
              <w:rPr>
                <w:sz w:val="20"/>
                <w:szCs w:val="20"/>
              </w:rPr>
              <w:t>Masa de cel puţin 23 t, dar mai mică de 25 t</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615</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623</w:t>
            </w: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2.</w:t>
            </w:r>
          </w:p>
        </w:tc>
        <w:tc>
          <w:tcPr>
            <w:tcW w:w="4236" w:type="dxa"/>
          </w:tcPr>
          <w:p w:rsidR="008525E3" w:rsidRPr="009121F8" w:rsidRDefault="008525E3" w:rsidP="00E7793F">
            <w:pPr>
              <w:tabs>
                <w:tab w:val="left" w:pos="1080"/>
              </w:tabs>
              <w:rPr>
                <w:sz w:val="20"/>
                <w:szCs w:val="20"/>
              </w:rPr>
            </w:pPr>
            <w:r w:rsidRPr="009121F8">
              <w:rPr>
                <w:sz w:val="20"/>
                <w:szCs w:val="20"/>
              </w:rPr>
              <w:t>Masa de cel puţin 25 t, dar mai mică de 27 t</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623</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973</w:t>
            </w: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3.</w:t>
            </w:r>
          </w:p>
        </w:tc>
        <w:tc>
          <w:tcPr>
            <w:tcW w:w="4236" w:type="dxa"/>
          </w:tcPr>
          <w:p w:rsidR="008525E3" w:rsidRPr="009121F8" w:rsidRDefault="008525E3" w:rsidP="00E7793F">
            <w:pPr>
              <w:tabs>
                <w:tab w:val="left" w:pos="1080"/>
              </w:tabs>
              <w:rPr>
                <w:sz w:val="20"/>
                <w:szCs w:val="20"/>
              </w:rPr>
            </w:pPr>
            <w:r w:rsidRPr="009121F8">
              <w:rPr>
                <w:sz w:val="20"/>
                <w:szCs w:val="20"/>
              </w:rPr>
              <w:t>Masa de cel puţin 27 t, dar mai mică de 29 t</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973</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1545</w:t>
            </w: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4.</w:t>
            </w:r>
          </w:p>
        </w:tc>
        <w:tc>
          <w:tcPr>
            <w:tcW w:w="4236" w:type="dxa"/>
          </w:tcPr>
          <w:p w:rsidR="008525E3" w:rsidRPr="009121F8" w:rsidRDefault="008525E3" w:rsidP="00E7793F">
            <w:pPr>
              <w:tabs>
                <w:tab w:val="left" w:pos="1080"/>
              </w:tabs>
              <w:rPr>
                <w:sz w:val="20"/>
                <w:szCs w:val="20"/>
              </w:rPr>
            </w:pPr>
            <w:r w:rsidRPr="009121F8">
              <w:rPr>
                <w:sz w:val="20"/>
                <w:szCs w:val="20"/>
              </w:rPr>
              <w:t>Masa de cel puţin 29 t, dar mai mică de 31 t</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1545</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2291</w:t>
            </w: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5.</w:t>
            </w:r>
          </w:p>
        </w:tc>
        <w:tc>
          <w:tcPr>
            <w:tcW w:w="4236" w:type="dxa"/>
          </w:tcPr>
          <w:p w:rsidR="008525E3" w:rsidRPr="009121F8" w:rsidRDefault="008525E3" w:rsidP="00E7793F">
            <w:pPr>
              <w:tabs>
                <w:tab w:val="left" w:pos="1080"/>
              </w:tabs>
              <w:rPr>
                <w:sz w:val="20"/>
                <w:szCs w:val="20"/>
              </w:rPr>
            </w:pPr>
            <w:r w:rsidRPr="009121F8">
              <w:rPr>
                <w:sz w:val="20"/>
                <w:szCs w:val="20"/>
              </w:rPr>
              <w:t>Masa de cel puţin 31 t, dar mai mică de 32 t</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1545</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2291</w:t>
            </w:r>
          </w:p>
        </w:tc>
      </w:tr>
      <w:tr w:rsidR="008525E3" w:rsidRPr="009121F8" w:rsidTr="00E7793F">
        <w:trPr>
          <w:gridAfter w:val="1"/>
          <w:wAfter w:w="6" w:type="dxa"/>
          <w:jc w:val="center"/>
        </w:trPr>
        <w:tc>
          <w:tcPr>
            <w:tcW w:w="416" w:type="dxa"/>
          </w:tcPr>
          <w:p w:rsidR="008525E3" w:rsidRPr="009121F8" w:rsidRDefault="008525E3" w:rsidP="00E7793F">
            <w:pPr>
              <w:tabs>
                <w:tab w:val="left" w:pos="1080"/>
              </w:tabs>
              <w:rPr>
                <w:sz w:val="20"/>
                <w:szCs w:val="20"/>
              </w:rPr>
            </w:pPr>
            <w:r w:rsidRPr="009121F8">
              <w:rPr>
                <w:sz w:val="20"/>
                <w:szCs w:val="20"/>
              </w:rPr>
              <w:t>6.</w:t>
            </w:r>
          </w:p>
        </w:tc>
        <w:tc>
          <w:tcPr>
            <w:tcW w:w="4236" w:type="dxa"/>
          </w:tcPr>
          <w:p w:rsidR="008525E3" w:rsidRPr="009121F8" w:rsidRDefault="008525E3" w:rsidP="00E7793F">
            <w:pPr>
              <w:tabs>
                <w:tab w:val="left" w:pos="1080"/>
              </w:tabs>
              <w:rPr>
                <w:sz w:val="20"/>
                <w:szCs w:val="20"/>
              </w:rPr>
            </w:pPr>
            <w:r w:rsidRPr="009121F8">
              <w:rPr>
                <w:sz w:val="20"/>
                <w:szCs w:val="20"/>
              </w:rPr>
              <w:t>Masa de cel puţin 32 t</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1545</w:t>
            </w:r>
          </w:p>
        </w:tc>
        <w:tc>
          <w:tcPr>
            <w:tcW w:w="1538" w:type="dxa"/>
          </w:tcPr>
          <w:p w:rsidR="008525E3" w:rsidRPr="009121F8" w:rsidRDefault="008525E3" w:rsidP="00E7793F">
            <w:pPr>
              <w:tabs>
                <w:tab w:val="left" w:pos="1080"/>
              </w:tabs>
              <w:jc w:val="right"/>
              <w:rPr>
                <w:sz w:val="20"/>
                <w:szCs w:val="20"/>
                <w:lang w:val="hu-HU"/>
              </w:rPr>
            </w:pPr>
            <w:r w:rsidRPr="009121F8">
              <w:rPr>
                <w:sz w:val="20"/>
                <w:szCs w:val="20"/>
                <w:lang w:val="hu-HU"/>
              </w:rPr>
              <w:t>2291</w:t>
            </w:r>
          </w:p>
        </w:tc>
      </w:tr>
    </w:tbl>
    <w:p w:rsidR="008525E3" w:rsidRPr="00067AE5" w:rsidRDefault="008525E3" w:rsidP="008525E3">
      <w:pPr>
        <w:ind w:firstLine="990"/>
        <w:jc w:val="both"/>
      </w:pPr>
      <w:r w:rsidRPr="004B7A64">
        <w:rPr>
          <w:b/>
          <w:lang w:val="it-IT"/>
        </w:rPr>
        <w:t>46</w:t>
      </w:r>
      <w:r>
        <w:rPr>
          <w:lang w:val="it-IT"/>
        </w:rPr>
        <w:t xml:space="preserve">. </w:t>
      </w:r>
      <w:r w:rsidRPr="00067AE5">
        <w:rPr>
          <w:lang w:val="it-IT"/>
        </w:rPr>
        <w:t xml:space="preserve">Se stabileşte taxa pentru </w:t>
      </w:r>
      <w:r w:rsidRPr="00067AE5">
        <w:t>combinaţii de autovehicule (autovehicule articulate sau trenuri rutiere) de transport marfă cu masa totală maximă autorizată egală sau mai mare de 12 tone, după cum urmează:</w:t>
      </w:r>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4237"/>
        <w:gridCol w:w="1530"/>
        <w:gridCol w:w="1530"/>
      </w:tblGrid>
      <w:tr w:rsidR="008525E3" w:rsidRPr="009121F8" w:rsidTr="00E7793F">
        <w:trPr>
          <w:trHeight w:val="540"/>
          <w:jc w:val="center"/>
        </w:trPr>
        <w:tc>
          <w:tcPr>
            <w:tcW w:w="428" w:type="dxa"/>
            <w:vMerge w:val="restart"/>
          </w:tcPr>
          <w:p w:rsidR="008525E3" w:rsidRPr="009121F8" w:rsidRDefault="008525E3" w:rsidP="00E7793F">
            <w:pPr>
              <w:tabs>
                <w:tab w:val="left" w:pos="1080"/>
              </w:tabs>
              <w:jc w:val="center"/>
              <w:rPr>
                <w:lang w:val="hu-HU"/>
              </w:rPr>
            </w:pPr>
          </w:p>
        </w:tc>
        <w:tc>
          <w:tcPr>
            <w:tcW w:w="4237" w:type="dxa"/>
            <w:vMerge w:val="restart"/>
          </w:tcPr>
          <w:p w:rsidR="008525E3" w:rsidRPr="009121F8" w:rsidRDefault="008525E3" w:rsidP="00E7793F">
            <w:pPr>
              <w:tabs>
                <w:tab w:val="left" w:pos="1080"/>
              </w:tabs>
              <w:jc w:val="center"/>
              <w:rPr>
                <w:lang w:val="hu-HU"/>
              </w:rPr>
            </w:pPr>
          </w:p>
          <w:p w:rsidR="008525E3" w:rsidRPr="009121F8" w:rsidRDefault="008525E3" w:rsidP="00E7793F">
            <w:pPr>
              <w:tabs>
                <w:tab w:val="left" w:pos="1080"/>
              </w:tabs>
              <w:jc w:val="center"/>
              <w:rPr>
                <w:sz w:val="20"/>
                <w:szCs w:val="20"/>
                <w:lang w:val="hu-HU"/>
              </w:rPr>
            </w:pPr>
            <w:r w:rsidRPr="009121F8">
              <w:rPr>
                <w:sz w:val="20"/>
                <w:szCs w:val="20"/>
                <w:lang w:val="hu-HU"/>
              </w:rPr>
              <w:t>Numărul de axe şi greutatea bruta</w:t>
            </w:r>
          </w:p>
          <w:p w:rsidR="008525E3" w:rsidRPr="009121F8" w:rsidRDefault="008525E3" w:rsidP="00E7793F">
            <w:pPr>
              <w:tabs>
                <w:tab w:val="left" w:pos="1080"/>
              </w:tabs>
              <w:jc w:val="center"/>
              <w:rPr>
                <w:sz w:val="20"/>
                <w:szCs w:val="20"/>
                <w:lang w:val="hu-HU"/>
              </w:rPr>
            </w:pPr>
            <w:r w:rsidRPr="009121F8">
              <w:rPr>
                <w:sz w:val="20"/>
                <w:szCs w:val="20"/>
                <w:lang w:val="hu-HU"/>
              </w:rPr>
              <w:t>Incarcata maxima admisa</w:t>
            </w:r>
          </w:p>
          <w:p w:rsidR="008525E3" w:rsidRPr="009121F8" w:rsidRDefault="008525E3" w:rsidP="00E7793F">
            <w:pPr>
              <w:tabs>
                <w:tab w:val="left" w:pos="1080"/>
              </w:tabs>
              <w:jc w:val="center"/>
              <w:rPr>
                <w:lang w:val="hu-HU"/>
              </w:rPr>
            </w:pPr>
          </w:p>
          <w:p w:rsidR="008525E3" w:rsidRPr="009121F8" w:rsidRDefault="008525E3" w:rsidP="00E7793F">
            <w:pPr>
              <w:tabs>
                <w:tab w:val="left" w:pos="1080"/>
              </w:tabs>
              <w:jc w:val="center"/>
              <w:rPr>
                <w:lang w:val="hu-HU"/>
              </w:rPr>
            </w:pPr>
          </w:p>
        </w:tc>
        <w:tc>
          <w:tcPr>
            <w:tcW w:w="3060" w:type="dxa"/>
            <w:gridSpan w:val="2"/>
          </w:tcPr>
          <w:p w:rsidR="008525E3" w:rsidRPr="009121F8" w:rsidRDefault="008525E3" w:rsidP="00E7793F">
            <w:pPr>
              <w:tabs>
                <w:tab w:val="left" w:pos="1080"/>
              </w:tabs>
              <w:jc w:val="center"/>
              <w:rPr>
                <w:lang w:val="hu-HU"/>
              </w:rPr>
            </w:pPr>
            <w:r w:rsidRPr="009121F8">
              <w:rPr>
                <w:lang w:val="hu-HU"/>
              </w:rPr>
              <w:t>Impozitul( in lei/an)</w:t>
            </w:r>
          </w:p>
        </w:tc>
      </w:tr>
      <w:tr w:rsidR="008525E3" w:rsidRPr="009121F8" w:rsidTr="00E7793F">
        <w:trPr>
          <w:trHeight w:val="570"/>
          <w:jc w:val="center"/>
        </w:trPr>
        <w:tc>
          <w:tcPr>
            <w:tcW w:w="428" w:type="dxa"/>
            <w:vMerge/>
          </w:tcPr>
          <w:p w:rsidR="008525E3" w:rsidRPr="009121F8" w:rsidRDefault="008525E3" w:rsidP="00E7793F">
            <w:pPr>
              <w:tabs>
                <w:tab w:val="left" w:pos="1080"/>
              </w:tabs>
              <w:jc w:val="center"/>
              <w:rPr>
                <w:lang w:val="hu-HU"/>
              </w:rPr>
            </w:pPr>
          </w:p>
        </w:tc>
        <w:tc>
          <w:tcPr>
            <w:tcW w:w="4237" w:type="dxa"/>
            <w:vMerge/>
          </w:tcPr>
          <w:p w:rsidR="008525E3" w:rsidRPr="009121F8" w:rsidRDefault="008525E3" w:rsidP="00E7793F">
            <w:pPr>
              <w:tabs>
                <w:tab w:val="left" w:pos="1080"/>
              </w:tabs>
              <w:jc w:val="center"/>
              <w:rPr>
                <w:lang w:val="hu-HU"/>
              </w:rPr>
            </w:pPr>
          </w:p>
        </w:tc>
        <w:tc>
          <w:tcPr>
            <w:tcW w:w="1530" w:type="dxa"/>
          </w:tcPr>
          <w:p w:rsidR="008525E3" w:rsidRPr="009121F8" w:rsidRDefault="008525E3" w:rsidP="00E7793F">
            <w:pPr>
              <w:tabs>
                <w:tab w:val="left" w:pos="1080"/>
              </w:tabs>
              <w:jc w:val="center"/>
              <w:rPr>
                <w:lang w:val="hu-HU"/>
              </w:rPr>
            </w:pPr>
            <w:r w:rsidRPr="009121F8">
              <w:rPr>
                <w:sz w:val="20"/>
                <w:szCs w:val="20"/>
                <w:lang w:val="hu-HU"/>
              </w:rPr>
              <w:t>Ax(e) motor(oare) cu sistem de suspensie pneumatică sau  echivalentele recunoscute</w:t>
            </w:r>
          </w:p>
        </w:tc>
        <w:tc>
          <w:tcPr>
            <w:tcW w:w="1530" w:type="dxa"/>
          </w:tcPr>
          <w:p w:rsidR="008525E3" w:rsidRPr="009121F8" w:rsidRDefault="008525E3" w:rsidP="00E7793F">
            <w:pPr>
              <w:tabs>
                <w:tab w:val="left" w:pos="1080"/>
              </w:tabs>
              <w:jc w:val="center"/>
              <w:rPr>
                <w:sz w:val="20"/>
                <w:szCs w:val="20"/>
                <w:lang w:val="hu-HU"/>
              </w:rPr>
            </w:pPr>
          </w:p>
          <w:p w:rsidR="008525E3" w:rsidRPr="009121F8" w:rsidRDefault="008525E3" w:rsidP="00E7793F">
            <w:pPr>
              <w:tabs>
                <w:tab w:val="left" w:pos="1080"/>
              </w:tabs>
              <w:jc w:val="center"/>
              <w:rPr>
                <w:sz w:val="20"/>
                <w:szCs w:val="20"/>
                <w:lang w:val="hu-HU"/>
              </w:rPr>
            </w:pPr>
            <w:r w:rsidRPr="009121F8">
              <w:rPr>
                <w:sz w:val="20"/>
                <w:szCs w:val="20"/>
                <w:lang w:val="hu-HU"/>
              </w:rPr>
              <w:t>Alte sisteme de suspensie pentru axele motoare</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lang w:val="hu-HU"/>
              </w:rPr>
            </w:pPr>
          </w:p>
          <w:p w:rsidR="008525E3" w:rsidRPr="009121F8" w:rsidRDefault="008525E3" w:rsidP="00E7793F">
            <w:pPr>
              <w:jc w:val="center"/>
              <w:rPr>
                <w:sz w:val="20"/>
                <w:szCs w:val="20"/>
                <w:lang w:val="hu-HU"/>
              </w:rPr>
            </w:pPr>
            <w:r w:rsidRPr="009121F8">
              <w:rPr>
                <w:sz w:val="20"/>
                <w:szCs w:val="20"/>
                <w:lang w:val="hu-HU"/>
              </w:rPr>
              <w:t>I</w:t>
            </w:r>
          </w:p>
        </w:tc>
        <w:tc>
          <w:tcPr>
            <w:tcW w:w="4237" w:type="dxa"/>
          </w:tcPr>
          <w:p w:rsidR="008525E3" w:rsidRPr="009121F8" w:rsidRDefault="008525E3" w:rsidP="00E7793F">
            <w:pPr>
              <w:tabs>
                <w:tab w:val="left" w:pos="1080"/>
              </w:tabs>
              <w:jc w:val="center"/>
              <w:rPr>
                <w:sz w:val="20"/>
                <w:szCs w:val="20"/>
                <w:lang w:val="hu-HU"/>
              </w:rPr>
            </w:pPr>
          </w:p>
          <w:p w:rsidR="008525E3" w:rsidRPr="009121F8" w:rsidRDefault="008525E3" w:rsidP="00E7793F">
            <w:pPr>
              <w:tabs>
                <w:tab w:val="left" w:pos="1080"/>
              </w:tabs>
              <w:jc w:val="center"/>
              <w:rPr>
                <w:sz w:val="20"/>
                <w:szCs w:val="20"/>
                <w:lang w:val="hu-HU"/>
              </w:rPr>
            </w:pPr>
            <w:r w:rsidRPr="009121F8">
              <w:rPr>
                <w:sz w:val="20"/>
                <w:szCs w:val="20"/>
                <w:lang w:val="hu-HU"/>
              </w:rPr>
              <w:t>Vehicule cu 2+1 axe</w:t>
            </w:r>
          </w:p>
          <w:p w:rsidR="008525E3" w:rsidRPr="009121F8" w:rsidRDefault="008525E3" w:rsidP="00E7793F">
            <w:pPr>
              <w:tabs>
                <w:tab w:val="left" w:pos="1080"/>
              </w:tabs>
              <w:jc w:val="center"/>
              <w:rPr>
                <w:sz w:val="20"/>
                <w:szCs w:val="20"/>
                <w:lang w:val="hu-HU"/>
              </w:rPr>
            </w:pPr>
          </w:p>
        </w:tc>
        <w:tc>
          <w:tcPr>
            <w:tcW w:w="1530" w:type="dxa"/>
          </w:tcPr>
          <w:p w:rsidR="008525E3" w:rsidRPr="009121F8" w:rsidRDefault="008525E3" w:rsidP="00E7793F">
            <w:pPr>
              <w:tabs>
                <w:tab w:val="left" w:pos="1080"/>
              </w:tabs>
              <w:jc w:val="center"/>
              <w:rPr>
                <w:sz w:val="20"/>
                <w:szCs w:val="20"/>
                <w:lang w:val="hu-HU"/>
              </w:rPr>
            </w:pPr>
          </w:p>
        </w:tc>
        <w:tc>
          <w:tcPr>
            <w:tcW w:w="1530" w:type="dxa"/>
          </w:tcPr>
          <w:p w:rsidR="008525E3" w:rsidRPr="009121F8" w:rsidRDefault="008525E3" w:rsidP="00E7793F">
            <w:pPr>
              <w:tabs>
                <w:tab w:val="left" w:pos="1080"/>
              </w:tabs>
              <w:jc w:val="center"/>
              <w:rPr>
                <w:sz w:val="20"/>
                <w:szCs w:val="20"/>
                <w:lang w:val="hu-HU"/>
              </w:rPr>
            </w:pP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1.</w:t>
            </w:r>
          </w:p>
        </w:tc>
        <w:tc>
          <w:tcPr>
            <w:tcW w:w="4237" w:type="dxa"/>
          </w:tcPr>
          <w:p w:rsidR="008525E3" w:rsidRPr="009121F8" w:rsidRDefault="008525E3" w:rsidP="00E7793F">
            <w:pPr>
              <w:tabs>
                <w:tab w:val="left" w:pos="1080"/>
              </w:tabs>
              <w:jc w:val="center"/>
              <w:rPr>
                <w:sz w:val="20"/>
                <w:szCs w:val="20"/>
                <w:lang w:val="hu-HU"/>
              </w:rPr>
            </w:pPr>
            <w:r w:rsidRPr="009121F8">
              <w:rPr>
                <w:sz w:val="20"/>
                <w:szCs w:val="20"/>
              </w:rPr>
              <w:t>Masa de cel puţin 12 t, dar mai mică de 14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0</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0</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2.</w:t>
            </w:r>
          </w:p>
        </w:tc>
        <w:tc>
          <w:tcPr>
            <w:tcW w:w="4237" w:type="dxa"/>
          </w:tcPr>
          <w:p w:rsidR="008525E3" w:rsidRPr="009121F8" w:rsidRDefault="008525E3" w:rsidP="00E7793F">
            <w:pPr>
              <w:tabs>
                <w:tab w:val="left" w:pos="1080"/>
              </w:tabs>
              <w:jc w:val="center"/>
              <w:rPr>
                <w:sz w:val="20"/>
                <w:szCs w:val="20"/>
                <w:lang w:val="hu-HU"/>
              </w:rPr>
            </w:pPr>
            <w:r w:rsidRPr="009121F8">
              <w:rPr>
                <w:sz w:val="20"/>
                <w:szCs w:val="20"/>
              </w:rPr>
              <w:t>Masa de cel puţin 14 t, dar mai mică de 16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0</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0</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3.</w:t>
            </w:r>
          </w:p>
        </w:tc>
        <w:tc>
          <w:tcPr>
            <w:tcW w:w="4237" w:type="dxa"/>
          </w:tcPr>
          <w:p w:rsidR="008525E3" w:rsidRPr="009121F8" w:rsidRDefault="008525E3" w:rsidP="00E7793F">
            <w:pPr>
              <w:tabs>
                <w:tab w:val="left" w:pos="1080"/>
              </w:tabs>
              <w:jc w:val="center"/>
              <w:rPr>
                <w:sz w:val="20"/>
                <w:szCs w:val="20"/>
                <w:lang w:val="hu-HU"/>
              </w:rPr>
            </w:pPr>
            <w:r w:rsidRPr="009121F8">
              <w:rPr>
                <w:sz w:val="20"/>
                <w:szCs w:val="20"/>
              </w:rPr>
              <w:t>Masa de cel puţin 16 t, dar mai mică de 18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0</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60</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4.</w:t>
            </w:r>
          </w:p>
        </w:tc>
        <w:tc>
          <w:tcPr>
            <w:tcW w:w="4237" w:type="dxa"/>
          </w:tcPr>
          <w:p w:rsidR="008525E3" w:rsidRPr="009121F8" w:rsidRDefault="008525E3" w:rsidP="00E7793F">
            <w:pPr>
              <w:tabs>
                <w:tab w:val="left" w:pos="1080"/>
              </w:tabs>
              <w:jc w:val="center"/>
              <w:rPr>
                <w:sz w:val="20"/>
                <w:szCs w:val="20"/>
                <w:lang w:val="hu-HU"/>
              </w:rPr>
            </w:pPr>
            <w:r w:rsidRPr="009121F8">
              <w:rPr>
                <w:sz w:val="20"/>
                <w:szCs w:val="20"/>
              </w:rPr>
              <w:t>Masa de cel puţin 18 t, dar mai mică de 20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60</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137</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5.</w:t>
            </w:r>
          </w:p>
        </w:tc>
        <w:tc>
          <w:tcPr>
            <w:tcW w:w="4237" w:type="dxa"/>
          </w:tcPr>
          <w:p w:rsidR="008525E3" w:rsidRPr="009121F8" w:rsidRDefault="008525E3" w:rsidP="00E7793F">
            <w:pPr>
              <w:tabs>
                <w:tab w:val="left" w:pos="1080"/>
              </w:tabs>
              <w:jc w:val="center"/>
              <w:rPr>
                <w:sz w:val="20"/>
                <w:szCs w:val="20"/>
                <w:lang w:val="hu-HU"/>
              </w:rPr>
            </w:pPr>
            <w:r w:rsidRPr="009121F8">
              <w:rPr>
                <w:sz w:val="20"/>
                <w:szCs w:val="20"/>
              </w:rPr>
              <w:t>Masa de cel puţin 20 t, dar mai mică de 22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137</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320</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6.</w:t>
            </w:r>
          </w:p>
        </w:tc>
        <w:tc>
          <w:tcPr>
            <w:tcW w:w="4237" w:type="dxa"/>
          </w:tcPr>
          <w:p w:rsidR="008525E3" w:rsidRPr="009121F8" w:rsidRDefault="008525E3" w:rsidP="00E7793F">
            <w:pPr>
              <w:tabs>
                <w:tab w:val="left" w:pos="1080"/>
              </w:tabs>
              <w:jc w:val="center"/>
              <w:rPr>
                <w:sz w:val="20"/>
                <w:szCs w:val="20"/>
                <w:lang w:val="hu-HU"/>
              </w:rPr>
            </w:pPr>
            <w:r w:rsidRPr="009121F8">
              <w:rPr>
                <w:sz w:val="20"/>
                <w:szCs w:val="20"/>
              </w:rPr>
              <w:t>Masa de cel puţin 22 t, dar mai mică de 23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320</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414</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7.</w:t>
            </w:r>
          </w:p>
        </w:tc>
        <w:tc>
          <w:tcPr>
            <w:tcW w:w="4237" w:type="dxa"/>
          </w:tcPr>
          <w:p w:rsidR="008525E3" w:rsidRPr="009121F8" w:rsidRDefault="008525E3" w:rsidP="00E7793F">
            <w:pPr>
              <w:tabs>
                <w:tab w:val="left" w:pos="1080"/>
              </w:tabs>
              <w:jc w:val="center"/>
              <w:rPr>
                <w:sz w:val="20"/>
                <w:szCs w:val="20"/>
                <w:lang w:val="hu-HU"/>
              </w:rPr>
            </w:pPr>
            <w:r w:rsidRPr="009121F8">
              <w:rPr>
                <w:sz w:val="20"/>
                <w:szCs w:val="20"/>
              </w:rPr>
              <w:t>Masa de cel puţin 23 t, dar mai mică de 25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414</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747</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8.</w:t>
            </w:r>
          </w:p>
        </w:tc>
        <w:tc>
          <w:tcPr>
            <w:tcW w:w="4237" w:type="dxa"/>
          </w:tcPr>
          <w:p w:rsidR="008525E3" w:rsidRPr="009121F8" w:rsidRDefault="008525E3" w:rsidP="00E7793F">
            <w:pPr>
              <w:tabs>
                <w:tab w:val="left" w:pos="1080"/>
              </w:tabs>
              <w:jc w:val="center"/>
              <w:rPr>
                <w:sz w:val="20"/>
                <w:szCs w:val="20"/>
                <w:lang w:val="hu-HU"/>
              </w:rPr>
            </w:pPr>
            <w:r w:rsidRPr="009121F8">
              <w:rPr>
                <w:sz w:val="20"/>
                <w:szCs w:val="20"/>
              </w:rPr>
              <w:t>Masa de cel puţin 25 t, dar mai mică de 28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747</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1310</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9.</w:t>
            </w:r>
          </w:p>
        </w:tc>
        <w:tc>
          <w:tcPr>
            <w:tcW w:w="4237" w:type="dxa"/>
          </w:tcPr>
          <w:p w:rsidR="008525E3" w:rsidRPr="009121F8" w:rsidRDefault="008525E3" w:rsidP="00E7793F">
            <w:pPr>
              <w:tabs>
                <w:tab w:val="left" w:pos="1080"/>
              </w:tabs>
              <w:jc w:val="center"/>
              <w:rPr>
                <w:sz w:val="20"/>
                <w:szCs w:val="20"/>
                <w:lang w:val="hu-HU"/>
              </w:rPr>
            </w:pPr>
            <w:r w:rsidRPr="009121F8">
              <w:rPr>
                <w:sz w:val="20"/>
                <w:szCs w:val="20"/>
              </w:rPr>
              <w:t>Masa de cel puţin 28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747</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1310</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p>
          <w:p w:rsidR="008525E3" w:rsidRPr="009121F8" w:rsidRDefault="008525E3" w:rsidP="00E7793F">
            <w:pPr>
              <w:jc w:val="center"/>
              <w:rPr>
                <w:sz w:val="20"/>
                <w:szCs w:val="20"/>
              </w:rPr>
            </w:pPr>
            <w:r w:rsidRPr="009121F8">
              <w:rPr>
                <w:sz w:val="20"/>
                <w:szCs w:val="20"/>
              </w:rPr>
              <w:t>II</w:t>
            </w:r>
          </w:p>
        </w:tc>
        <w:tc>
          <w:tcPr>
            <w:tcW w:w="4237" w:type="dxa"/>
          </w:tcPr>
          <w:p w:rsidR="008525E3" w:rsidRPr="009121F8" w:rsidRDefault="008525E3" w:rsidP="00E7793F">
            <w:pPr>
              <w:tabs>
                <w:tab w:val="left" w:pos="1080"/>
              </w:tabs>
              <w:jc w:val="center"/>
              <w:rPr>
                <w:sz w:val="20"/>
                <w:szCs w:val="20"/>
              </w:rPr>
            </w:pPr>
          </w:p>
          <w:p w:rsidR="008525E3" w:rsidRPr="009121F8" w:rsidRDefault="008525E3" w:rsidP="00E7793F">
            <w:pPr>
              <w:tabs>
                <w:tab w:val="left" w:pos="1080"/>
              </w:tabs>
              <w:jc w:val="center"/>
              <w:rPr>
                <w:sz w:val="20"/>
                <w:szCs w:val="20"/>
              </w:rPr>
            </w:pPr>
            <w:r w:rsidRPr="009121F8">
              <w:rPr>
                <w:sz w:val="20"/>
                <w:szCs w:val="20"/>
                <w:lang w:val="hu-HU"/>
              </w:rPr>
              <w:t>Vehicule cu 2+2 axe</w:t>
            </w:r>
          </w:p>
          <w:p w:rsidR="008525E3" w:rsidRPr="009121F8" w:rsidRDefault="008525E3" w:rsidP="00E7793F">
            <w:pPr>
              <w:tabs>
                <w:tab w:val="left" w:pos="1080"/>
              </w:tabs>
              <w:jc w:val="center"/>
              <w:rPr>
                <w:sz w:val="20"/>
                <w:szCs w:val="20"/>
              </w:rPr>
            </w:pPr>
          </w:p>
        </w:tc>
        <w:tc>
          <w:tcPr>
            <w:tcW w:w="1530" w:type="dxa"/>
          </w:tcPr>
          <w:p w:rsidR="008525E3" w:rsidRPr="009121F8" w:rsidRDefault="008525E3" w:rsidP="00E7793F">
            <w:pPr>
              <w:tabs>
                <w:tab w:val="left" w:pos="1080"/>
              </w:tabs>
              <w:jc w:val="center"/>
              <w:rPr>
                <w:sz w:val="20"/>
                <w:szCs w:val="20"/>
                <w:lang w:val="hu-HU"/>
              </w:rPr>
            </w:pPr>
          </w:p>
        </w:tc>
        <w:tc>
          <w:tcPr>
            <w:tcW w:w="1530" w:type="dxa"/>
          </w:tcPr>
          <w:p w:rsidR="008525E3" w:rsidRPr="009121F8" w:rsidRDefault="008525E3" w:rsidP="00E7793F">
            <w:pPr>
              <w:tabs>
                <w:tab w:val="left" w:pos="1080"/>
              </w:tabs>
              <w:jc w:val="center"/>
              <w:rPr>
                <w:sz w:val="20"/>
                <w:szCs w:val="20"/>
                <w:lang w:val="hu-HU"/>
              </w:rPr>
            </w:pP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1.</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23 t, dar mai mică de 25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128</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299</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2.</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25 t, dar mai mică de 26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299</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491</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3.</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26 t, dar mai mică de 28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491</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721</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4.</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28 t, dar mai mică de 29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721</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871</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5.</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29 t, dar mai mică de 31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871</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1429</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6.</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31 t, dar mai mică de 33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1429</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1984</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7.</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33 t, dar mai mică de 36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1984</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3012</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8.</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36 t, dar mai mică de 38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1984</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3012</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9.</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38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1984</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3012</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p>
          <w:p w:rsidR="008525E3" w:rsidRPr="009121F8" w:rsidRDefault="008525E3" w:rsidP="00E7793F">
            <w:pPr>
              <w:jc w:val="center"/>
              <w:rPr>
                <w:sz w:val="20"/>
                <w:szCs w:val="20"/>
              </w:rPr>
            </w:pPr>
            <w:r w:rsidRPr="009121F8">
              <w:rPr>
                <w:sz w:val="20"/>
                <w:szCs w:val="20"/>
              </w:rPr>
              <w:t>III</w:t>
            </w:r>
          </w:p>
        </w:tc>
        <w:tc>
          <w:tcPr>
            <w:tcW w:w="4237" w:type="dxa"/>
          </w:tcPr>
          <w:p w:rsidR="008525E3" w:rsidRPr="009121F8" w:rsidRDefault="008525E3" w:rsidP="00E7793F">
            <w:pPr>
              <w:tabs>
                <w:tab w:val="left" w:pos="1080"/>
              </w:tabs>
              <w:jc w:val="center"/>
              <w:rPr>
                <w:sz w:val="20"/>
                <w:szCs w:val="20"/>
              </w:rPr>
            </w:pPr>
          </w:p>
          <w:p w:rsidR="008525E3" w:rsidRPr="009121F8" w:rsidRDefault="008525E3" w:rsidP="00E7793F">
            <w:pPr>
              <w:tabs>
                <w:tab w:val="left" w:pos="1080"/>
              </w:tabs>
              <w:jc w:val="center"/>
              <w:rPr>
                <w:sz w:val="20"/>
                <w:szCs w:val="20"/>
              </w:rPr>
            </w:pPr>
            <w:r w:rsidRPr="009121F8">
              <w:rPr>
                <w:sz w:val="20"/>
                <w:szCs w:val="20"/>
                <w:lang w:val="hu-HU"/>
              </w:rPr>
              <w:t>Vehicule cu 2+3 axe</w:t>
            </w:r>
          </w:p>
          <w:p w:rsidR="008525E3" w:rsidRPr="009121F8" w:rsidRDefault="008525E3" w:rsidP="00E7793F">
            <w:pPr>
              <w:tabs>
                <w:tab w:val="left" w:pos="1080"/>
              </w:tabs>
              <w:jc w:val="center"/>
              <w:rPr>
                <w:sz w:val="20"/>
                <w:szCs w:val="20"/>
              </w:rPr>
            </w:pPr>
          </w:p>
        </w:tc>
        <w:tc>
          <w:tcPr>
            <w:tcW w:w="1530" w:type="dxa"/>
          </w:tcPr>
          <w:p w:rsidR="008525E3" w:rsidRPr="009121F8" w:rsidRDefault="008525E3" w:rsidP="00E7793F">
            <w:pPr>
              <w:tabs>
                <w:tab w:val="left" w:pos="1080"/>
              </w:tabs>
              <w:jc w:val="center"/>
              <w:rPr>
                <w:sz w:val="20"/>
                <w:szCs w:val="20"/>
                <w:lang w:val="hu-HU"/>
              </w:rPr>
            </w:pPr>
          </w:p>
        </w:tc>
        <w:tc>
          <w:tcPr>
            <w:tcW w:w="1530" w:type="dxa"/>
          </w:tcPr>
          <w:p w:rsidR="008525E3" w:rsidRPr="009121F8" w:rsidRDefault="008525E3" w:rsidP="00E7793F">
            <w:pPr>
              <w:tabs>
                <w:tab w:val="left" w:pos="1080"/>
              </w:tabs>
              <w:jc w:val="center"/>
              <w:rPr>
                <w:sz w:val="20"/>
                <w:szCs w:val="20"/>
                <w:lang w:val="hu-HU"/>
              </w:rPr>
            </w:pP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1.</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36 t, dar mai mică de 38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1579</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2197</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2.</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38 t, dar mai mică de 40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2197</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2986</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3.</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40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2197</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2986</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lang w:val="hu-HU"/>
              </w:rPr>
            </w:pPr>
          </w:p>
          <w:p w:rsidR="008525E3" w:rsidRPr="009121F8" w:rsidRDefault="008525E3" w:rsidP="00E7793F">
            <w:pPr>
              <w:jc w:val="center"/>
              <w:rPr>
                <w:sz w:val="20"/>
                <w:szCs w:val="20"/>
                <w:lang w:val="hu-HU"/>
              </w:rPr>
            </w:pPr>
            <w:r w:rsidRPr="009121F8">
              <w:rPr>
                <w:sz w:val="20"/>
                <w:szCs w:val="20"/>
                <w:lang w:val="hu-HU"/>
              </w:rPr>
              <w:t>IV</w:t>
            </w:r>
          </w:p>
        </w:tc>
        <w:tc>
          <w:tcPr>
            <w:tcW w:w="4237" w:type="dxa"/>
          </w:tcPr>
          <w:p w:rsidR="008525E3" w:rsidRPr="009121F8" w:rsidRDefault="008525E3" w:rsidP="00E7793F">
            <w:pPr>
              <w:tabs>
                <w:tab w:val="left" w:pos="1080"/>
              </w:tabs>
              <w:jc w:val="center"/>
              <w:rPr>
                <w:sz w:val="20"/>
                <w:szCs w:val="20"/>
                <w:lang w:val="hu-HU"/>
              </w:rPr>
            </w:pPr>
          </w:p>
          <w:p w:rsidR="008525E3" w:rsidRPr="009121F8" w:rsidRDefault="008525E3" w:rsidP="00E7793F">
            <w:pPr>
              <w:tabs>
                <w:tab w:val="left" w:pos="1080"/>
              </w:tabs>
              <w:jc w:val="center"/>
              <w:rPr>
                <w:sz w:val="20"/>
                <w:szCs w:val="20"/>
                <w:lang w:val="hu-HU"/>
              </w:rPr>
            </w:pPr>
            <w:r w:rsidRPr="009121F8">
              <w:rPr>
                <w:sz w:val="20"/>
                <w:szCs w:val="20"/>
                <w:lang w:val="hu-HU"/>
              </w:rPr>
              <w:t>Vehicule cu 3+2 axe</w:t>
            </w:r>
          </w:p>
          <w:p w:rsidR="008525E3" w:rsidRPr="009121F8" w:rsidRDefault="008525E3" w:rsidP="00E7793F">
            <w:pPr>
              <w:tabs>
                <w:tab w:val="left" w:pos="1080"/>
              </w:tabs>
              <w:jc w:val="center"/>
              <w:rPr>
                <w:sz w:val="20"/>
                <w:szCs w:val="20"/>
              </w:rPr>
            </w:pPr>
          </w:p>
        </w:tc>
        <w:tc>
          <w:tcPr>
            <w:tcW w:w="1530" w:type="dxa"/>
          </w:tcPr>
          <w:p w:rsidR="008525E3" w:rsidRPr="009121F8" w:rsidRDefault="008525E3" w:rsidP="00E7793F">
            <w:pPr>
              <w:tabs>
                <w:tab w:val="left" w:pos="1080"/>
              </w:tabs>
              <w:jc w:val="center"/>
              <w:rPr>
                <w:sz w:val="20"/>
                <w:szCs w:val="20"/>
                <w:lang w:val="hu-HU"/>
              </w:rPr>
            </w:pPr>
          </w:p>
        </w:tc>
        <w:tc>
          <w:tcPr>
            <w:tcW w:w="1530" w:type="dxa"/>
          </w:tcPr>
          <w:p w:rsidR="008525E3" w:rsidRPr="009121F8" w:rsidRDefault="008525E3" w:rsidP="00E7793F">
            <w:pPr>
              <w:tabs>
                <w:tab w:val="left" w:pos="1080"/>
              </w:tabs>
              <w:jc w:val="center"/>
              <w:rPr>
                <w:sz w:val="20"/>
                <w:szCs w:val="20"/>
                <w:lang w:val="hu-HU"/>
              </w:rPr>
            </w:pP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1.</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36 t, dar mai mică de 38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1395</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1937</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2.</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38 t, dar mai mică de 40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1937</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2679</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3.</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40 t, dar mai mică de 44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2679</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3963</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sidRPr="009121F8">
              <w:rPr>
                <w:sz w:val="20"/>
                <w:szCs w:val="20"/>
              </w:rPr>
              <w:t>4.</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44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2679</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3963</w:t>
            </w:r>
          </w:p>
        </w:tc>
      </w:tr>
      <w:tr w:rsidR="008525E3" w:rsidRPr="009121F8" w:rsidTr="00E7793F">
        <w:trPr>
          <w:trHeight w:val="135"/>
          <w:jc w:val="center"/>
        </w:trPr>
        <w:tc>
          <w:tcPr>
            <w:tcW w:w="428" w:type="dxa"/>
          </w:tcPr>
          <w:p w:rsidR="008525E3" w:rsidRPr="009121F8" w:rsidRDefault="008525E3" w:rsidP="00E7793F">
            <w:pPr>
              <w:tabs>
                <w:tab w:val="left" w:pos="1080"/>
              </w:tabs>
              <w:jc w:val="center"/>
              <w:rPr>
                <w:sz w:val="20"/>
                <w:szCs w:val="20"/>
              </w:rPr>
            </w:pPr>
          </w:p>
          <w:p w:rsidR="008525E3" w:rsidRPr="009121F8" w:rsidRDefault="008525E3" w:rsidP="00E7793F">
            <w:pPr>
              <w:tabs>
                <w:tab w:val="left" w:pos="1080"/>
              </w:tabs>
              <w:jc w:val="center"/>
              <w:rPr>
                <w:sz w:val="20"/>
                <w:szCs w:val="20"/>
              </w:rPr>
            </w:pPr>
            <w:r w:rsidRPr="009121F8">
              <w:rPr>
                <w:sz w:val="20"/>
                <w:szCs w:val="20"/>
              </w:rPr>
              <w:t>V</w:t>
            </w:r>
          </w:p>
          <w:p w:rsidR="008525E3" w:rsidRPr="009121F8" w:rsidRDefault="008525E3" w:rsidP="00E7793F">
            <w:pPr>
              <w:tabs>
                <w:tab w:val="left" w:pos="1080"/>
              </w:tabs>
              <w:jc w:val="center"/>
              <w:rPr>
                <w:sz w:val="20"/>
                <w:szCs w:val="20"/>
              </w:rPr>
            </w:pPr>
          </w:p>
        </w:tc>
        <w:tc>
          <w:tcPr>
            <w:tcW w:w="4237" w:type="dxa"/>
          </w:tcPr>
          <w:p w:rsidR="008525E3" w:rsidRPr="009121F8" w:rsidRDefault="008525E3" w:rsidP="00E7793F">
            <w:pPr>
              <w:tabs>
                <w:tab w:val="left" w:pos="1080"/>
              </w:tabs>
              <w:jc w:val="center"/>
              <w:rPr>
                <w:sz w:val="20"/>
                <w:szCs w:val="20"/>
              </w:rPr>
            </w:pPr>
          </w:p>
          <w:p w:rsidR="008525E3" w:rsidRPr="009121F8" w:rsidRDefault="008525E3" w:rsidP="00E7793F">
            <w:pPr>
              <w:tabs>
                <w:tab w:val="left" w:pos="1080"/>
              </w:tabs>
              <w:jc w:val="center"/>
              <w:rPr>
                <w:sz w:val="20"/>
                <w:szCs w:val="20"/>
              </w:rPr>
            </w:pPr>
            <w:r w:rsidRPr="009121F8">
              <w:rPr>
                <w:sz w:val="20"/>
                <w:szCs w:val="20"/>
                <w:lang w:val="hu-HU"/>
              </w:rPr>
              <w:t>Vehicule cu 3+3 axe</w:t>
            </w:r>
          </w:p>
        </w:tc>
        <w:tc>
          <w:tcPr>
            <w:tcW w:w="1530" w:type="dxa"/>
          </w:tcPr>
          <w:p w:rsidR="008525E3" w:rsidRPr="009121F8" w:rsidRDefault="008525E3" w:rsidP="00E7793F">
            <w:pPr>
              <w:tabs>
                <w:tab w:val="left" w:pos="1080"/>
              </w:tabs>
              <w:jc w:val="center"/>
              <w:rPr>
                <w:sz w:val="20"/>
                <w:szCs w:val="20"/>
                <w:lang w:val="hu-HU"/>
              </w:rPr>
            </w:pPr>
          </w:p>
        </w:tc>
        <w:tc>
          <w:tcPr>
            <w:tcW w:w="1530" w:type="dxa"/>
          </w:tcPr>
          <w:p w:rsidR="008525E3" w:rsidRPr="009121F8" w:rsidRDefault="008525E3" w:rsidP="00E7793F">
            <w:pPr>
              <w:tabs>
                <w:tab w:val="left" w:pos="1080"/>
              </w:tabs>
              <w:jc w:val="center"/>
              <w:rPr>
                <w:sz w:val="20"/>
                <w:szCs w:val="20"/>
                <w:lang w:val="hu-HU"/>
              </w:rPr>
            </w:pPr>
          </w:p>
        </w:tc>
      </w:tr>
      <w:tr w:rsidR="008525E3" w:rsidRPr="009121F8" w:rsidTr="00E7793F">
        <w:trPr>
          <w:trHeight w:val="218"/>
          <w:jc w:val="center"/>
        </w:trPr>
        <w:tc>
          <w:tcPr>
            <w:tcW w:w="428" w:type="dxa"/>
          </w:tcPr>
          <w:p w:rsidR="008525E3" w:rsidRPr="009121F8" w:rsidRDefault="008525E3" w:rsidP="00E7793F">
            <w:pPr>
              <w:tabs>
                <w:tab w:val="left" w:pos="1080"/>
              </w:tabs>
              <w:jc w:val="center"/>
              <w:rPr>
                <w:sz w:val="20"/>
                <w:szCs w:val="20"/>
              </w:rPr>
            </w:pPr>
            <w:r>
              <w:rPr>
                <w:sz w:val="20"/>
                <w:szCs w:val="20"/>
              </w:rPr>
              <w:t>1.</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36 t, dar mai mică de 38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794</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960</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Pr>
                <w:sz w:val="20"/>
                <w:szCs w:val="20"/>
              </w:rPr>
              <w:lastRenderedPageBreak/>
              <w:t>2.</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38 t, dar mai mică de 40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960</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1434</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Pr>
                <w:sz w:val="20"/>
                <w:szCs w:val="20"/>
              </w:rPr>
              <w:t>3.</w:t>
            </w:r>
          </w:p>
        </w:tc>
        <w:tc>
          <w:tcPr>
            <w:tcW w:w="4237" w:type="dxa"/>
          </w:tcPr>
          <w:p w:rsidR="008525E3" w:rsidRPr="009121F8" w:rsidRDefault="008525E3" w:rsidP="00E7793F">
            <w:pPr>
              <w:tabs>
                <w:tab w:val="left" w:pos="1080"/>
              </w:tabs>
              <w:jc w:val="center"/>
              <w:rPr>
                <w:sz w:val="20"/>
                <w:szCs w:val="20"/>
              </w:rPr>
            </w:pPr>
            <w:r w:rsidRPr="009121F8">
              <w:rPr>
                <w:sz w:val="20"/>
                <w:szCs w:val="20"/>
              </w:rPr>
              <w:t>Masa de cel puţin 40 t, dar mai mică de 44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1434</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2283</w:t>
            </w:r>
          </w:p>
        </w:tc>
      </w:tr>
      <w:tr w:rsidR="008525E3" w:rsidRPr="009121F8" w:rsidTr="00E7793F">
        <w:trPr>
          <w:jc w:val="center"/>
        </w:trPr>
        <w:tc>
          <w:tcPr>
            <w:tcW w:w="428" w:type="dxa"/>
          </w:tcPr>
          <w:p w:rsidR="008525E3" w:rsidRPr="009121F8" w:rsidRDefault="008525E3" w:rsidP="00E7793F">
            <w:pPr>
              <w:tabs>
                <w:tab w:val="left" w:pos="1080"/>
              </w:tabs>
              <w:jc w:val="center"/>
              <w:rPr>
                <w:sz w:val="20"/>
                <w:szCs w:val="20"/>
              </w:rPr>
            </w:pPr>
            <w:r>
              <w:rPr>
                <w:sz w:val="20"/>
                <w:szCs w:val="20"/>
              </w:rPr>
              <w:t>4.</w:t>
            </w:r>
          </w:p>
        </w:tc>
        <w:tc>
          <w:tcPr>
            <w:tcW w:w="4237" w:type="dxa"/>
          </w:tcPr>
          <w:p w:rsidR="008525E3" w:rsidRPr="009121F8" w:rsidRDefault="008525E3" w:rsidP="00E7793F">
            <w:pPr>
              <w:tabs>
                <w:tab w:val="left" w:pos="1080"/>
              </w:tabs>
              <w:ind w:firstLine="177"/>
              <w:jc w:val="center"/>
              <w:rPr>
                <w:sz w:val="20"/>
                <w:szCs w:val="20"/>
              </w:rPr>
            </w:pPr>
            <w:r w:rsidRPr="009121F8">
              <w:rPr>
                <w:sz w:val="20"/>
                <w:szCs w:val="20"/>
              </w:rPr>
              <w:t>Masa de cel puţin 44 t</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1434</w:t>
            </w:r>
          </w:p>
        </w:tc>
        <w:tc>
          <w:tcPr>
            <w:tcW w:w="1530" w:type="dxa"/>
          </w:tcPr>
          <w:p w:rsidR="008525E3" w:rsidRPr="009121F8" w:rsidRDefault="008525E3" w:rsidP="00E7793F">
            <w:pPr>
              <w:tabs>
                <w:tab w:val="left" w:pos="1080"/>
              </w:tabs>
              <w:jc w:val="center"/>
              <w:rPr>
                <w:sz w:val="20"/>
                <w:szCs w:val="20"/>
                <w:lang w:val="hu-HU"/>
              </w:rPr>
            </w:pPr>
            <w:r w:rsidRPr="009121F8">
              <w:rPr>
                <w:sz w:val="20"/>
                <w:szCs w:val="20"/>
                <w:lang w:val="hu-HU"/>
              </w:rPr>
              <w:t>2283</w:t>
            </w:r>
          </w:p>
        </w:tc>
      </w:tr>
    </w:tbl>
    <w:p w:rsidR="008525E3" w:rsidRDefault="008525E3" w:rsidP="008525E3">
      <w:pPr>
        <w:tabs>
          <w:tab w:val="left" w:pos="1080"/>
        </w:tabs>
        <w:autoSpaceDE w:val="0"/>
        <w:autoSpaceDN w:val="0"/>
        <w:adjustRightInd w:val="0"/>
        <w:jc w:val="both"/>
        <w:rPr>
          <w:lang w:val="hu-HU"/>
        </w:rPr>
      </w:pPr>
    </w:p>
    <w:p w:rsidR="008525E3" w:rsidRDefault="008525E3" w:rsidP="008525E3">
      <w:pPr>
        <w:tabs>
          <w:tab w:val="left" w:pos="1080"/>
        </w:tabs>
        <w:autoSpaceDE w:val="0"/>
        <w:autoSpaceDN w:val="0"/>
        <w:adjustRightInd w:val="0"/>
        <w:ind w:firstLine="990"/>
        <w:jc w:val="both"/>
        <w:rPr>
          <w:b/>
          <w:u w:val="single"/>
        </w:rPr>
      </w:pPr>
      <w:r>
        <w:rPr>
          <w:b/>
        </w:rPr>
        <w:t>47</w:t>
      </w:r>
      <w:r w:rsidRPr="005F6E26">
        <w:rPr>
          <w:b/>
        </w:rPr>
        <w:t>.</w:t>
      </w:r>
      <w:r>
        <w:rPr>
          <w:b/>
        </w:rPr>
        <w:t xml:space="preserve"> </w:t>
      </w:r>
      <w:r w:rsidRPr="005F6E26">
        <w:t>I</w:t>
      </w:r>
      <w:r>
        <w:t xml:space="preserve">mpozitul pe mijlocul de transport </w:t>
      </w:r>
      <w:r w:rsidRPr="00E55940">
        <w:rPr>
          <w:u w:val="single"/>
        </w:rPr>
        <w:t>se plăteşte anual, în două rate egale, până la datele de 31 martie şi 30 septembrie inclusiv.</w:t>
      </w:r>
      <w:r w:rsidRPr="00E55940">
        <w:rPr>
          <w:b/>
          <w:u w:val="single"/>
        </w:rPr>
        <w:t xml:space="preserve">              </w:t>
      </w:r>
    </w:p>
    <w:p w:rsidR="008525E3" w:rsidRPr="00C47D50" w:rsidRDefault="008525E3" w:rsidP="008525E3">
      <w:pPr>
        <w:tabs>
          <w:tab w:val="left" w:pos="1080"/>
        </w:tabs>
        <w:autoSpaceDE w:val="0"/>
        <w:autoSpaceDN w:val="0"/>
        <w:adjustRightInd w:val="0"/>
        <w:ind w:firstLine="990"/>
        <w:jc w:val="both"/>
        <w:rPr>
          <w:b/>
          <w:u w:val="single"/>
        </w:rPr>
      </w:pPr>
      <w:r w:rsidRPr="00C47D50">
        <w:rPr>
          <w:b/>
          <w:color w:val="000000"/>
          <w:lang w:val="hu-HU"/>
        </w:rPr>
        <w:t xml:space="preserve">48. </w:t>
      </w:r>
      <w:r w:rsidRPr="00C47D50">
        <w:rPr>
          <w:color w:val="000000"/>
          <w:lang w:val="hu-HU"/>
        </w:rPr>
        <w:t>Pentru plata cu anticipaţie a impozitului pe mijlocul de transport, datorat pentru întregul an de către persoane fizice, până la data de 31 ma</w:t>
      </w:r>
      <w:r>
        <w:rPr>
          <w:color w:val="000000"/>
          <w:lang w:val="hu-HU"/>
        </w:rPr>
        <w:t>rtie a anului respectiv</w:t>
      </w:r>
      <w:r w:rsidRPr="00C47D50">
        <w:rPr>
          <w:color w:val="000000"/>
          <w:lang w:val="hu-HU"/>
        </w:rPr>
        <w:t xml:space="preserve">, </w:t>
      </w:r>
      <w:r>
        <w:t>Consiliul Local poate să acordă o bonificaţie de 10 %.</w:t>
      </w:r>
      <w:r w:rsidRPr="007F5076">
        <w:t xml:space="preserve"> </w:t>
      </w:r>
      <w:r>
        <w:t>Pentru anul 2017  p</w:t>
      </w:r>
      <w:r w:rsidRPr="00E8008E">
        <w:t>ropune</w:t>
      </w:r>
      <w:r>
        <w:t>m acordarea unei bonificaţii de</w:t>
      </w:r>
      <w:r w:rsidRPr="005C2C6E">
        <w:t xml:space="preserve"> 10%.</w:t>
      </w:r>
    </w:p>
    <w:p w:rsidR="008525E3" w:rsidRPr="00C47D50" w:rsidRDefault="008525E3" w:rsidP="008525E3">
      <w:pPr>
        <w:tabs>
          <w:tab w:val="left" w:pos="1080"/>
        </w:tabs>
        <w:autoSpaceDE w:val="0"/>
        <w:autoSpaceDN w:val="0"/>
        <w:adjustRightInd w:val="0"/>
        <w:ind w:firstLine="990"/>
        <w:jc w:val="both"/>
        <w:rPr>
          <w:color w:val="000000"/>
          <w:lang w:val="hu-HU"/>
        </w:rPr>
      </w:pPr>
      <w:r w:rsidRPr="00C47D50">
        <w:rPr>
          <w:b/>
          <w:color w:val="000000"/>
          <w:lang w:val="hu-HU"/>
        </w:rPr>
        <w:t xml:space="preserve">49. </w:t>
      </w:r>
      <w:r w:rsidRPr="00C47D50">
        <w:rPr>
          <w:color w:val="000000"/>
          <w:lang w:val="hu-HU"/>
        </w:rPr>
        <w:t>Impozitul anual pe mijlocul de transport, datorat aceluiaşi buget local de către contribuabili, persoane fizice şi juridice, de până la 50 lei inclusiv, se plăteşte integral până la primul termen de plată.</w:t>
      </w:r>
    </w:p>
    <w:p w:rsidR="008525E3" w:rsidRPr="00C47D50" w:rsidRDefault="008525E3" w:rsidP="008525E3">
      <w:pPr>
        <w:tabs>
          <w:tab w:val="left" w:pos="1080"/>
        </w:tabs>
        <w:autoSpaceDE w:val="0"/>
        <w:autoSpaceDN w:val="0"/>
        <w:adjustRightInd w:val="0"/>
        <w:ind w:firstLine="990"/>
        <w:jc w:val="both"/>
        <w:rPr>
          <w:b/>
          <w:u w:val="single"/>
        </w:rPr>
      </w:pPr>
      <w:r w:rsidRPr="00C47D50">
        <w:rPr>
          <w:b/>
          <w:lang w:val="hu-HU"/>
        </w:rPr>
        <w:t xml:space="preserve">50. </w:t>
      </w:r>
      <w:r w:rsidRPr="00C47D50">
        <w:t xml:space="preserve">În cazul radierii din circulaţie a unui mijloc de transport, proprietarul are obligaţia să depună o declaraţie la organul fiscal în a cărui rază teritorială de competenţă îşi are domiciliul, sediul sau punctul de lucru, după caz, în termen de 30 de zile de la data radierii, şi încetează să datoreze impozitul începând cu data de 1 ianuarie a anului următor. </w:t>
      </w:r>
    </w:p>
    <w:p w:rsidR="008525E3" w:rsidRPr="00C47D50" w:rsidRDefault="008525E3" w:rsidP="008525E3">
      <w:pPr>
        <w:tabs>
          <w:tab w:val="left" w:pos="1080"/>
        </w:tabs>
        <w:autoSpaceDE w:val="0"/>
        <w:autoSpaceDN w:val="0"/>
        <w:adjustRightInd w:val="0"/>
        <w:ind w:firstLine="990"/>
        <w:jc w:val="both"/>
        <w:rPr>
          <w:b/>
          <w:u w:val="single"/>
        </w:rPr>
      </w:pPr>
      <w:r w:rsidRPr="00C47D50">
        <w:rPr>
          <w:b/>
          <w:color w:val="000000"/>
        </w:rPr>
        <w:t xml:space="preserve">51. </w:t>
      </w:r>
      <w:r w:rsidRPr="00C47D50">
        <w:rPr>
          <w:color w:val="000000"/>
        </w:rPr>
        <w:t>Taxa asupra mijloacelor de transport se datorează începând cu data de întăi ianuarie a anului următor în care au fost dobândite, iar în cazul înstrăinării sau radierii în timpul anului, taxa se dă la scădere începând cu data de 31 decembrie anului dobândirii.</w:t>
      </w:r>
    </w:p>
    <w:p w:rsidR="008525E3" w:rsidRPr="00C47D50" w:rsidRDefault="008525E3" w:rsidP="008525E3">
      <w:pPr>
        <w:tabs>
          <w:tab w:val="left" w:pos="1080"/>
        </w:tabs>
        <w:autoSpaceDE w:val="0"/>
        <w:autoSpaceDN w:val="0"/>
        <w:adjustRightInd w:val="0"/>
        <w:ind w:firstLine="990"/>
        <w:jc w:val="both"/>
        <w:rPr>
          <w:b/>
          <w:u w:val="single"/>
        </w:rPr>
      </w:pPr>
      <w:r w:rsidRPr="00C47D50">
        <w:rPr>
          <w:b/>
          <w:color w:val="000000"/>
        </w:rPr>
        <w:t>52.</w:t>
      </w:r>
      <w:r w:rsidRPr="00C47D50">
        <w:rPr>
          <w:color w:val="000000"/>
        </w:rPr>
        <w:t xml:space="preserve"> Mijloacele de tansport </w:t>
      </w:r>
      <w:r w:rsidRPr="00C47D50">
        <w:t xml:space="preserve">pentru care nu se datorează impozit, prin efectul legii sunt prevăzute in </w:t>
      </w:r>
      <w:r w:rsidRPr="009A7CDB">
        <w:t>art.469 din Legea nr. 227/2015 privind Codul Fiscal.</w:t>
      </w:r>
    </w:p>
    <w:p w:rsidR="008525E3" w:rsidRDefault="008525E3" w:rsidP="008525E3">
      <w:pPr>
        <w:tabs>
          <w:tab w:val="left" w:pos="1080"/>
        </w:tabs>
        <w:autoSpaceDE w:val="0"/>
        <w:autoSpaceDN w:val="0"/>
        <w:adjustRightInd w:val="0"/>
        <w:ind w:firstLine="990"/>
        <w:jc w:val="both"/>
      </w:pPr>
      <w:r w:rsidRPr="00C47D50">
        <w:rPr>
          <w:b/>
          <w:shd w:val="clear" w:color="auto" w:fill="FFFFFF"/>
        </w:rPr>
        <w:t>53</w:t>
      </w:r>
      <w:r w:rsidRPr="00C47D50">
        <w:rPr>
          <w:shd w:val="clear" w:color="auto" w:fill="FFFFFF"/>
        </w:rPr>
        <w:t>. În cazul mijloacelor de transport</w:t>
      </w:r>
      <w:r w:rsidRPr="00C47D50">
        <w:rPr>
          <w:rStyle w:val="apple-converted-space"/>
          <w:rFonts w:eastAsiaTheme="majorEastAsia"/>
          <w:shd w:val="clear" w:color="auto" w:fill="FFFFFF"/>
        </w:rPr>
        <w:t> </w:t>
      </w:r>
      <w:r w:rsidRPr="00C47D50">
        <w:rPr>
          <w:rStyle w:val="Kiemels2"/>
          <w:rFonts w:eastAsiaTheme="majorEastAsia"/>
          <w:shd w:val="clear" w:color="auto" w:fill="FFFFFF"/>
        </w:rPr>
        <w:t>hibride,</w:t>
      </w:r>
      <w:r w:rsidRPr="00C47D50">
        <w:rPr>
          <w:rStyle w:val="apple-converted-space"/>
          <w:rFonts w:eastAsiaTheme="majorEastAsia"/>
          <w:shd w:val="clear" w:color="auto" w:fill="FFFFFF"/>
        </w:rPr>
        <w:t> </w:t>
      </w:r>
      <w:r>
        <w:t>Consiliul Local poate hotărâ să acordă</w:t>
      </w:r>
      <w:r w:rsidRPr="00C47D50">
        <w:rPr>
          <w:shd w:val="clear" w:color="auto" w:fill="FFFFFF"/>
        </w:rPr>
        <w:t xml:space="preserve"> reduce</w:t>
      </w:r>
      <w:r>
        <w:rPr>
          <w:shd w:val="clear" w:color="auto" w:fill="FFFFFF"/>
        </w:rPr>
        <w:t>rea impozitului</w:t>
      </w:r>
      <w:r w:rsidRPr="00C47D50">
        <w:rPr>
          <w:shd w:val="clear" w:color="auto" w:fill="FFFFFF"/>
        </w:rPr>
        <w:t xml:space="preserve"> cu</w:t>
      </w:r>
      <w:r>
        <w:rPr>
          <w:shd w:val="clear" w:color="auto" w:fill="FFFFFF"/>
        </w:rPr>
        <w:t xml:space="preserve"> până la</w:t>
      </w:r>
      <w:r w:rsidRPr="00C47D50">
        <w:rPr>
          <w:rStyle w:val="apple-converted-space"/>
          <w:rFonts w:eastAsiaTheme="majorEastAsia"/>
          <w:shd w:val="clear" w:color="auto" w:fill="FFFFFF"/>
        </w:rPr>
        <w:t> </w:t>
      </w:r>
      <w:r w:rsidRPr="00C47D50">
        <w:rPr>
          <w:rStyle w:val="Kiemels2"/>
          <w:rFonts w:eastAsiaTheme="majorEastAsia"/>
          <w:shd w:val="clear" w:color="auto" w:fill="FFFFFF"/>
        </w:rPr>
        <w:t xml:space="preserve"> 50%</w:t>
      </w:r>
      <w:r w:rsidRPr="00C47D50">
        <w:rPr>
          <w:shd w:val="clear" w:color="auto" w:fill="FFFFFF"/>
        </w:rPr>
        <w:t>.</w:t>
      </w:r>
      <w:r w:rsidRPr="007F5076">
        <w:t xml:space="preserve"> </w:t>
      </w:r>
    </w:p>
    <w:p w:rsidR="008525E3" w:rsidRPr="00C47D50" w:rsidRDefault="008525E3" w:rsidP="008525E3">
      <w:pPr>
        <w:tabs>
          <w:tab w:val="left" w:pos="1080"/>
        </w:tabs>
        <w:autoSpaceDE w:val="0"/>
        <w:autoSpaceDN w:val="0"/>
        <w:adjustRightInd w:val="0"/>
        <w:ind w:firstLine="990"/>
        <w:jc w:val="both"/>
        <w:rPr>
          <w:b/>
          <w:u w:val="single"/>
        </w:rPr>
      </w:pPr>
      <w:r>
        <w:t>Pentru anul 2017  p</w:t>
      </w:r>
      <w:r w:rsidRPr="00E8008E">
        <w:t>ropune</w:t>
      </w:r>
      <w:r>
        <w:t xml:space="preserve">m acordarea </w:t>
      </w:r>
      <w:r>
        <w:rPr>
          <w:rStyle w:val="Kiemels2"/>
          <w:rFonts w:eastAsiaTheme="majorEastAsia"/>
          <w:b w:val="0"/>
          <w:shd w:val="clear" w:color="auto" w:fill="FFFFFF"/>
        </w:rPr>
        <w:t xml:space="preserve">reducerii cu </w:t>
      </w:r>
      <w:r>
        <w:t>50</w:t>
      </w:r>
      <w:r w:rsidRPr="00C47D50">
        <w:rPr>
          <w:rStyle w:val="Kiemels2"/>
          <w:rFonts w:eastAsiaTheme="majorEastAsia"/>
          <w:shd w:val="clear" w:color="auto" w:fill="FFFFFF"/>
        </w:rPr>
        <w:t>%</w:t>
      </w:r>
      <w:r>
        <w:rPr>
          <w:rStyle w:val="Kiemels2"/>
          <w:rFonts w:eastAsiaTheme="majorEastAsia"/>
          <w:shd w:val="clear" w:color="auto" w:fill="FFFFFF"/>
        </w:rPr>
        <w:t xml:space="preserve"> </w:t>
      </w:r>
      <w:r w:rsidRPr="00EE0A51">
        <w:rPr>
          <w:rStyle w:val="Kiemels2"/>
          <w:rFonts w:eastAsiaTheme="majorEastAsia"/>
          <w:b w:val="0"/>
          <w:shd w:val="clear" w:color="auto" w:fill="FFFFFF"/>
        </w:rPr>
        <w:t>a impozitului</w:t>
      </w:r>
      <w:r>
        <w:rPr>
          <w:rStyle w:val="Kiemels2"/>
          <w:rFonts w:eastAsiaTheme="majorEastAsia"/>
          <w:shd w:val="clear" w:color="auto" w:fill="FFFFFF"/>
        </w:rPr>
        <w:t xml:space="preserve"> </w:t>
      </w:r>
      <w:r w:rsidRPr="00EE0A51">
        <w:rPr>
          <w:rStyle w:val="Kiemels2"/>
          <w:rFonts w:eastAsiaTheme="majorEastAsia"/>
          <w:b w:val="0"/>
          <w:shd w:val="clear" w:color="auto" w:fill="FFFFFF"/>
        </w:rPr>
        <w:t>asupra</w:t>
      </w:r>
      <w:r w:rsidRPr="00EE0A51">
        <w:rPr>
          <w:shd w:val="clear" w:color="auto" w:fill="FFFFFF"/>
        </w:rPr>
        <w:t xml:space="preserve"> mijloacelor de transport</w:t>
      </w:r>
      <w:r w:rsidRPr="00EE0A51">
        <w:rPr>
          <w:rStyle w:val="apple-converted-space"/>
          <w:rFonts w:eastAsiaTheme="majorEastAsia"/>
          <w:shd w:val="clear" w:color="auto" w:fill="FFFFFF"/>
        </w:rPr>
        <w:t> </w:t>
      </w:r>
      <w:r w:rsidRPr="00EE0A51">
        <w:rPr>
          <w:rStyle w:val="Kiemels2"/>
          <w:rFonts w:eastAsiaTheme="majorEastAsia"/>
          <w:b w:val="0"/>
          <w:shd w:val="clear" w:color="auto" w:fill="FFFFFF"/>
        </w:rPr>
        <w:t>hibride.</w:t>
      </w:r>
    </w:p>
    <w:p w:rsidR="008525E3" w:rsidRPr="007F5076" w:rsidRDefault="008525E3" w:rsidP="008525E3">
      <w:pPr>
        <w:tabs>
          <w:tab w:val="left" w:pos="1080"/>
        </w:tabs>
        <w:autoSpaceDE w:val="0"/>
        <w:autoSpaceDN w:val="0"/>
        <w:adjustRightInd w:val="0"/>
        <w:ind w:firstLine="990"/>
        <w:jc w:val="both"/>
        <w:rPr>
          <w:b/>
          <w:color w:val="FF0000"/>
          <w:u w:val="single"/>
        </w:rPr>
      </w:pPr>
      <w:r w:rsidRPr="00C47D50">
        <w:rPr>
          <w:b/>
          <w:shd w:val="clear" w:color="auto" w:fill="FFFFFF"/>
        </w:rPr>
        <w:t>54</w:t>
      </w:r>
      <w:r w:rsidRPr="00C47D50">
        <w:rPr>
          <w:shd w:val="clear" w:color="auto" w:fill="FFFFFF"/>
        </w:rPr>
        <w:t xml:space="preserve">. </w:t>
      </w:r>
      <w:r w:rsidRPr="00C47D50">
        <w:t>Pentru mijloacele de transport agricole</w:t>
      </w:r>
      <w:r>
        <w:t xml:space="preserve"> înmatriculate</w:t>
      </w:r>
      <w:r w:rsidRPr="00C47D50">
        <w:t xml:space="preserve">, utilizate efectiv în domeniul agricol, </w:t>
      </w:r>
      <w:r>
        <w:t xml:space="preserve">Consiliul </w:t>
      </w:r>
      <w:r w:rsidRPr="00020D75">
        <w:t>Local poate hotărâ să acordă</w:t>
      </w:r>
      <w:r w:rsidRPr="00020D75">
        <w:rPr>
          <w:shd w:val="clear" w:color="auto" w:fill="FFFFFF"/>
        </w:rPr>
        <w:t xml:space="preserve"> reducerea</w:t>
      </w:r>
      <w:r w:rsidRPr="00020D75">
        <w:t xml:space="preserve"> sau scutirea impozitului. </w:t>
      </w:r>
      <w:r>
        <w:t>Pentru anul 2017  p</w:t>
      </w:r>
      <w:r w:rsidRPr="00E8008E">
        <w:t>ropune</w:t>
      </w:r>
      <w:r>
        <w:t xml:space="preserve">m acordarea </w:t>
      </w:r>
      <w:r>
        <w:rPr>
          <w:rStyle w:val="Kiemels2"/>
          <w:rFonts w:eastAsiaTheme="majorEastAsia"/>
          <w:b w:val="0"/>
          <w:shd w:val="clear" w:color="auto" w:fill="FFFFFF"/>
        </w:rPr>
        <w:t xml:space="preserve">reducerii cu </w:t>
      </w:r>
      <w:r>
        <w:t>50</w:t>
      </w:r>
      <w:r w:rsidRPr="00C47D50">
        <w:rPr>
          <w:rStyle w:val="Kiemels2"/>
          <w:rFonts w:eastAsiaTheme="majorEastAsia"/>
          <w:shd w:val="clear" w:color="auto" w:fill="FFFFFF"/>
        </w:rPr>
        <w:t>%</w:t>
      </w:r>
      <w:r>
        <w:rPr>
          <w:rStyle w:val="Kiemels2"/>
          <w:rFonts w:eastAsiaTheme="majorEastAsia"/>
          <w:shd w:val="clear" w:color="auto" w:fill="FFFFFF"/>
        </w:rPr>
        <w:t xml:space="preserve"> </w:t>
      </w:r>
      <w:r w:rsidRPr="00881B45">
        <w:rPr>
          <w:rStyle w:val="Kiemels2"/>
          <w:rFonts w:eastAsiaTheme="majorEastAsia"/>
          <w:b w:val="0"/>
          <w:shd w:val="clear" w:color="auto" w:fill="FFFFFF"/>
        </w:rPr>
        <w:t>a impozitului</w:t>
      </w:r>
      <w:r>
        <w:rPr>
          <w:rStyle w:val="Kiemels2"/>
          <w:rFonts w:eastAsiaTheme="majorEastAsia"/>
          <w:shd w:val="clear" w:color="auto" w:fill="FFFFFF"/>
        </w:rPr>
        <w:t xml:space="preserve"> </w:t>
      </w:r>
      <w:r w:rsidRPr="00EE0A51">
        <w:rPr>
          <w:rStyle w:val="Kiemels2"/>
          <w:rFonts w:eastAsiaTheme="majorEastAsia"/>
          <w:b w:val="0"/>
          <w:shd w:val="clear" w:color="auto" w:fill="FFFFFF"/>
        </w:rPr>
        <w:t>asupra</w:t>
      </w:r>
      <w:r>
        <w:rPr>
          <w:rStyle w:val="Kiemels2"/>
          <w:rFonts w:eastAsiaTheme="majorEastAsia"/>
          <w:b w:val="0"/>
          <w:shd w:val="clear" w:color="auto" w:fill="FFFFFF"/>
        </w:rPr>
        <w:t xml:space="preserve"> mijloacelor de transport agricole</w:t>
      </w:r>
    </w:p>
    <w:p w:rsidR="008525E3" w:rsidRDefault="008525E3" w:rsidP="008525E3">
      <w:pPr>
        <w:tabs>
          <w:tab w:val="left" w:pos="1080"/>
        </w:tabs>
        <w:jc w:val="both"/>
        <w:rPr>
          <w:b/>
          <w:color w:val="FF0000"/>
        </w:rPr>
      </w:pPr>
    </w:p>
    <w:p w:rsidR="008525E3" w:rsidRPr="00C814F8" w:rsidRDefault="008525E3" w:rsidP="008525E3">
      <w:pPr>
        <w:tabs>
          <w:tab w:val="left" w:pos="1080"/>
        </w:tabs>
        <w:jc w:val="both"/>
        <w:rPr>
          <w:b/>
          <w:color w:val="FF0000"/>
        </w:rPr>
      </w:pPr>
    </w:p>
    <w:p w:rsidR="008525E3" w:rsidRPr="00C47D50" w:rsidRDefault="008525E3" w:rsidP="008525E3">
      <w:pPr>
        <w:ind w:left="1800" w:hanging="1080"/>
        <w:jc w:val="both"/>
        <w:rPr>
          <w:b/>
          <w:color w:val="000000"/>
        </w:rPr>
      </w:pPr>
      <w:r>
        <w:rPr>
          <w:b/>
          <w:color w:val="000000"/>
        </w:rPr>
        <w:t xml:space="preserve">CAP.IV.  TAXE PENTRU ELIBERAREA CERTIFICATELOR, AVIZELOR ŞI  AUTORIZAŢIILOR </w:t>
      </w:r>
    </w:p>
    <w:p w:rsidR="008525E3" w:rsidRDefault="008525E3" w:rsidP="008525E3">
      <w:pPr>
        <w:tabs>
          <w:tab w:val="left" w:pos="1080"/>
        </w:tabs>
        <w:jc w:val="both"/>
        <w:rPr>
          <w:color w:val="000000"/>
        </w:rPr>
      </w:pPr>
    </w:p>
    <w:p w:rsidR="008525E3" w:rsidRDefault="008525E3" w:rsidP="008525E3">
      <w:pPr>
        <w:tabs>
          <w:tab w:val="left" w:pos="1080"/>
        </w:tabs>
        <w:jc w:val="both"/>
        <w:rPr>
          <w:color w:val="000000"/>
        </w:rPr>
      </w:pPr>
      <w:r>
        <w:rPr>
          <w:color w:val="000000"/>
        </w:rPr>
        <w:tab/>
      </w:r>
      <w:r>
        <w:rPr>
          <w:b/>
          <w:color w:val="000000"/>
        </w:rPr>
        <w:t>55</w:t>
      </w:r>
      <w:r w:rsidRPr="00EB78B3">
        <w:rPr>
          <w:b/>
          <w:color w:val="000000"/>
        </w:rPr>
        <w:t>.</w:t>
      </w:r>
      <w:r>
        <w:rPr>
          <w:color w:val="000000"/>
        </w:rPr>
        <w:t xml:space="preserve">   Orice persoană care trebuie să obţină un certificat, aviz sau altă autorizaţie prevăzută în prezentul capitol, trebuie să plătească taxa menţionată în acest capitol, înainte de a i se elibera certificatul, avizul sau  autorizaţia necesară.</w:t>
      </w:r>
    </w:p>
    <w:p w:rsidR="008525E3" w:rsidRDefault="008525E3" w:rsidP="008525E3">
      <w:pPr>
        <w:tabs>
          <w:tab w:val="left" w:pos="1080"/>
        </w:tabs>
        <w:ind w:firstLine="1080"/>
        <w:jc w:val="both"/>
        <w:rPr>
          <w:color w:val="000000"/>
        </w:rPr>
      </w:pPr>
      <w:r>
        <w:rPr>
          <w:b/>
          <w:color w:val="000000"/>
        </w:rPr>
        <w:t xml:space="preserve">56.  </w:t>
      </w:r>
      <w:r>
        <w:rPr>
          <w:color w:val="000000"/>
        </w:rPr>
        <w:t xml:space="preserve"> Eliberarea certificatelor, avizelor şi autorizaţiilor în domeniul construcţiilor în favoarea contribuabililor sunt supuse unor taxe diferenţiate în funcţie de valoarea construcţiilor sau instalaţiilor, de suprafaţa terenurilor şi natura serviciilor prestate.</w:t>
      </w:r>
    </w:p>
    <w:p w:rsidR="008525E3" w:rsidRDefault="008525E3" w:rsidP="008525E3">
      <w:pPr>
        <w:tabs>
          <w:tab w:val="left" w:pos="1080"/>
        </w:tabs>
        <w:ind w:firstLine="1080"/>
        <w:jc w:val="both"/>
        <w:rPr>
          <w:color w:val="000000"/>
        </w:rPr>
      </w:pPr>
      <w:r>
        <w:rPr>
          <w:b/>
          <w:color w:val="000000"/>
        </w:rPr>
        <w:t>57</w:t>
      </w:r>
      <w:r w:rsidRPr="00646061">
        <w:rPr>
          <w:b/>
          <w:color w:val="000000"/>
        </w:rPr>
        <w:t>.</w:t>
      </w:r>
      <w:r>
        <w:rPr>
          <w:color w:val="000000"/>
        </w:rPr>
        <w:t xml:space="preserve">  Se stabileste </w:t>
      </w:r>
      <w:r w:rsidRPr="00E55940">
        <w:rPr>
          <w:color w:val="000000"/>
          <w:u w:val="single"/>
        </w:rPr>
        <w:t>taxa pentru eliberarea certificatului de urbanism</w:t>
      </w:r>
      <w:r>
        <w:rPr>
          <w:color w:val="000000"/>
        </w:rPr>
        <w:t>, în funcţie de suprafaţa pentru care solicită după cum urmează:</w:t>
      </w:r>
      <w:r w:rsidRPr="007F5076">
        <w:rPr>
          <w:color w:val="000000"/>
        </w:rPr>
        <w:t xml:space="preserve"> </w:t>
      </w:r>
    </w:p>
    <w:p w:rsidR="008525E3" w:rsidRDefault="008525E3" w:rsidP="008525E3">
      <w:pPr>
        <w:jc w:val="both"/>
        <w:rPr>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5572"/>
        <w:gridCol w:w="2888"/>
      </w:tblGrid>
      <w:tr w:rsidR="008525E3" w:rsidRPr="00470373" w:rsidTr="00E7793F">
        <w:tc>
          <w:tcPr>
            <w:tcW w:w="720" w:type="dxa"/>
          </w:tcPr>
          <w:p w:rsidR="008525E3" w:rsidRPr="00470373" w:rsidRDefault="008525E3" w:rsidP="00E7793F">
            <w:pPr>
              <w:jc w:val="center"/>
              <w:rPr>
                <w:b/>
                <w:snapToGrid w:val="0"/>
                <w:sz w:val="28"/>
                <w:lang w:val="en-AU"/>
              </w:rPr>
            </w:pPr>
            <w:r w:rsidRPr="00470373">
              <w:rPr>
                <w:b/>
                <w:snapToGrid w:val="0"/>
                <w:sz w:val="28"/>
                <w:lang w:val="en-AU"/>
              </w:rPr>
              <w:t>Nr. crt.</w:t>
            </w:r>
          </w:p>
        </w:tc>
        <w:tc>
          <w:tcPr>
            <w:tcW w:w="5572" w:type="dxa"/>
          </w:tcPr>
          <w:p w:rsidR="008525E3" w:rsidRPr="00470373" w:rsidRDefault="008525E3" w:rsidP="00E7793F">
            <w:pPr>
              <w:jc w:val="center"/>
              <w:rPr>
                <w:b/>
                <w:sz w:val="28"/>
              </w:rPr>
            </w:pPr>
            <w:r w:rsidRPr="00470373">
              <w:rPr>
                <w:b/>
                <w:snapToGrid w:val="0"/>
                <w:sz w:val="28"/>
                <w:lang w:val="it-IT"/>
              </w:rPr>
              <w:t>Suprafaţa terenului pentru care se solicită certificat de urbanism</w:t>
            </w:r>
          </w:p>
        </w:tc>
        <w:tc>
          <w:tcPr>
            <w:tcW w:w="2888" w:type="dxa"/>
          </w:tcPr>
          <w:p w:rsidR="008525E3" w:rsidRPr="00A06992" w:rsidRDefault="008525E3" w:rsidP="00E7793F">
            <w:pPr>
              <w:jc w:val="center"/>
              <w:rPr>
                <w:b/>
                <w:sz w:val="28"/>
              </w:rPr>
            </w:pPr>
            <w:r w:rsidRPr="00A06992">
              <w:rPr>
                <w:b/>
                <w:snapToGrid w:val="0"/>
                <w:sz w:val="28"/>
                <w:lang w:val="en-AU"/>
              </w:rPr>
              <w:t>Valoarea în lei</w:t>
            </w:r>
          </w:p>
        </w:tc>
      </w:tr>
      <w:tr w:rsidR="008525E3" w:rsidRPr="00470373" w:rsidTr="00E7793F">
        <w:tc>
          <w:tcPr>
            <w:tcW w:w="720" w:type="dxa"/>
          </w:tcPr>
          <w:p w:rsidR="008525E3" w:rsidRPr="00470373" w:rsidRDefault="008525E3" w:rsidP="00E7793F">
            <w:pPr>
              <w:jc w:val="center"/>
              <w:rPr>
                <w:snapToGrid w:val="0"/>
                <w:lang w:val="en-AU"/>
              </w:rPr>
            </w:pPr>
            <w:r w:rsidRPr="00470373">
              <w:rPr>
                <w:snapToGrid w:val="0"/>
                <w:lang w:val="en-AU"/>
              </w:rPr>
              <w:t>1.</w:t>
            </w:r>
          </w:p>
        </w:tc>
        <w:tc>
          <w:tcPr>
            <w:tcW w:w="5572" w:type="dxa"/>
          </w:tcPr>
          <w:p w:rsidR="008525E3" w:rsidRPr="00470373" w:rsidRDefault="008525E3" w:rsidP="00E7793F">
            <w:pPr>
              <w:jc w:val="both"/>
            </w:pPr>
            <w:r w:rsidRPr="00470373">
              <w:rPr>
                <w:snapToGrid w:val="0"/>
                <w:lang w:val="en-AU"/>
              </w:rPr>
              <w:t>până la 150 mp. inclusiv</w:t>
            </w:r>
          </w:p>
        </w:tc>
        <w:tc>
          <w:tcPr>
            <w:tcW w:w="2888" w:type="dxa"/>
          </w:tcPr>
          <w:p w:rsidR="008525E3" w:rsidRPr="00A06992" w:rsidRDefault="008525E3" w:rsidP="00E7793F">
            <w:pPr>
              <w:jc w:val="center"/>
            </w:pPr>
            <w:r w:rsidRPr="00A06992">
              <w:t xml:space="preserve">5-6     </w:t>
            </w:r>
          </w:p>
        </w:tc>
      </w:tr>
      <w:tr w:rsidR="008525E3" w:rsidRPr="00470373" w:rsidTr="00E7793F">
        <w:tc>
          <w:tcPr>
            <w:tcW w:w="720" w:type="dxa"/>
          </w:tcPr>
          <w:p w:rsidR="008525E3" w:rsidRPr="00470373" w:rsidRDefault="008525E3" w:rsidP="00E7793F">
            <w:pPr>
              <w:jc w:val="center"/>
            </w:pPr>
            <w:r w:rsidRPr="00470373">
              <w:t>2.</w:t>
            </w:r>
          </w:p>
        </w:tc>
        <w:tc>
          <w:tcPr>
            <w:tcW w:w="5572" w:type="dxa"/>
          </w:tcPr>
          <w:p w:rsidR="008525E3" w:rsidRPr="00470373" w:rsidRDefault="008525E3" w:rsidP="00E7793F">
            <w:pPr>
              <w:jc w:val="both"/>
            </w:pPr>
            <w:r w:rsidRPr="00470373">
              <w:rPr>
                <w:snapToGrid w:val="0"/>
                <w:lang w:val="en-AU"/>
              </w:rPr>
              <w:t>între 151 si 250 mp. inclusiv</w:t>
            </w:r>
          </w:p>
        </w:tc>
        <w:tc>
          <w:tcPr>
            <w:tcW w:w="2888" w:type="dxa"/>
          </w:tcPr>
          <w:p w:rsidR="008525E3" w:rsidRPr="00A06992" w:rsidRDefault="008525E3" w:rsidP="00E7793F">
            <w:pPr>
              <w:jc w:val="center"/>
            </w:pPr>
            <w:r w:rsidRPr="00A06992">
              <w:t xml:space="preserve">6-7     </w:t>
            </w:r>
          </w:p>
        </w:tc>
      </w:tr>
      <w:tr w:rsidR="008525E3" w:rsidRPr="00470373" w:rsidTr="00E7793F">
        <w:tc>
          <w:tcPr>
            <w:tcW w:w="720" w:type="dxa"/>
          </w:tcPr>
          <w:p w:rsidR="008525E3" w:rsidRPr="00470373" w:rsidRDefault="008525E3" w:rsidP="00E7793F">
            <w:pPr>
              <w:jc w:val="center"/>
            </w:pPr>
            <w:r w:rsidRPr="00470373">
              <w:t>3.</w:t>
            </w:r>
          </w:p>
        </w:tc>
        <w:tc>
          <w:tcPr>
            <w:tcW w:w="5572" w:type="dxa"/>
          </w:tcPr>
          <w:p w:rsidR="008525E3" w:rsidRPr="00470373" w:rsidRDefault="008525E3" w:rsidP="00E7793F">
            <w:pPr>
              <w:jc w:val="both"/>
              <w:rPr>
                <w:snapToGrid w:val="0"/>
                <w:lang w:val="en-AU"/>
              </w:rPr>
            </w:pPr>
            <w:r w:rsidRPr="00470373">
              <w:rPr>
                <w:snapToGrid w:val="0"/>
                <w:lang w:val="en-AU"/>
              </w:rPr>
              <w:t xml:space="preserve">între 251 si 500 mp. inclusiv </w:t>
            </w:r>
          </w:p>
        </w:tc>
        <w:tc>
          <w:tcPr>
            <w:tcW w:w="2888" w:type="dxa"/>
          </w:tcPr>
          <w:p w:rsidR="008525E3" w:rsidRPr="00A06992" w:rsidRDefault="008525E3" w:rsidP="00E7793F">
            <w:pPr>
              <w:jc w:val="center"/>
            </w:pPr>
            <w:r w:rsidRPr="00A06992">
              <w:t xml:space="preserve">7-9     </w:t>
            </w:r>
          </w:p>
        </w:tc>
      </w:tr>
      <w:tr w:rsidR="008525E3" w:rsidRPr="00470373" w:rsidTr="00E7793F">
        <w:tc>
          <w:tcPr>
            <w:tcW w:w="720" w:type="dxa"/>
          </w:tcPr>
          <w:p w:rsidR="008525E3" w:rsidRPr="00470373" w:rsidRDefault="008525E3" w:rsidP="00E7793F">
            <w:pPr>
              <w:jc w:val="center"/>
            </w:pPr>
            <w:r w:rsidRPr="00470373">
              <w:t>4.</w:t>
            </w:r>
          </w:p>
        </w:tc>
        <w:tc>
          <w:tcPr>
            <w:tcW w:w="5572" w:type="dxa"/>
          </w:tcPr>
          <w:p w:rsidR="008525E3" w:rsidRPr="00470373" w:rsidRDefault="008525E3" w:rsidP="00E7793F">
            <w:pPr>
              <w:jc w:val="both"/>
              <w:rPr>
                <w:snapToGrid w:val="0"/>
                <w:lang w:val="en-AU"/>
              </w:rPr>
            </w:pPr>
            <w:r w:rsidRPr="00470373">
              <w:rPr>
                <w:snapToGrid w:val="0"/>
                <w:lang w:val="en-AU"/>
              </w:rPr>
              <w:t xml:space="preserve">între 501 si 750 mp. inclusiv        </w:t>
            </w:r>
          </w:p>
        </w:tc>
        <w:tc>
          <w:tcPr>
            <w:tcW w:w="2888" w:type="dxa"/>
          </w:tcPr>
          <w:p w:rsidR="008525E3" w:rsidRPr="00A06992" w:rsidRDefault="008525E3" w:rsidP="00E7793F">
            <w:pPr>
              <w:jc w:val="center"/>
            </w:pPr>
            <w:r w:rsidRPr="00A06992">
              <w:t xml:space="preserve">9-12        </w:t>
            </w:r>
          </w:p>
        </w:tc>
      </w:tr>
      <w:tr w:rsidR="008525E3" w:rsidRPr="00470373" w:rsidTr="00E7793F">
        <w:tc>
          <w:tcPr>
            <w:tcW w:w="720" w:type="dxa"/>
          </w:tcPr>
          <w:p w:rsidR="008525E3" w:rsidRPr="00470373" w:rsidRDefault="008525E3" w:rsidP="00E7793F">
            <w:pPr>
              <w:jc w:val="center"/>
            </w:pPr>
            <w:r w:rsidRPr="00470373">
              <w:t>5.</w:t>
            </w:r>
          </w:p>
        </w:tc>
        <w:tc>
          <w:tcPr>
            <w:tcW w:w="5572" w:type="dxa"/>
          </w:tcPr>
          <w:p w:rsidR="008525E3" w:rsidRPr="00470373" w:rsidRDefault="008525E3" w:rsidP="00E7793F">
            <w:pPr>
              <w:jc w:val="both"/>
              <w:rPr>
                <w:snapToGrid w:val="0"/>
                <w:lang w:val="en-AU"/>
              </w:rPr>
            </w:pPr>
            <w:r w:rsidRPr="00470373">
              <w:rPr>
                <w:snapToGrid w:val="0"/>
                <w:lang w:val="en-AU"/>
              </w:rPr>
              <w:t xml:space="preserve">între 751 si 1000 mp.inclusiv   </w:t>
            </w:r>
          </w:p>
        </w:tc>
        <w:tc>
          <w:tcPr>
            <w:tcW w:w="2888" w:type="dxa"/>
          </w:tcPr>
          <w:p w:rsidR="008525E3" w:rsidRPr="00A06992" w:rsidRDefault="008525E3" w:rsidP="00E7793F">
            <w:pPr>
              <w:jc w:val="center"/>
            </w:pPr>
            <w:r w:rsidRPr="00A06992">
              <w:t xml:space="preserve">12-14    </w:t>
            </w:r>
          </w:p>
        </w:tc>
      </w:tr>
      <w:tr w:rsidR="008525E3" w:rsidRPr="00470373" w:rsidTr="00E7793F">
        <w:tc>
          <w:tcPr>
            <w:tcW w:w="720" w:type="dxa"/>
          </w:tcPr>
          <w:p w:rsidR="008525E3" w:rsidRPr="00470373" w:rsidRDefault="008525E3" w:rsidP="00E7793F">
            <w:pPr>
              <w:jc w:val="center"/>
            </w:pPr>
            <w:r w:rsidRPr="00470373">
              <w:t>6.</w:t>
            </w:r>
          </w:p>
        </w:tc>
        <w:tc>
          <w:tcPr>
            <w:tcW w:w="5572" w:type="dxa"/>
          </w:tcPr>
          <w:p w:rsidR="008525E3" w:rsidRPr="00470373" w:rsidRDefault="008525E3" w:rsidP="00E7793F">
            <w:pPr>
              <w:jc w:val="both"/>
              <w:rPr>
                <w:snapToGrid w:val="0"/>
                <w:lang w:val="en-AU"/>
              </w:rPr>
            </w:pPr>
            <w:r w:rsidRPr="00470373">
              <w:rPr>
                <w:snapToGrid w:val="0"/>
                <w:lang w:val="en-AU"/>
              </w:rPr>
              <w:t>peste 1.000 mp.</w:t>
            </w:r>
          </w:p>
        </w:tc>
        <w:tc>
          <w:tcPr>
            <w:tcW w:w="2888" w:type="dxa"/>
          </w:tcPr>
          <w:p w:rsidR="008525E3" w:rsidRPr="00A06992" w:rsidRDefault="008525E3" w:rsidP="00E7793F">
            <w:pPr>
              <w:jc w:val="center"/>
            </w:pPr>
            <w:r w:rsidRPr="00A06992">
              <w:t>14 + 0,01 lei/mp. pentru fiecare mp. care depăşeşte 1.000 mp.</w:t>
            </w:r>
          </w:p>
        </w:tc>
      </w:tr>
    </w:tbl>
    <w:p w:rsidR="008525E3" w:rsidRDefault="008525E3" w:rsidP="008525E3">
      <w:pPr>
        <w:tabs>
          <w:tab w:val="left" w:pos="1080"/>
        </w:tabs>
        <w:jc w:val="both"/>
        <w:rPr>
          <w:color w:val="000000"/>
        </w:rPr>
      </w:pPr>
    </w:p>
    <w:p w:rsidR="008525E3" w:rsidRDefault="008525E3" w:rsidP="008525E3">
      <w:pPr>
        <w:jc w:val="both"/>
        <w:rPr>
          <w:lang w:val="en-US"/>
        </w:rPr>
      </w:pPr>
      <w:r>
        <w:t>Tabelul următor conţine propunerea compartimentului pentru anul 2017</w:t>
      </w:r>
      <w:r>
        <w:rPr>
          <w:lang w:val="en-US"/>
        </w:rPr>
        <w:t>:</w:t>
      </w:r>
    </w:p>
    <w:p w:rsidR="008525E3" w:rsidRDefault="008525E3" w:rsidP="008525E3">
      <w:pPr>
        <w:jc w:val="both"/>
        <w:rPr>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5572"/>
        <w:gridCol w:w="2888"/>
      </w:tblGrid>
      <w:tr w:rsidR="008525E3" w:rsidRPr="00470373" w:rsidTr="00E7793F">
        <w:tc>
          <w:tcPr>
            <w:tcW w:w="720" w:type="dxa"/>
          </w:tcPr>
          <w:p w:rsidR="008525E3" w:rsidRPr="00470373" w:rsidRDefault="008525E3" w:rsidP="00E7793F">
            <w:pPr>
              <w:jc w:val="center"/>
              <w:rPr>
                <w:b/>
                <w:snapToGrid w:val="0"/>
                <w:sz w:val="28"/>
                <w:lang w:val="en-AU"/>
              </w:rPr>
            </w:pPr>
            <w:r w:rsidRPr="00470373">
              <w:rPr>
                <w:b/>
                <w:snapToGrid w:val="0"/>
                <w:sz w:val="28"/>
                <w:lang w:val="en-AU"/>
              </w:rPr>
              <w:t>Nr. crt.</w:t>
            </w:r>
          </w:p>
        </w:tc>
        <w:tc>
          <w:tcPr>
            <w:tcW w:w="5572" w:type="dxa"/>
          </w:tcPr>
          <w:p w:rsidR="008525E3" w:rsidRPr="00470373" w:rsidRDefault="008525E3" w:rsidP="00E7793F">
            <w:pPr>
              <w:jc w:val="center"/>
              <w:rPr>
                <w:b/>
                <w:sz w:val="28"/>
              </w:rPr>
            </w:pPr>
            <w:r w:rsidRPr="00470373">
              <w:rPr>
                <w:b/>
                <w:snapToGrid w:val="0"/>
                <w:sz w:val="28"/>
                <w:lang w:val="it-IT"/>
              </w:rPr>
              <w:t>Suprafaţa terenului pentru care se solicită certificat de urbanism</w:t>
            </w:r>
          </w:p>
        </w:tc>
        <w:tc>
          <w:tcPr>
            <w:tcW w:w="2888" w:type="dxa"/>
          </w:tcPr>
          <w:p w:rsidR="008525E3" w:rsidRPr="00470373" w:rsidRDefault="008525E3" w:rsidP="00E7793F">
            <w:pPr>
              <w:jc w:val="center"/>
              <w:rPr>
                <w:b/>
                <w:sz w:val="28"/>
              </w:rPr>
            </w:pPr>
            <w:r w:rsidRPr="00470373">
              <w:rPr>
                <w:b/>
                <w:snapToGrid w:val="0"/>
                <w:sz w:val="28"/>
                <w:lang w:val="en-AU"/>
              </w:rPr>
              <w:t>Valoarea în lei</w:t>
            </w:r>
          </w:p>
        </w:tc>
      </w:tr>
      <w:tr w:rsidR="008525E3" w:rsidRPr="00470373" w:rsidTr="00E7793F">
        <w:tc>
          <w:tcPr>
            <w:tcW w:w="720" w:type="dxa"/>
          </w:tcPr>
          <w:p w:rsidR="008525E3" w:rsidRPr="00470373" w:rsidRDefault="008525E3" w:rsidP="00E7793F">
            <w:pPr>
              <w:jc w:val="center"/>
              <w:rPr>
                <w:snapToGrid w:val="0"/>
                <w:lang w:val="en-AU"/>
              </w:rPr>
            </w:pPr>
            <w:r w:rsidRPr="00470373">
              <w:rPr>
                <w:snapToGrid w:val="0"/>
                <w:lang w:val="en-AU"/>
              </w:rPr>
              <w:t>1.</w:t>
            </w:r>
          </w:p>
        </w:tc>
        <w:tc>
          <w:tcPr>
            <w:tcW w:w="5572" w:type="dxa"/>
          </w:tcPr>
          <w:p w:rsidR="008525E3" w:rsidRPr="00470373" w:rsidRDefault="008525E3" w:rsidP="00E7793F">
            <w:pPr>
              <w:jc w:val="both"/>
            </w:pPr>
            <w:r w:rsidRPr="00470373">
              <w:rPr>
                <w:snapToGrid w:val="0"/>
                <w:lang w:val="en-AU"/>
              </w:rPr>
              <w:t>până la 150 mp. inclusiv</w:t>
            </w:r>
          </w:p>
        </w:tc>
        <w:tc>
          <w:tcPr>
            <w:tcW w:w="2888" w:type="dxa"/>
          </w:tcPr>
          <w:p w:rsidR="008525E3" w:rsidRPr="00715012" w:rsidRDefault="008525E3" w:rsidP="00E7793F">
            <w:pPr>
              <w:jc w:val="center"/>
            </w:pPr>
            <w:r w:rsidRPr="00715012">
              <w:t>5</w:t>
            </w:r>
          </w:p>
        </w:tc>
      </w:tr>
      <w:tr w:rsidR="008525E3" w:rsidRPr="00470373" w:rsidTr="00E7793F">
        <w:tc>
          <w:tcPr>
            <w:tcW w:w="720" w:type="dxa"/>
          </w:tcPr>
          <w:p w:rsidR="008525E3" w:rsidRPr="00470373" w:rsidRDefault="008525E3" w:rsidP="00E7793F">
            <w:pPr>
              <w:jc w:val="center"/>
            </w:pPr>
            <w:r w:rsidRPr="00470373">
              <w:t>2.</w:t>
            </w:r>
          </w:p>
        </w:tc>
        <w:tc>
          <w:tcPr>
            <w:tcW w:w="5572" w:type="dxa"/>
          </w:tcPr>
          <w:p w:rsidR="008525E3" w:rsidRPr="00470373" w:rsidRDefault="008525E3" w:rsidP="00E7793F">
            <w:pPr>
              <w:jc w:val="both"/>
            </w:pPr>
            <w:r w:rsidRPr="00470373">
              <w:rPr>
                <w:snapToGrid w:val="0"/>
                <w:lang w:val="en-AU"/>
              </w:rPr>
              <w:t>între 151 si 250 mp. inclusiv</w:t>
            </w:r>
          </w:p>
        </w:tc>
        <w:tc>
          <w:tcPr>
            <w:tcW w:w="2888" w:type="dxa"/>
          </w:tcPr>
          <w:p w:rsidR="008525E3" w:rsidRPr="00715012" w:rsidRDefault="008525E3" w:rsidP="00E7793F">
            <w:pPr>
              <w:jc w:val="center"/>
            </w:pPr>
            <w:r w:rsidRPr="00715012">
              <w:t>6</w:t>
            </w:r>
          </w:p>
        </w:tc>
      </w:tr>
      <w:tr w:rsidR="008525E3" w:rsidRPr="00470373" w:rsidTr="00E7793F">
        <w:tc>
          <w:tcPr>
            <w:tcW w:w="720" w:type="dxa"/>
          </w:tcPr>
          <w:p w:rsidR="008525E3" w:rsidRPr="00470373" w:rsidRDefault="008525E3" w:rsidP="00E7793F">
            <w:pPr>
              <w:jc w:val="center"/>
            </w:pPr>
            <w:r w:rsidRPr="00470373">
              <w:t>3.</w:t>
            </w:r>
          </w:p>
        </w:tc>
        <w:tc>
          <w:tcPr>
            <w:tcW w:w="5572" w:type="dxa"/>
          </w:tcPr>
          <w:p w:rsidR="008525E3" w:rsidRPr="00470373" w:rsidRDefault="008525E3" w:rsidP="00E7793F">
            <w:pPr>
              <w:jc w:val="both"/>
              <w:rPr>
                <w:snapToGrid w:val="0"/>
                <w:lang w:val="en-AU"/>
              </w:rPr>
            </w:pPr>
            <w:r w:rsidRPr="00470373">
              <w:rPr>
                <w:snapToGrid w:val="0"/>
                <w:lang w:val="en-AU"/>
              </w:rPr>
              <w:t xml:space="preserve">între 251 si 500 mp. inclusiv </w:t>
            </w:r>
          </w:p>
        </w:tc>
        <w:tc>
          <w:tcPr>
            <w:tcW w:w="2888" w:type="dxa"/>
          </w:tcPr>
          <w:p w:rsidR="008525E3" w:rsidRPr="00715012" w:rsidRDefault="008525E3" w:rsidP="00E7793F">
            <w:pPr>
              <w:jc w:val="center"/>
            </w:pPr>
            <w:r w:rsidRPr="00715012">
              <w:t>7</w:t>
            </w:r>
          </w:p>
        </w:tc>
      </w:tr>
      <w:tr w:rsidR="008525E3" w:rsidRPr="00470373" w:rsidTr="00E7793F">
        <w:tc>
          <w:tcPr>
            <w:tcW w:w="720" w:type="dxa"/>
          </w:tcPr>
          <w:p w:rsidR="008525E3" w:rsidRPr="00470373" w:rsidRDefault="008525E3" w:rsidP="00E7793F">
            <w:pPr>
              <w:jc w:val="center"/>
            </w:pPr>
            <w:r w:rsidRPr="00470373">
              <w:t>4.</w:t>
            </w:r>
          </w:p>
        </w:tc>
        <w:tc>
          <w:tcPr>
            <w:tcW w:w="5572" w:type="dxa"/>
          </w:tcPr>
          <w:p w:rsidR="008525E3" w:rsidRPr="00470373" w:rsidRDefault="008525E3" w:rsidP="00E7793F">
            <w:pPr>
              <w:jc w:val="both"/>
              <w:rPr>
                <w:snapToGrid w:val="0"/>
                <w:lang w:val="en-AU"/>
              </w:rPr>
            </w:pPr>
            <w:r w:rsidRPr="00470373">
              <w:rPr>
                <w:snapToGrid w:val="0"/>
                <w:lang w:val="en-AU"/>
              </w:rPr>
              <w:t xml:space="preserve">între 501 si 750 mp. inclusiv        </w:t>
            </w:r>
          </w:p>
        </w:tc>
        <w:tc>
          <w:tcPr>
            <w:tcW w:w="2888" w:type="dxa"/>
          </w:tcPr>
          <w:p w:rsidR="008525E3" w:rsidRPr="00715012" w:rsidRDefault="008525E3" w:rsidP="00E7793F">
            <w:pPr>
              <w:jc w:val="center"/>
            </w:pPr>
            <w:r w:rsidRPr="00715012">
              <w:t xml:space="preserve">9    </w:t>
            </w:r>
          </w:p>
        </w:tc>
      </w:tr>
      <w:tr w:rsidR="008525E3" w:rsidRPr="00470373" w:rsidTr="00E7793F">
        <w:tc>
          <w:tcPr>
            <w:tcW w:w="720" w:type="dxa"/>
          </w:tcPr>
          <w:p w:rsidR="008525E3" w:rsidRPr="00470373" w:rsidRDefault="008525E3" w:rsidP="00E7793F">
            <w:pPr>
              <w:jc w:val="center"/>
            </w:pPr>
            <w:r w:rsidRPr="00470373">
              <w:t>5.</w:t>
            </w:r>
          </w:p>
        </w:tc>
        <w:tc>
          <w:tcPr>
            <w:tcW w:w="5572" w:type="dxa"/>
          </w:tcPr>
          <w:p w:rsidR="008525E3" w:rsidRPr="00470373" w:rsidRDefault="008525E3" w:rsidP="00E7793F">
            <w:pPr>
              <w:jc w:val="both"/>
              <w:rPr>
                <w:snapToGrid w:val="0"/>
                <w:lang w:val="en-AU"/>
              </w:rPr>
            </w:pPr>
            <w:r w:rsidRPr="00470373">
              <w:rPr>
                <w:snapToGrid w:val="0"/>
                <w:lang w:val="en-AU"/>
              </w:rPr>
              <w:t xml:space="preserve">între 751 si 1000 mp.inclusiv   </w:t>
            </w:r>
          </w:p>
        </w:tc>
        <w:tc>
          <w:tcPr>
            <w:tcW w:w="2888" w:type="dxa"/>
          </w:tcPr>
          <w:p w:rsidR="008525E3" w:rsidRPr="00715012" w:rsidRDefault="008525E3" w:rsidP="00E7793F">
            <w:pPr>
              <w:jc w:val="center"/>
            </w:pPr>
            <w:r w:rsidRPr="00715012">
              <w:t>12</w:t>
            </w:r>
          </w:p>
        </w:tc>
      </w:tr>
      <w:tr w:rsidR="008525E3" w:rsidRPr="00470373" w:rsidTr="00E7793F">
        <w:tc>
          <w:tcPr>
            <w:tcW w:w="720" w:type="dxa"/>
            <w:vAlign w:val="center"/>
          </w:tcPr>
          <w:p w:rsidR="008525E3" w:rsidRPr="00470373" w:rsidRDefault="008525E3" w:rsidP="00E7793F">
            <w:pPr>
              <w:jc w:val="center"/>
            </w:pPr>
            <w:r w:rsidRPr="00470373">
              <w:t>6.</w:t>
            </w:r>
          </w:p>
        </w:tc>
        <w:tc>
          <w:tcPr>
            <w:tcW w:w="5572" w:type="dxa"/>
            <w:vAlign w:val="center"/>
          </w:tcPr>
          <w:p w:rsidR="008525E3" w:rsidRPr="00470373" w:rsidRDefault="008525E3" w:rsidP="00E7793F">
            <w:pPr>
              <w:rPr>
                <w:snapToGrid w:val="0"/>
                <w:lang w:val="en-AU"/>
              </w:rPr>
            </w:pPr>
            <w:r w:rsidRPr="00470373">
              <w:rPr>
                <w:snapToGrid w:val="0"/>
                <w:lang w:val="en-AU"/>
              </w:rPr>
              <w:t>peste 1.000 mp.</w:t>
            </w:r>
          </w:p>
        </w:tc>
        <w:tc>
          <w:tcPr>
            <w:tcW w:w="2888" w:type="dxa"/>
          </w:tcPr>
          <w:p w:rsidR="008525E3" w:rsidRPr="00715012" w:rsidRDefault="008525E3" w:rsidP="00E7793F">
            <w:pPr>
              <w:jc w:val="center"/>
            </w:pPr>
            <w:r w:rsidRPr="00715012">
              <w:t>14 + 0,01 lei/mp. pentru fiecare mp. care depăşeşte 1.000 mp.</w:t>
            </w:r>
          </w:p>
        </w:tc>
      </w:tr>
    </w:tbl>
    <w:p w:rsidR="008525E3" w:rsidRDefault="008525E3" w:rsidP="008525E3">
      <w:pPr>
        <w:jc w:val="both"/>
        <w:rPr>
          <w:color w:val="000000"/>
        </w:rPr>
      </w:pPr>
    </w:p>
    <w:p w:rsidR="008525E3" w:rsidRPr="00744DD0" w:rsidRDefault="008525E3" w:rsidP="008525E3">
      <w:pPr>
        <w:tabs>
          <w:tab w:val="left" w:pos="1080"/>
        </w:tabs>
        <w:jc w:val="both"/>
        <w:rPr>
          <w:color w:val="000000" w:themeColor="text1"/>
        </w:rPr>
      </w:pPr>
      <w:r>
        <w:rPr>
          <w:color w:val="000000"/>
        </w:rPr>
        <w:tab/>
      </w:r>
      <w:r>
        <w:rPr>
          <w:b/>
          <w:color w:val="000000"/>
        </w:rPr>
        <w:t xml:space="preserve">58. </w:t>
      </w:r>
      <w:r>
        <w:rPr>
          <w:color w:val="000000"/>
        </w:rPr>
        <w:t xml:space="preserve">  Taxa pentru eliberarea autorizaţiei de construire se calculează pe baza valorii de proiect declarate de solicitant în cererea pentru eliberarea autorizaţiei de construire, în </w:t>
      </w:r>
      <w:r w:rsidRPr="00744DD0">
        <w:rPr>
          <w:color w:val="000000" w:themeColor="text1"/>
        </w:rPr>
        <w:t>conformitate cu proiectul prezentat.</w:t>
      </w:r>
    </w:p>
    <w:p w:rsidR="008525E3" w:rsidRPr="00744DD0" w:rsidRDefault="008525E3" w:rsidP="008525E3">
      <w:pPr>
        <w:tabs>
          <w:tab w:val="left" w:pos="1080"/>
        </w:tabs>
        <w:jc w:val="both"/>
        <w:rPr>
          <w:color w:val="000000" w:themeColor="text1"/>
        </w:rPr>
      </w:pPr>
      <w:r>
        <w:rPr>
          <w:b/>
          <w:color w:val="000000" w:themeColor="text1"/>
        </w:rPr>
        <w:tab/>
        <w:t>59</w:t>
      </w:r>
      <w:r w:rsidRPr="00744DD0">
        <w:rPr>
          <w:b/>
          <w:color w:val="000000" w:themeColor="text1"/>
        </w:rPr>
        <w:t xml:space="preserve">. </w:t>
      </w:r>
      <w:r>
        <w:rPr>
          <w:color w:val="000000" w:themeColor="text1"/>
        </w:rPr>
        <w:t xml:space="preserve"> </w:t>
      </w:r>
      <w:r w:rsidRPr="00744DD0">
        <w:rPr>
          <w:color w:val="000000" w:themeColor="text1"/>
        </w:rPr>
        <w:t xml:space="preserve"> Taxa pentru eliberarea unei </w:t>
      </w:r>
      <w:r w:rsidRPr="00744DD0">
        <w:rPr>
          <w:color w:val="000000" w:themeColor="text1"/>
          <w:u w:val="single"/>
        </w:rPr>
        <w:t>autorizaţii de construire</w:t>
      </w:r>
      <w:r w:rsidRPr="00744DD0">
        <w:rPr>
          <w:color w:val="000000" w:themeColor="text1"/>
        </w:rPr>
        <w:t xml:space="preserve"> pentru o clădire rezidenţială sau clădire-anexă </w:t>
      </w:r>
      <w:r w:rsidRPr="00744DD0">
        <w:rPr>
          <w:color w:val="000000" w:themeColor="text1"/>
          <w:u w:val="single"/>
        </w:rPr>
        <w:t>este egală cu 0,5% din valoarea autorizată a lucrărilor</w:t>
      </w:r>
      <w:r w:rsidRPr="00744DD0">
        <w:rPr>
          <w:color w:val="000000" w:themeColor="text1"/>
        </w:rPr>
        <w:t xml:space="preserve"> de construcţii.</w:t>
      </w:r>
    </w:p>
    <w:p w:rsidR="008525E3" w:rsidRDefault="008525E3" w:rsidP="008525E3">
      <w:pPr>
        <w:tabs>
          <w:tab w:val="left" w:pos="1080"/>
        </w:tabs>
        <w:jc w:val="both"/>
        <w:rPr>
          <w:color w:val="000000" w:themeColor="text1"/>
        </w:rPr>
      </w:pPr>
      <w:r w:rsidRPr="00744DD0">
        <w:rPr>
          <w:color w:val="000000" w:themeColor="text1"/>
        </w:rPr>
        <w:tab/>
      </w:r>
      <w:r>
        <w:rPr>
          <w:b/>
          <w:color w:val="000000" w:themeColor="text1"/>
        </w:rPr>
        <w:t>60</w:t>
      </w:r>
      <w:r w:rsidRPr="00744DD0">
        <w:rPr>
          <w:b/>
          <w:color w:val="000000" w:themeColor="text1"/>
        </w:rPr>
        <w:t>.</w:t>
      </w:r>
      <w:r>
        <w:rPr>
          <w:color w:val="000000" w:themeColor="text1"/>
        </w:rPr>
        <w:t xml:space="preserve"> </w:t>
      </w:r>
      <w:r w:rsidRPr="00744DD0">
        <w:rPr>
          <w:color w:val="000000" w:themeColor="text1"/>
        </w:rPr>
        <w:t xml:space="preserve"> Taxa pentru eliberarea </w:t>
      </w:r>
      <w:r w:rsidRPr="00744DD0">
        <w:rPr>
          <w:color w:val="000000" w:themeColor="text1"/>
          <w:u w:val="single"/>
        </w:rPr>
        <w:t>autorizaţiei de foraje sau excavări</w:t>
      </w:r>
      <w:r w:rsidRPr="00744DD0">
        <w:rPr>
          <w:color w:val="000000" w:themeColor="text1"/>
        </w:rPr>
        <w:t xml:space="preserve"> necesară studiilor geotehnice, ridicărilor topografice, exploatărilor de carieră, balastierelor, sondelor de gaze şi petrol, precum şi altor exploatări </w:t>
      </w:r>
      <w:r>
        <w:rPr>
          <w:color w:val="000000" w:themeColor="text1"/>
          <w:u w:val="single"/>
        </w:rPr>
        <w:t>este între 0-</w:t>
      </w:r>
      <w:r w:rsidRPr="00715012">
        <w:rPr>
          <w:u w:val="single"/>
        </w:rPr>
        <w:t>1</w:t>
      </w:r>
      <w:r>
        <w:rPr>
          <w:u w:val="single"/>
        </w:rPr>
        <w:t>5</w:t>
      </w:r>
      <w:r w:rsidRPr="00744DD0">
        <w:rPr>
          <w:color w:val="000000" w:themeColor="text1"/>
          <w:u w:val="single"/>
        </w:rPr>
        <w:t xml:space="preserve"> lei pentru fiecare mp</w:t>
      </w:r>
      <w:r>
        <w:rPr>
          <w:color w:val="000000" w:themeColor="text1"/>
          <w:u w:val="single"/>
        </w:rPr>
        <w:t xml:space="preserve">. </w:t>
      </w:r>
      <w:r w:rsidRPr="00744DD0">
        <w:rPr>
          <w:color w:val="000000" w:themeColor="text1"/>
        </w:rPr>
        <w:t xml:space="preserve">de foraj sau de excavaţie. </w:t>
      </w:r>
      <w:r w:rsidRPr="005C2C6E">
        <w:t xml:space="preserve">Propunerea compartimentului </w:t>
      </w:r>
      <w:r>
        <w:t xml:space="preserve">pentru anul 2017 </w:t>
      </w:r>
      <w:r w:rsidRPr="005C2C6E">
        <w:t>este</w:t>
      </w:r>
      <w:r>
        <w:t xml:space="preserve"> </w:t>
      </w:r>
      <w:r w:rsidRPr="004E5CCC">
        <w:t>2 lei.</w:t>
      </w:r>
    </w:p>
    <w:p w:rsidR="008525E3" w:rsidRDefault="008525E3" w:rsidP="008525E3">
      <w:pPr>
        <w:tabs>
          <w:tab w:val="left" w:pos="1080"/>
        </w:tabs>
        <w:ind w:firstLine="1080"/>
        <w:jc w:val="both"/>
        <w:rPr>
          <w:color w:val="000000" w:themeColor="text1"/>
        </w:rPr>
      </w:pPr>
      <w:r>
        <w:rPr>
          <w:b/>
          <w:color w:val="000000" w:themeColor="text1"/>
        </w:rPr>
        <w:t>61</w:t>
      </w:r>
      <w:r w:rsidRPr="00744DD0">
        <w:rPr>
          <w:b/>
          <w:color w:val="000000" w:themeColor="text1"/>
        </w:rPr>
        <w:t>.</w:t>
      </w:r>
      <w:r>
        <w:rPr>
          <w:color w:val="000000" w:themeColor="text1"/>
        </w:rPr>
        <w:t xml:space="preserve"> </w:t>
      </w:r>
      <w:r w:rsidRPr="00744DD0">
        <w:rPr>
          <w:color w:val="000000" w:themeColor="text1"/>
        </w:rPr>
        <w:t>Taxa pentru eliberarea autorizaţiei necesare pentru lucrările de organizare de şantier în vederea realizării unei construcţii, care nu sunt incluse în altă autorizaţie de construire, este egală cu 3% din valoarea autorizată a lucrărilor de organizare de şantier.</w:t>
      </w:r>
    </w:p>
    <w:p w:rsidR="008525E3" w:rsidRDefault="008525E3" w:rsidP="008525E3">
      <w:pPr>
        <w:tabs>
          <w:tab w:val="left" w:pos="1080"/>
        </w:tabs>
        <w:ind w:firstLine="1080"/>
        <w:jc w:val="both"/>
        <w:rPr>
          <w:color w:val="000000" w:themeColor="text1"/>
        </w:rPr>
      </w:pPr>
      <w:r>
        <w:rPr>
          <w:b/>
          <w:color w:val="000000" w:themeColor="text1"/>
        </w:rPr>
        <w:t>62</w:t>
      </w:r>
      <w:r w:rsidRPr="00744DD0">
        <w:rPr>
          <w:b/>
          <w:color w:val="000000" w:themeColor="text1"/>
        </w:rPr>
        <w:t>.</w:t>
      </w:r>
      <w:r>
        <w:rPr>
          <w:color w:val="000000" w:themeColor="text1"/>
        </w:rPr>
        <w:t xml:space="preserve"> </w:t>
      </w:r>
      <w:r w:rsidRPr="00744DD0">
        <w:rPr>
          <w:color w:val="000000" w:themeColor="text1"/>
        </w:rPr>
        <w:t xml:space="preserve">Taxa pentru </w:t>
      </w:r>
      <w:r w:rsidRPr="00744DD0">
        <w:rPr>
          <w:color w:val="000000" w:themeColor="text1"/>
          <w:u w:val="single"/>
        </w:rPr>
        <w:t>eliberarea autorizaţiei de construire pentru chioşcuri</w:t>
      </w:r>
      <w:r w:rsidRPr="00744DD0">
        <w:rPr>
          <w:color w:val="000000" w:themeColor="text1"/>
        </w:rPr>
        <w:t xml:space="preserve">, tonete, cabine, spaţii de expunere, situate pe căile şi în spaţiile publice, precum şi pentru amplasarea corpurilor şi panourilor de afişaj, </w:t>
      </w:r>
      <w:r>
        <w:rPr>
          <w:color w:val="000000" w:themeColor="text1"/>
        </w:rPr>
        <w:t>a firmelor şi reclamelor este până la</w:t>
      </w:r>
      <w:r w:rsidRPr="00744DD0">
        <w:rPr>
          <w:color w:val="000000" w:themeColor="text1"/>
        </w:rPr>
        <w:t xml:space="preserve"> </w:t>
      </w:r>
      <w:r>
        <w:rPr>
          <w:color w:val="000000" w:themeColor="text1"/>
        </w:rPr>
        <w:t>8</w:t>
      </w:r>
      <w:r w:rsidRPr="00744DD0">
        <w:rPr>
          <w:color w:val="000000" w:themeColor="text1"/>
          <w:u w:val="single"/>
        </w:rPr>
        <w:t xml:space="preserve"> lei pentru fiecare mp</w:t>
      </w:r>
      <w:r>
        <w:rPr>
          <w:color w:val="000000" w:themeColor="text1"/>
          <w:u w:val="single"/>
        </w:rPr>
        <w:t xml:space="preserve">. </w:t>
      </w:r>
      <w:r w:rsidRPr="00744DD0">
        <w:rPr>
          <w:color w:val="000000" w:themeColor="text1"/>
        </w:rPr>
        <w:t>de suprafaţă ocupată de construcţie.</w:t>
      </w:r>
      <w:r w:rsidRPr="00A06992">
        <w:t xml:space="preserve"> </w:t>
      </w:r>
      <w:r w:rsidRPr="005C2C6E">
        <w:t>Propunerea compartimentului</w:t>
      </w:r>
      <w:r>
        <w:t xml:space="preserve"> pentru anul 2017</w:t>
      </w:r>
      <w:r w:rsidRPr="005C2C6E">
        <w:t xml:space="preserve"> este</w:t>
      </w:r>
      <w:r>
        <w:t xml:space="preserve"> 7 lei.</w:t>
      </w:r>
    </w:p>
    <w:p w:rsidR="008525E3" w:rsidRDefault="008525E3" w:rsidP="008525E3">
      <w:pPr>
        <w:tabs>
          <w:tab w:val="left" w:pos="1080"/>
        </w:tabs>
        <w:ind w:firstLine="1080"/>
        <w:jc w:val="both"/>
        <w:rPr>
          <w:color w:val="000000" w:themeColor="text1"/>
        </w:rPr>
      </w:pPr>
      <w:r>
        <w:rPr>
          <w:b/>
          <w:color w:val="000000" w:themeColor="text1"/>
        </w:rPr>
        <w:t>63</w:t>
      </w:r>
      <w:r w:rsidRPr="00744DD0">
        <w:rPr>
          <w:b/>
          <w:color w:val="000000" w:themeColor="text1"/>
        </w:rPr>
        <w:t>.</w:t>
      </w:r>
      <w:r>
        <w:rPr>
          <w:color w:val="000000" w:themeColor="text1"/>
        </w:rPr>
        <w:t xml:space="preserve"> </w:t>
      </w:r>
      <w:r w:rsidRPr="00744DD0">
        <w:rPr>
          <w:color w:val="000000" w:themeColor="text1"/>
        </w:rPr>
        <w:t xml:space="preserve">Taxa pentru eliberarea autorizaţiei de construire pentru orice altă construcţie decât cele prevăzute în alt alineat este egală cu </w:t>
      </w:r>
      <w:r w:rsidRPr="00744DD0">
        <w:rPr>
          <w:color w:val="000000" w:themeColor="text1"/>
          <w:u w:val="single"/>
        </w:rPr>
        <w:t>1% din valoarea autorizată</w:t>
      </w:r>
      <w:r w:rsidRPr="00744DD0">
        <w:rPr>
          <w:color w:val="000000" w:themeColor="text1"/>
        </w:rPr>
        <w:t xml:space="preserve"> a lucrărilor de construcţie, inclusiv instalaţiile aferente.</w:t>
      </w:r>
    </w:p>
    <w:p w:rsidR="008525E3" w:rsidRDefault="008525E3" w:rsidP="008525E3">
      <w:pPr>
        <w:tabs>
          <w:tab w:val="left" w:pos="1080"/>
        </w:tabs>
        <w:ind w:firstLine="1080"/>
        <w:jc w:val="both"/>
        <w:rPr>
          <w:color w:val="000000" w:themeColor="text1"/>
        </w:rPr>
      </w:pPr>
      <w:r>
        <w:rPr>
          <w:b/>
          <w:color w:val="000000" w:themeColor="text1"/>
        </w:rPr>
        <w:t>64</w:t>
      </w:r>
      <w:r w:rsidRPr="00744DD0">
        <w:rPr>
          <w:b/>
          <w:color w:val="000000" w:themeColor="text1"/>
        </w:rPr>
        <w:t>.</w:t>
      </w:r>
      <w:r>
        <w:rPr>
          <w:color w:val="000000" w:themeColor="text1"/>
        </w:rPr>
        <w:t xml:space="preserve"> </w:t>
      </w:r>
      <w:r w:rsidRPr="00744DD0">
        <w:rPr>
          <w:color w:val="000000" w:themeColor="text1"/>
        </w:rPr>
        <w:t xml:space="preserve">Taxa pentru eliberarea </w:t>
      </w:r>
      <w:r w:rsidRPr="00744DD0">
        <w:rPr>
          <w:color w:val="000000" w:themeColor="text1"/>
          <w:u w:val="single"/>
        </w:rPr>
        <w:t>autorizaţiei de desfiinţare</w:t>
      </w:r>
      <w:r w:rsidRPr="00744DD0">
        <w:rPr>
          <w:color w:val="000000" w:themeColor="text1"/>
        </w:rPr>
        <w:t xml:space="preserve">, totală sau parţială, a unei construcţii este egală </w:t>
      </w:r>
      <w:r w:rsidRPr="00744DD0">
        <w:rPr>
          <w:color w:val="000000" w:themeColor="text1"/>
          <w:u w:val="single"/>
        </w:rPr>
        <w:t>cu 0,1% din valoarea impozabilă a construcţiei</w:t>
      </w:r>
      <w:r w:rsidRPr="00744DD0">
        <w:rPr>
          <w:color w:val="000000" w:themeColor="text1"/>
        </w:rPr>
        <w:t xml:space="preserve"> sau porţiunea de construcţie, care urmează a fi demolată.</w:t>
      </w:r>
    </w:p>
    <w:p w:rsidR="008525E3" w:rsidRPr="00744DD0" w:rsidRDefault="008525E3" w:rsidP="008525E3">
      <w:pPr>
        <w:tabs>
          <w:tab w:val="left" w:pos="1080"/>
        </w:tabs>
        <w:ind w:firstLine="1080"/>
        <w:jc w:val="both"/>
        <w:rPr>
          <w:color w:val="000000" w:themeColor="text1"/>
        </w:rPr>
      </w:pPr>
      <w:r>
        <w:rPr>
          <w:b/>
          <w:color w:val="000000" w:themeColor="text1"/>
        </w:rPr>
        <w:t>65</w:t>
      </w:r>
      <w:r w:rsidRPr="00744DD0">
        <w:rPr>
          <w:b/>
          <w:color w:val="000000" w:themeColor="text1"/>
        </w:rPr>
        <w:t>.</w:t>
      </w:r>
      <w:r>
        <w:rPr>
          <w:color w:val="000000" w:themeColor="text1"/>
        </w:rPr>
        <w:t xml:space="preserve"> </w:t>
      </w:r>
      <w:r w:rsidRPr="00744DD0">
        <w:rPr>
          <w:color w:val="000000" w:themeColor="text1"/>
        </w:rPr>
        <w:t xml:space="preserve">Taxa pentru </w:t>
      </w:r>
      <w:r w:rsidRPr="00744DD0">
        <w:rPr>
          <w:color w:val="000000" w:themeColor="text1"/>
          <w:u w:val="single"/>
        </w:rPr>
        <w:t>prelungirea certificatului de urbanism</w:t>
      </w:r>
      <w:r w:rsidRPr="00744DD0">
        <w:rPr>
          <w:color w:val="000000" w:themeColor="text1"/>
        </w:rPr>
        <w:t xml:space="preserve">, precum </w:t>
      </w:r>
      <w:r w:rsidRPr="00744DD0">
        <w:rPr>
          <w:color w:val="000000" w:themeColor="text1"/>
          <w:u w:val="single"/>
        </w:rPr>
        <w:t>şi a autorizaţiei de construire</w:t>
      </w:r>
      <w:r w:rsidRPr="00744DD0">
        <w:rPr>
          <w:color w:val="000000" w:themeColor="text1"/>
        </w:rPr>
        <w:t xml:space="preserve"> este egală cu 30% din valoarea taxei iniţiale.</w:t>
      </w:r>
    </w:p>
    <w:p w:rsidR="008525E3" w:rsidRDefault="008525E3" w:rsidP="008525E3">
      <w:pPr>
        <w:tabs>
          <w:tab w:val="left" w:pos="1080"/>
        </w:tabs>
        <w:jc w:val="both"/>
        <w:rPr>
          <w:color w:val="000000" w:themeColor="text1"/>
        </w:rPr>
      </w:pPr>
      <w:r w:rsidRPr="00744DD0">
        <w:rPr>
          <w:i/>
          <w:color w:val="000000" w:themeColor="text1"/>
        </w:rPr>
        <w:tab/>
      </w:r>
      <w:r>
        <w:rPr>
          <w:b/>
          <w:color w:val="000000" w:themeColor="text1"/>
        </w:rPr>
        <w:t>66</w:t>
      </w:r>
      <w:r w:rsidRPr="00744DD0">
        <w:rPr>
          <w:b/>
          <w:color w:val="000000" w:themeColor="text1"/>
        </w:rPr>
        <w:t>.</w:t>
      </w:r>
      <w:r>
        <w:rPr>
          <w:color w:val="000000" w:themeColor="text1"/>
        </w:rPr>
        <w:t xml:space="preserve"> </w:t>
      </w:r>
      <w:r w:rsidRPr="00744DD0">
        <w:rPr>
          <w:color w:val="000000" w:themeColor="text1"/>
        </w:rPr>
        <w:t xml:space="preserve">Taxa pentru eliberarea autorizaţiei privind lucrările de </w:t>
      </w:r>
      <w:r w:rsidRPr="00744DD0">
        <w:rPr>
          <w:color w:val="000000" w:themeColor="text1"/>
          <w:u w:val="single"/>
        </w:rPr>
        <w:t>racorduri şi branşamente</w:t>
      </w:r>
      <w:r w:rsidRPr="00744DD0">
        <w:rPr>
          <w:color w:val="000000" w:themeColor="text1"/>
        </w:rPr>
        <w:t xml:space="preserve"> la reţelele publice de apă, canalizare, gaze naturale, energie electrică, telefonie şi televiziune prin cablu </w:t>
      </w:r>
      <w:r w:rsidRPr="00744DD0">
        <w:rPr>
          <w:color w:val="000000" w:themeColor="text1"/>
          <w:u w:val="single"/>
        </w:rPr>
        <w:t xml:space="preserve">este </w:t>
      </w:r>
      <w:r>
        <w:rPr>
          <w:u w:val="single"/>
        </w:rPr>
        <w:t>până la</w:t>
      </w:r>
      <w:r w:rsidRPr="00715012">
        <w:rPr>
          <w:u w:val="single"/>
        </w:rPr>
        <w:t xml:space="preserve"> 1</w:t>
      </w:r>
      <w:r>
        <w:rPr>
          <w:u w:val="single"/>
        </w:rPr>
        <w:t>3</w:t>
      </w:r>
      <w:r w:rsidRPr="00744DD0">
        <w:rPr>
          <w:color w:val="000000" w:themeColor="text1"/>
          <w:u w:val="single"/>
        </w:rPr>
        <w:t xml:space="preserve"> lei pentru fiecare racord</w:t>
      </w:r>
      <w:r>
        <w:rPr>
          <w:color w:val="000000" w:themeColor="text1"/>
          <w:u w:val="single"/>
        </w:rPr>
        <w:t>.</w:t>
      </w:r>
      <w:r w:rsidRPr="00DA60F5">
        <w:t xml:space="preserve"> </w:t>
      </w:r>
      <w:r w:rsidRPr="005C2C6E">
        <w:t xml:space="preserve">Propunerea compartimentului </w:t>
      </w:r>
      <w:r>
        <w:t>pentru anul 2017</w:t>
      </w:r>
      <w:r w:rsidRPr="005C2C6E">
        <w:t xml:space="preserve"> este</w:t>
      </w:r>
      <w:r>
        <w:t xml:space="preserve"> 10 lei.</w:t>
      </w:r>
    </w:p>
    <w:p w:rsidR="008525E3" w:rsidRDefault="008525E3" w:rsidP="008525E3">
      <w:pPr>
        <w:tabs>
          <w:tab w:val="left" w:pos="1080"/>
        </w:tabs>
        <w:ind w:firstLine="1080"/>
        <w:jc w:val="both"/>
      </w:pPr>
      <w:r>
        <w:rPr>
          <w:b/>
          <w:color w:val="000000" w:themeColor="text1"/>
        </w:rPr>
        <w:t>67</w:t>
      </w:r>
      <w:r w:rsidRPr="00744DD0">
        <w:rPr>
          <w:b/>
          <w:color w:val="000000" w:themeColor="text1"/>
        </w:rPr>
        <w:t>.</w:t>
      </w:r>
      <w:r>
        <w:rPr>
          <w:color w:val="000000" w:themeColor="text1"/>
        </w:rPr>
        <w:t xml:space="preserve"> </w:t>
      </w:r>
      <w:r w:rsidRPr="00744DD0">
        <w:rPr>
          <w:color w:val="000000" w:themeColor="text1"/>
        </w:rPr>
        <w:t xml:space="preserve">Pentru </w:t>
      </w:r>
      <w:r w:rsidRPr="00744DD0">
        <w:rPr>
          <w:color w:val="000000" w:themeColor="text1"/>
          <w:u w:val="single"/>
        </w:rPr>
        <w:t>certificatul de nomenclatură stradală</w:t>
      </w:r>
      <w:r w:rsidRPr="00744DD0">
        <w:rPr>
          <w:color w:val="000000" w:themeColor="text1"/>
        </w:rPr>
        <w:t xml:space="preserve"> şi adresă se stabileşte o taxă </w:t>
      </w:r>
      <w:r w:rsidRPr="009A7CDB">
        <w:rPr>
          <w:u w:val="single"/>
        </w:rPr>
        <w:t>de</w:t>
      </w:r>
      <w:r>
        <w:rPr>
          <w:u w:val="single"/>
        </w:rPr>
        <w:t xml:space="preserve"> până la </w:t>
      </w:r>
      <w:r w:rsidRPr="009A7CDB">
        <w:rPr>
          <w:u w:val="single"/>
        </w:rPr>
        <w:t xml:space="preserve"> 9</w:t>
      </w:r>
      <w:r w:rsidRPr="00715012">
        <w:rPr>
          <w:u w:val="single"/>
        </w:rPr>
        <w:t xml:space="preserve"> lei</w:t>
      </w:r>
      <w:r>
        <w:t>.</w:t>
      </w:r>
      <w:r w:rsidRPr="00DA60F5">
        <w:t xml:space="preserve"> </w:t>
      </w:r>
      <w:r w:rsidRPr="005C2C6E">
        <w:t>Propunerea compartimentului</w:t>
      </w:r>
      <w:r>
        <w:t xml:space="preserve"> pentru anul 2017</w:t>
      </w:r>
      <w:r w:rsidRPr="005C2C6E">
        <w:t xml:space="preserve"> este</w:t>
      </w:r>
      <w:r>
        <w:t xml:space="preserve"> 9 lei.</w:t>
      </w:r>
    </w:p>
    <w:p w:rsidR="008525E3" w:rsidRDefault="008525E3" w:rsidP="008525E3">
      <w:pPr>
        <w:tabs>
          <w:tab w:val="left" w:pos="1080"/>
        </w:tabs>
        <w:ind w:firstLine="1080"/>
        <w:jc w:val="both"/>
        <w:rPr>
          <w:color w:val="000000" w:themeColor="text1"/>
        </w:rPr>
      </w:pPr>
      <w:r w:rsidRPr="00C47D50">
        <w:rPr>
          <w:b/>
          <w:color w:val="000000" w:themeColor="text1"/>
        </w:rPr>
        <w:t>68.</w:t>
      </w:r>
      <w:r>
        <w:rPr>
          <w:b/>
          <w:color w:val="000000" w:themeColor="text1"/>
        </w:rPr>
        <w:t xml:space="preserve"> </w:t>
      </w:r>
      <w:r w:rsidRPr="00C47D50">
        <w:rPr>
          <w:color w:val="000000" w:themeColor="text1"/>
        </w:rPr>
        <w:t xml:space="preserve">Taxa pentru </w:t>
      </w:r>
      <w:r w:rsidRPr="00C47D50">
        <w:rPr>
          <w:color w:val="000000" w:themeColor="text1"/>
          <w:u w:val="single"/>
        </w:rPr>
        <w:t>avizarea certificatului de urbanism</w:t>
      </w:r>
      <w:r w:rsidRPr="00C47D50">
        <w:rPr>
          <w:color w:val="000000" w:themeColor="text1"/>
        </w:rPr>
        <w:t xml:space="preserve"> de către comisia de urbanism şi amenajarea teritoriului, de către primar  </w:t>
      </w:r>
      <w:r w:rsidRPr="00C47D50">
        <w:rPr>
          <w:color w:val="000000" w:themeColor="text1"/>
          <w:u w:val="single"/>
        </w:rPr>
        <w:t xml:space="preserve">este </w:t>
      </w:r>
      <w:r>
        <w:rPr>
          <w:u w:val="single"/>
        </w:rPr>
        <w:t>până la</w:t>
      </w:r>
      <w:r w:rsidRPr="00C47D50">
        <w:rPr>
          <w:u w:val="single"/>
        </w:rPr>
        <w:t xml:space="preserve"> </w:t>
      </w:r>
      <w:r>
        <w:rPr>
          <w:u w:val="single"/>
        </w:rPr>
        <w:t>15</w:t>
      </w:r>
      <w:r w:rsidRPr="00C47D50">
        <w:rPr>
          <w:u w:val="single"/>
        </w:rPr>
        <w:t xml:space="preserve"> lei</w:t>
      </w:r>
      <w:r w:rsidRPr="00C47D50">
        <w:rPr>
          <w:color w:val="000000" w:themeColor="text1"/>
        </w:rPr>
        <w:t xml:space="preserve">. </w:t>
      </w:r>
      <w:r w:rsidRPr="005C2C6E">
        <w:t>Propunerea compartimentului</w:t>
      </w:r>
      <w:r w:rsidRPr="009F142A">
        <w:t xml:space="preserve"> </w:t>
      </w:r>
      <w:r>
        <w:t>pentru anul 2017</w:t>
      </w:r>
      <w:r w:rsidRPr="005C2C6E">
        <w:t xml:space="preserve">  este</w:t>
      </w:r>
      <w:r>
        <w:t xml:space="preserve"> 13 lei.</w:t>
      </w:r>
    </w:p>
    <w:p w:rsidR="008525E3" w:rsidRDefault="008525E3" w:rsidP="008525E3">
      <w:pPr>
        <w:tabs>
          <w:tab w:val="left" w:pos="1080"/>
        </w:tabs>
        <w:ind w:firstLine="1080"/>
        <w:jc w:val="both"/>
      </w:pPr>
      <w:r w:rsidRPr="00C47D50">
        <w:rPr>
          <w:b/>
        </w:rPr>
        <w:t>69</w:t>
      </w:r>
      <w:r w:rsidRPr="00C47D50">
        <w:t xml:space="preserve">. Taxa pentru eliberarea autorizaţiei de amenajare de tabere de corturi, căsuţe sau rulote ori campinguri este egală cu 2% din valoarea autorizată a lucrărilor de construcţie. </w:t>
      </w:r>
    </w:p>
    <w:p w:rsidR="008525E3" w:rsidRDefault="008525E3" w:rsidP="008525E3">
      <w:pPr>
        <w:tabs>
          <w:tab w:val="left" w:pos="1080"/>
        </w:tabs>
        <w:ind w:firstLine="1080"/>
        <w:jc w:val="both"/>
      </w:pPr>
      <w:r>
        <w:rPr>
          <w:b/>
          <w:color w:val="000000"/>
        </w:rPr>
        <w:t>70</w:t>
      </w:r>
      <w:r w:rsidRPr="00FA6938">
        <w:rPr>
          <w:b/>
          <w:color w:val="000000"/>
        </w:rPr>
        <w:t>.</w:t>
      </w:r>
      <w:r>
        <w:rPr>
          <w:color w:val="000000"/>
        </w:rPr>
        <w:t xml:space="preserve"> Taxele prevăzute în prezentul capitol se plătesc înainte de eliberarea certificatelor, avizelor şi autorizaţiilor.</w:t>
      </w:r>
    </w:p>
    <w:p w:rsidR="008525E3" w:rsidRDefault="008525E3" w:rsidP="008525E3">
      <w:pPr>
        <w:tabs>
          <w:tab w:val="left" w:pos="1080"/>
        </w:tabs>
        <w:ind w:firstLine="1080"/>
        <w:jc w:val="both"/>
      </w:pPr>
      <w:r>
        <w:rPr>
          <w:b/>
          <w:color w:val="000000"/>
        </w:rPr>
        <w:t>71.</w:t>
      </w:r>
      <w:r>
        <w:rPr>
          <w:color w:val="000000"/>
        </w:rPr>
        <w:t xml:space="preserve"> În cazul unei autorizaţii emise pentru o persoană fizică, valoarea reală a lucrărilor nu poate fi mai mică decât valoarea impozabilă a clădirii.</w:t>
      </w:r>
    </w:p>
    <w:p w:rsidR="008525E3" w:rsidRPr="00C47D50" w:rsidRDefault="008525E3" w:rsidP="008525E3">
      <w:pPr>
        <w:tabs>
          <w:tab w:val="left" w:pos="1080"/>
        </w:tabs>
        <w:ind w:firstLine="1080"/>
        <w:jc w:val="both"/>
      </w:pPr>
      <w:r>
        <w:rPr>
          <w:b/>
          <w:color w:val="000000"/>
        </w:rPr>
        <w:lastRenderedPageBreak/>
        <w:t>72</w:t>
      </w:r>
      <w:r w:rsidRPr="00832545">
        <w:rPr>
          <w:b/>
          <w:color w:val="000000"/>
        </w:rPr>
        <w:t>.</w:t>
      </w:r>
      <w:r>
        <w:rPr>
          <w:color w:val="000000"/>
        </w:rPr>
        <w:t xml:space="preserve"> Taxele pentru </w:t>
      </w:r>
      <w:r w:rsidRPr="00D537A9">
        <w:rPr>
          <w:color w:val="000000"/>
          <w:u w:val="single"/>
        </w:rPr>
        <w:t>eliberarea sau prelungirea certificatului de urbanism sau autorizaţiei de construire nu se datorează:</w:t>
      </w:r>
    </w:p>
    <w:p w:rsidR="008525E3" w:rsidRPr="00D537A9" w:rsidRDefault="008525E3" w:rsidP="008525E3">
      <w:pPr>
        <w:jc w:val="both"/>
        <w:rPr>
          <w:color w:val="000000"/>
          <w:u w:val="single"/>
        </w:rPr>
      </w:pPr>
    </w:p>
    <w:p w:rsidR="008525E3" w:rsidRDefault="008525E3" w:rsidP="008525E3">
      <w:pPr>
        <w:numPr>
          <w:ilvl w:val="0"/>
          <w:numId w:val="3"/>
        </w:numPr>
        <w:jc w:val="both"/>
        <w:rPr>
          <w:color w:val="000000"/>
        </w:rPr>
      </w:pPr>
      <w:r>
        <w:rPr>
          <w:color w:val="000000"/>
        </w:rPr>
        <w:t xml:space="preserve">pentru lăcaşurile de cult, inclusiv construcţiile anexe ale acestora, </w:t>
      </w:r>
    </w:p>
    <w:p w:rsidR="008525E3" w:rsidRDefault="008525E3" w:rsidP="008525E3">
      <w:pPr>
        <w:numPr>
          <w:ilvl w:val="0"/>
          <w:numId w:val="3"/>
        </w:numPr>
        <w:tabs>
          <w:tab w:val="clear" w:pos="2520"/>
          <w:tab w:val="num" w:pos="2160"/>
        </w:tabs>
        <w:jc w:val="both"/>
        <w:rPr>
          <w:color w:val="000000"/>
        </w:rPr>
      </w:pPr>
      <w:r>
        <w:rPr>
          <w:color w:val="000000"/>
        </w:rPr>
        <w:t xml:space="preserve">pentru dezvoltarea, modernizarea sau reabilitarea infrastructurilor din transporturi care aparţin domeniului public al statului, </w:t>
      </w:r>
    </w:p>
    <w:p w:rsidR="008525E3" w:rsidRDefault="008525E3" w:rsidP="008525E3">
      <w:pPr>
        <w:numPr>
          <w:ilvl w:val="0"/>
          <w:numId w:val="3"/>
        </w:numPr>
        <w:jc w:val="both"/>
        <w:rPr>
          <w:color w:val="000000"/>
        </w:rPr>
      </w:pPr>
      <w:r>
        <w:rPr>
          <w:color w:val="000000"/>
        </w:rPr>
        <w:t xml:space="preserve">pentru lucrările de interes public judeţean sau local, </w:t>
      </w:r>
    </w:p>
    <w:p w:rsidR="008525E3" w:rsidRDefault="008525E3" w:rsidP="008525E3">
      <w:pPr>
        <w:numPr>
          <w:ilvl w:val="0"/>
          <w:numId w:val="3"/>
        </w:numPr>
        <w:jc w:val="both"/>
        <w:rPr>
          <w:color w:val="000000"/>
        </w:rPr>
      </w:pPr>
      <w:r>
        <w:rPr>
          <w:color w:val="000000"/>
        </w:rPr>
        <w:t>construcţiile ai căror beneficiari sunt instituţii publice,</w:t>
      </w:r>
    </w:p>
    <w:p w:rsidR="008525E3" w:rsidRPr="00501E5C" w:rsidRDefault="008525E3" w:rsidP="008525E3">
      <w:pPr>
        <w:numPr>
          <w:ilvl w:val="0"/>
          <w:numId w:val="3"/>
        </w:numPr>
        <w:tabs>
          <w:tab w:val="left" w:pos="2160"/>
        </w:tabs>
        <w:jc w:val="both"/>
        <w:rPr>
          <w:color w:val="000000"/>
        </w:rPr>
      </w:pPr>
      <w:r>
        <w:rPr>
          <w:color w:val="000000"/>
        </w:rPr>
        <w:t xml:space="preserve">pentru autostrăzile şi căile ferate atribuite prin concesionare, conform legii </w:t>
      </w:r>
    </w:p>
    <w:p w:rsidR="008525E3" w:rsidRDefault="008525E3" w:rsidP="008525E3">
      <w:pPr>
        <w:rPr>
          <w:b/>
          <w:color w:val="000000"/>
        </w:rPr>
      </w:pPr>
    </w:p>
    <w:p w:rsidR="008525E3" w:rsidRPr="00732026" w:rsidRDefault="008525E3" w:rsidP="008525E3">
      <w:pPr>
        <w:tabs>
          <w:tab w:val="left" w:pos="1080"/>
        </w:tabs>
        <w:ind w:firstLine="1080"/>
        <w:jc w:val="both"/>
        <w:rPr>
          <w:color w:val="000000" w:themeColor="text1"/>
        </w:rPr>
      </w:pPr>
      <w:r>
        <w:rPr>
          <w:b/>
        </w:rPr>
        <w:t>73</w:t>
      </w:r>
      <w:r w:rsidRPr="00E848C6">
        <w:rPr>
          <w:b/>
        </w:rPr>
        <w:t>.</w:t>
      </w:r>
      <w:r>
        <w:rPr>
          <w:b/>
        </w:rPr>
        <w:t xml:space="preserve"> </w:t>
      </w:r>
      <w:r w:rsidRPr="00E848C6">
        <w:t xml:space="preserve">Taxa pentru eliberarea unei autorizaţii pentru desfăşurarea unei activităţi economice este de </w:t>
      </w:r>
      <w:r>
        <w:t>0-</w:t>
      </w:r>
      <w:r w:rsidRPr="00E848C6">
        <w:t>1</w:t>
      </w:r>
      <w:r>
        <w:t>5</w:t>
      </w:r>
      <w:r w:rsidRPr="00E848C6">
        <w:t xml:space="preserve"> lei. Autorizaţiile se vizează anual, până la data de 31 decembrie a anului în curs pentru anul următor. Taxa de viză reprezintă 50 %</w:t>
      </w:r>
      <w:r>
        <w:t xml:space="preserve"> din cuantumul taxei. </w:t>
      </w:r>
      <w:r w:rsidRPr="00E848C6">
        <w:t>Pentru completarea şi modificarea autorizaţiei pentru desfăşurarea unei activităţi economice, la cererea titularului său, după eliberarea acesteia, nu se percepe taxa</w:t>
      </w:r>
      <w:r>
        <w:t>.</w:t>
      </w:r>
      <w:r w:rsidRPr="00732026">
        <w:t xml:space="preserve"> </w:t>
      </w:r>
      <w:r w:rsidRPr="005C2C6E">
        <w:t xml:space="preserve">Propunerea compartimentului </w:t>
      </w:r>
      <w:r>
        <w:t>pentru anul 2017</w:t>
      </w:r>
      <w:r w:rsidRPr="005C2C6E">
        <w:t xml:space="preserve"> este</w:t>
      </w:r>
      <w:r>
        <w:t xml:space="preserve"> 13 lei.</w:t>
      </w:r>
    </w:p>
    <w:p w:rsidR="008525E3" w:rsidRDefault="008525E3" w:rsidP="008525E3">
      <w:pPr>
        <w:tabs>
          <w:tab w:val="left" w:pos="1080"/>
        </w:tabs>
        <w:ind w:firstLine="1080"/>
        <w:jc w:val="both"/>
      </w:pPr>
      <w:r>
        <w:rPr>
          <w:b/>
        </w:rPr>
        <w:t xml:space="preserve">74. </w:t>
      </w:r>
      <w:r w:rsidRPr="002F5AFF">
        <w:t>Persoanele fizice şi juridice care în cursul anului fiscal nu desfăşoară nici un fel de activitate, sunt scutite de la plata taxei vizei, taxei firmă şi a taxelor speciale.</w:t>
      </w:r>
    </w:p>
    <w:p w:rsidR="008525E3" w:rsidRPr="00A0514C" w:rsidRDefault="008525E3" w:rsidP="008525E3">
      <w:pPr>
        <w:tabs>
          <w:tab w:val="left" w:pos="1080"/>
        </w:tabs>
        <w:ind w:firstLine="1080"/>
        <w:jc w:val="both"/>
      </w:pPr>
      <w:r>
        <w:rPr>
          <w:b/>
        </w:rPr>
        <w:t>75.</w:t>
      </w:r>
      <w:r>
        <w:t xml:space="preserve"> </w:t>
      </w:r>
      <w:r w:rsidRPr="00470373">
        <w:t xml:space="preserve">Comercianţii ai căror activitate se desfăşoară potrivit Codului CAEN Rev 2, cu modificările ulterioare, în clasa 5610 - </w:t>
      </w:r>
      <w:r w:rsidRPr="00470373">
        <w:rPr>
          <w:u w:val="single"/>
        </w:rPr>
        <w:t>Restaurante</w:t>
      </w:r>
      <w:r w:rsidRPr="00470373">
        <w:t xml:space="preserve"> şi 5630 – </w:t>
      </w:r>
      <w:r w:rsidRPr="00470373">
        <w:rPr>
          <w:u w:val="single"/>
        </w:rPr>
        <w:t>Baruri şi alte activităţi de servire a băuturilor,</w:t>
      </w:r>
      <w:r w:rsidRPr="00470373">
        <w:t xml:space="preserve"> datorează bugetului local al comunei, în a cărui rază administrativ teritorială se află amplasată unitatea sau standul de comercializare, o taxă pentru eliberarea/vizarea anuală a autorizaţiei privind desfăşurarea activităţii de alimentaţie publică,</w:t>
      </w:r>
      <w:r>
        <w:t xml:space="preserve"> în funcţie de suprafaţă aferentă activităţiilor respective, </w:t>
      </w:r>
      <w:r w:rsidRPr="00470373">
        <w:t xml:space="preserve">stabilită de consiliul local în sumă de </w:t>
      </w:r>
      <w:r w:rsidRPr="00DA60F5">
        <w:t>până la 4000 lei</w:t>
      </w:r>
      <w:r>
        <w:t>, pentru o suprafaţă de până la 500 mp.</w:t>
      </w:r>
    </w:p>
    <w:p w:rsidR="008525E3" w:rsidRDefault="008525E3" w:rsidP="008525E3">
      <w:pPr>
        <w:tabs>
          <w:tab w:val="left" w:pos="1080"/>
        </w:tabs>
        <w:jc w:val="both"/>
      </w:pPr>
      <w:r>
        <w:t>Tabelul următor conţine p</w:t>
      </w:r>
      <w:r w:rsidRPr="005C2C6E">
        <w:t xml:space="preserve">ropunerea compartimentului </w:t>
      </w:r>
      <w:r>
        <w:t>pentru anul 2017.</w:t>
      </w:r>
    </w:p>
    <w:p w:rsidR="008525E3" w:rsidRDefault="008525E3" w:rsidP="008525E3">
      <w:pPr>
        <w:tabs>
          <w:tab w:val="left" w:pos="1080"/>
        </w:tabs>
        <w:jc w:val="both"/>
      </w:pPr>
    </w:p>
    <w:tbl>
      <w:tblPr>
        <w:tblW w:w="9356" w:type="dxa"/>
        <w:tblInd w:w="25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000"/>
      </w:tblPr>
      <w:tblGrid>
        <w:gridCol w:w="7229"/>
        <w:gridCol w:w="2127"/>
      </w:tblGrid>
      <w:tr w:rsidR="008525E3" w:rsidTr="00E7793F">
        <w:trPr>
          <w:cantSplit/>
        </w:trPr>
        <w:tc>
          <w:tcPr>
            <w:tcW w:w="9356" w:type="dxa"/>
            <w:gridSpan w:val="2"/>
            <w:vAlign w:val="center"/>
          </w:tcPr>
          <w:p w:rsidR="008525E3" w:rsidRDefault="008525E3" w:rsidP="00E7793F">
            <w:pPr>
              <w:jc w:val="center"/>
              <w:rPr>
                <w:b/>
                <w:bCs/>
              </w:rPr>
            </w:pPr>
            <w:r>
              <w:rPr>
                <w:b/>
                <w:bCs/>
              </w:rPr>
              <w:t xml:space="preserve">Taxa pentru eliberarea şi vizarea anuală a Avizului de funcţionare pentru </w:t>
            </w:r>
          </w:p>
          <w:p w:rsidR="008525E3" w:rsidRDefault="008525E3" w:rsidP="00E7793F">
            <w:pPr>
              <w:jc w:val="center"/>
              <w:rPr>
                <w:b/>
                <w:bCs/>
              </w:rPr>
            </w:pPr>
            <w:r>
              <w:rPr>
                <w:b/>
                <w:bCs/>
              </w:rPr>
              <w:t>desfăşurarea activităţii de comerţ/prestări de servicii</w:t>
            </w:r>
          </w:p>
          <w:p w:rsidR="008525E3" w:rsidRDefault="008525E3" w:rsidP="00E7793F">
            <w:pPr>
              <w:jc w:val="center"/>
              <w:rPr>
                <w:b/>
                <w:bCs/>
                <w:lang w:val="en-GB"/>
              </w:rPr>
            </w:pPr>
            <w:r>
              <w:rPr>
                <w:b/>
                <w:bCs/>
              </w:rPr>
              <w:t>(exclusiv activităţile care se încadrează în clasele 5610 şi 5630 conform CAEN)</w:t>
            </w:r>
          </w:p>
        </w:tc>
      </w:tr>
      <w:tr w:rsidR="008525E3" w:rsidTr="00E7793F">
        <w:tc>
          <w:tcPr>
            <w:tcW w:w="7229" w:type="dxa"/>
            <w:vAlign w:val="center"/>
          </w:tcPr>
          <w:p w:rsidR="008525E3" w:rsidRDefault="008525E3" w:rsidP="00E7793F">
            <w:pPr>
              <w:rPr>
                <w:b/>
                <w:bCs/>
                <w:lang w:val="en-GB"/>
              </w:rPr>
            </w:pPr>
            <w:r>
              <w:rPr>
                <w:b/>
                <w:bCs/>
                <w:lang w:val="en-GB"/>
              </w:rPr>
              <w:t>Suprafaţa în mp.</w:t>
            </w:r>
          </w:p>
        </w:tc>
        <w:tc>
          <w:tcPr>
            <w:tcW w:w="2127" w:type="dxa"/>
            <w:vAlign w:val="center"/>
          </w:tcPr>
          <w:p w:rsidR="008525E3" w:rsidRDefault="008525E3" w:rsidP="00E7793F">
            <w:pPr>
              <w:jc w:val="center"/>
              <w:rPr>
                <w:b/>
                <w:bCs/>
                <w:lang w:val="en-GB"/>
              </w:rPr>
            </w:pPr>
            <w:r>
              <w:rPr>
                <w:b/>
                <w:bCs/>
                <w:lang w:val="en-GB"/>
              </w:rPr>
              <w:t>- lei -</w:t>
            </w:r>
          </w:p>
        </w:tc>
      </w:tr>
      <w:tr w:rsidR="008525E3" w:rsidTr="00E7793F">
        <w:tc>
          <w:tcPr>
            <w:tcW w:w="7229" w:type="dxa"/>
            <w:vAlign w:val="center"/>
          </w:tcPr>
          <w:p w:rsidR="008525E3" w:rsidRDefault="008525E3" w:rsidP="00E7793F">
            <w:pPr>
              <w:rPr>
                <w:lang w:val="en-GB"/>
              </w:rPr>
            </w:pPr>
            <w:r>
              <w:rPr>
                <w:lang w:val="en-GB"/>
              </w:rPr>
              <w:t>a) în structuri de vânzare cu suprafaţă de până la 100 mp. inclusiv</w:t>
            </w:r>
          </w:p>
        </w:tc>
        <w:tc>
          <w:tcPr>
            <w:tcW w:w="2127" w:type="dxa"/>
            <w:vAlign w:val="center"/>
          </w:tcPr>
          <w:p w:rsidR="008525E3" w:rsidRDefault="008525E3" w:rsidP="00E7793F">
            <w:pPr>
              <w:jc w:val="center"/>
              <w:rPr>
                <w:lang w:val="en-GB"/>
              </w:rPr>
            </w:pPr>
            <w:r>
              <w:rPr>
                <w:lang w:val="en-GB"/>
              </w:rPr>
              <w:t>500</w:t>
            </w:r>
          </w:p>
        </w:tc>
      </w:tr>
      <w:tr w:rsidR="008525E3" w:rsidTr="00E7793F">
        <w:tc>
          <w:tcPr>
            <w:tcW w:w="7229" w:type="dxa"/>
            <w:vAlign w:val="center"/>
          </w:tcPr>
          <w:p w:rsidR="008525E3" w:rsidRDefault="008525E3" w:rsidP="00E7793F">
            <w:pPr>
              <w:ind w:left="34"/>
              <w:rPr>
                <w:lang w:val="en-GB"/>
              </w:rPr>
            </w:pPr>
            <w:r>
              <w:rPr>
                <w:lang w:val="en-GB"/>
              </w:rPr>
              <w:t xml:space="preserve">b) în structuri de vânzare cu suprafaţă de la 101 mp. la 200 mp. </w:t>
            </w:r>
          </w:p>
        </w:tc>
        <w:tc>
          <w:tcPr>
            <w:tcW w:w="2127" w:type="dxa"/>
            <w:vAlign w:val="center"/>
          </w:tcPr>
          <w:p w:rsidR="008525E3" w:rsidRDefault="008525E3" w:rsidP="00E7793F">
            <w:pPr>
              <w:jc w:val="center"/>
              <w:rPr>
                <w:lang w:val="en-GB"/>
              </w:rPr>
            </w:pPr>
            <w:r>
              <w:rPr>
                <w:lang w:val="en-GB"/>
              </w:rPr>
              <w:t>600</w:t>
            </w:r>
          </w:p>
        </w:tc>
      </w:tr>
      <w:tr w:rsidR="008525E3" w:rsidTr="00E7793F">
        <w:tc>
          <w:tcPr>
            <w:tcW w:w="7229" w:type="dxa"/>
            <w:vAlign w:val="center"/>
          </w:tcPr>
          <w:p w:rsidR="008525E3" w:rsidRDefault="008525E3" w:rsidP="00E7793F">
            <w:pPr>
              <w:ind w:left="34"/>
              <w:rPr>
                <w:lang w:val="en-GB"/>
              </w:rPr>
            </w:pPr>
            <w:r>
              <w:rPr>
                <w:lang w:val="en-GB"/>
              </w:rPr>
              <w:t>c) în structuri de vânzare cu suprafaţă de la 201 mp. la 300 mp.</w:t>
            </w:r>
          </w:p>
        </w:tc>
        <w:tc>
          <w:tcPr>
            <w:tcW w:w="2127" w:type="dxa"/>
            <w:vAlign w:val="center"/>
          </w:tcPr>
          <w:p w:rsidR="008525E3" w:rsidRDefault="008525E3" w:rsidP="00E7793F">
            <w:pPr>
              <w:jc w:val="center"/>
              <w:rPr>
                <w:lang w:val="en-GB"/>
              </w:rPr>
            </w:pPr>
            <w:r>
              <w:rPr>
                <w:lang w:val="en-GB"/>
              </w:rPr>
              <w:t>700</w:t>
            </w:r>
          </w:p>
        </w:tc>
      </w:tr>
      <w:tr w:rsidR="008525E3" w:rsidTr="00E7793F">
        <w:tc>
          <w:tcPr>
            <w:tcW w:w="7229" w:type="dxa"/>
            <w:vAlign w:val="center"/>
          </w:tcPr>
          <w:p w:rsidR="008525E3" w:rsidRDefault="008525E3" w:rsidP="00E7793F">
            <w:pPr>
              <w:rPr>
                <w:b/>
                <w:bCs/>
                <w:lang w:val="en-GB"/>
              </w:rPr>
            </w:pPr>
            <w:r>
              <w:rPr>
                <w:lang w:val="en-GB"/>
              </w:rPr>
              <w:t>d) în structuri de vânzare cu suprafaţă de la 301 mp. la 400 mp.</w:t>
            </w:r>
          </w:p>
        </w:tc>
        <w:tc>
          <w:tcPr>
            <w:tcW w:w="2127" w:type="dxa"/>
            <w:vAlign w:val="center"/>
          </w:tcPr>
          <w:p w:rsidR="008525E3" w:rsidRDefault="008525E3" w:rsidP="00E7793F">
            <w:pPr>
              <w:jc w:val="center"/>
              <w:rPr>
                <w:lang w:val="en-GB"/>
              </w:rPr>
            </w:pPr>
            <w:r>
              <w:rPr>
                <w:lang w:val="en-GB"/>
              </w:rPr>
              <w:t>800</w:t>
            </w:r>
          </w:p>
        </w:tc>
      </w:tr>
      <w:tr w:rsidR="008525E3" w:rsidTr="00E7793F">
        <w:tc>
          <w:tcPr>
            <w:tcW w:w="7229" w:type="dxa"/>
            <w:vAlign w:val="center"/>
          </w:tcPr>
          <w:p w:rsidR="008525E3" w:rsidRDefault="008525E3" w:rsidP="00E7793F">
            <w:pPr>
              <w:rPr>
                <w:lang w:val="en-GB"/>
              </w:rPr>
            </w:pPr>
            <w:r>
              <w:rPr>
                <w:lang w:val="en-GB"/>
              </w:rPr>
              <w:t>d) în structuri de vânzare cu suprafaţă de la 401 mp. la 500 mp.</w:t>
            </w:r>
          </w:p>
        </w:tc>
        <w:tc>
          <w:tcPr>
            <w:tcW w:w="2127" w:type="dxa"/>
            <w:vAlign w:val="center"/>
          </w:tcPr>
          <w:p w:rsidR="008525E3" w:rsidRDefault="008525E3" w:rsidP="00E7793F">
            <w:pPr>
              <w:jc w:val="center"/>
              <w:rPr>
                <w:lang w:val="en-GB"/>
              </w:rPr>
            </w:pPr>
            <w:r>
              <w:rPr>
                <w:lang w:val="en-GB"/>
              </w:rPr>
              <w:t>900</w:t>
            </w:r>
          </w:p>
        </w:tc>
      </w:tr>
    </w:tbl>
    <w:p w:rsidR="008525E3" w:rsidRDefault="008525E3" w:rsidP="008525E3">
      <w:pPr>
        <w:tabs>
          <w:tab w:val="left" w:pos="1080"/>
        </w:tabs>
        <w:jc w:val="both"/>
      </w:pPr>
    </w:p>
    <w:p w:rsidR="008525E3" w:rsidRDefault="008525E3" w:rsidP="008525E3">
      <w:pPr>
        <w:ind w:firstLine="1080"/>
        <w:jc w:val="both"/>
      </w:pPr>
      <w:r w:rsidRPr="0091041D">
        <w:rPr>
          <w:b/>
        </w:rPr>
        <w:t>7</w:t>
      </w:r>
      <w:r>
        <w:rPr>
          <w:b/>
        </w:rPr>
        <w:t>6</w:t>
      </w:r>
      <w:r w:rsidRPr="00452976">
        <w:t>. Autorizaţia privind desfăşurarea activităţii de alimentaţie publică, se emite de către primarul în a cărui rază de competenţă este amplasată unitatea.</w:t>
      </w:r>
    </w:p>
    <w:p w:rsidR="008525E3" w:rsidRDefault="008525E3" w:rsidP="008525E3">
      <w:pPr>
        <w:ind w:firstLine="1080"/>
        <w:jc w:val="both"/>
        <w:rPr>
          <w:color w:val="FF0000"/>
        </w:rPr>
      </w:pPr>
      <w:r>
        <w:rPr>
          <w:b/>
        </w:rPr>
        <w:t>77</w:t>
      </w:r>
      <w:r w:rsidRPr="00AC4B23">
        <w:rPr>
          <w:b/>
        </w:rPr>
        <w:t>.</w:t>
      </w:r>
      <w:r>
        <w:rPr>
          <w:color w:val="FF0000"/>
        </w:rPr>
        <w:t xml:space="preserve"> </w:t>
      </w:r>
      <w:r w:rsidRPr="00AC4B23">
        <w:t>Scutirile sub taxei pentru eliberări certificatelor, avizelor şi autorizaţiilor, sunt enumerate în</w:t>
      </w:r>
      <w:r w:rsidRPr="009A7CDB">
        <w:rPr>
          <w:color w:val="FF0000"/>
        </w:rPr>
        <w:t xml:space="preserve"> </w:t>
      </w:r>
      <w:r w:rsidRPr="009A7CDB">
        <w:t>art.476 din Legea 227/2015, privind Codul Fiscal.</w:t>
      </w:r>
      <w:r w:rsidRPr="00452976">
        <w:rPr>
          <w:color w:val="FF0000"/>
        </w:rPr>
        <w:t xml:space="preserve"> </w:t>
      </w:r>
    </w:p>
    <w:p w:rsidR="008525E3" w:rsidRPr="00B971FF" w:rsidRDefault="008525E3" w:rsidP="008525E3">
      <w:pPr>
        <w:pStyle w:val="Default"/>
        <w:ind w:firstLine="1080"/>
        <w:rPr>
          <w:rFonts w:ascii="Times New Roman" w:hAnsi="Times New Roman" w:cs="Times New Roman"/>
        </w:rPr>
      </w:pPr>
      <w:r w:rsidRPr="00B971FF">
        <w:rPr>
          <w:rFonts w:ascii="Times New Roman" w:hAnsi="Times New Roman" w:cs="Times New Roman"/>
          <w:b/>
        </w:rPr>
        <w:t>78</w:t>
      </w:r>
      <w:r w:rsidRPr="00A0514C">
        <w:t xml:space="preserve">. </w:t>
      </w:r>
      <w:r w:rsidRPr="00B971FF">
        <w:rPr>
          <w:rFonts w:ascii="Times New Roman" w:hAnsi="Times New Roman" w:cs="Times New Roman"/>
        </w:rPr>
        <w:t>Taxa pentru eliberarea autorizaţiilor sanitare de funcţionare se stabileşte de consiliul local şi este de</w:t>
      </w:r>
      <w:r>
        <w:rPr>
          <w:rFonts w:ascii="Times New Roman" w:hAnsi="Times New Roman" w:cs="Times New Roman"/>
        </w:rPr>
        <w:t xml:space="preserve"> până la</w:t>
      </w:r>
      <w:r w:rsidRPr="00B971FF">
        <w:rPr>
          <w:rFonts w:ascii="Times New Roman" w:hAnsi="Times New Roman" w:cs="Times New Roman"/>
        </w:rPr>
        <w:t xml:space="preserve"> </w:t>
      </w:r>
      <w:r>
        <w:rPr>
          <w:rFonts w:ascii="Times New Roman" w:hAnsi="Times New Roman" w:cs="Times New Roman"/>
        </w:rPr>
        <w:t>2</w:t>
      </w:r>
      <w:r w:rsidRPr="00B971FF">
        <w:rPr>
          <w:rFonts w:ascii="Times New Roman" w:hAnsi="Times New Roman" w:cs="Times New Roman"/>
        </w:rPr>
        <w:t xml:space="preserve">0 lei, inclusiv. </w:t>
      </w:r>
      <w:r w:rsidRPr="00476384">
        <w:rPr>
          <w:rFonts w:ascii="Times New Roman" w:hAnsi="Times New Roman" w:cs="Times New Roman"/>
          <w:color w:val="auto"/>
        </w:rPr>
        <w:t xml:space="preserve">Propunerea compartimentului </w:t>
      </w:r>
      <w:r w:rsidRPr="00476384">
        <w:rPr>
          <w:rFonts w:ascii="Times New Roman" w:hAnsi="Times New Roman" w:cs="Times New Roman"/>
        </w:rPr>
        <w:t xml:space="preserve">pentru anul 2017 </w:t>
      </w:r>
      <w:r w:rsidRPr="00476384">
        <w:rPr>
          <w:rFonts w:ascii="Times New Roman" w:hAnsi="Times New Roman" w:cs="Times New Roman"/>
          <w:color w:val="auto"/>
        </w:rPr>
        <w:t>este</w:t>
      </w:r>
      <w:r w:rsidRPr="00476384">
        <w:rPr>
          <w:rFonts w:ascii="Times New Roman" w:hAnsi="Times New Roman" w:cs="Times New Roman"/>
        </w:rPr>
        <w:t xml:space="preserve"> 10</w:t>
      </w:r>
      <w:r w:rsidRPr="00B971FF">
        <w:rPr>
          <w:rFonts w:ascii="Times New Roman" w:hAnsi="Times New Roman" w:cs="Times New Roman"/>
        </w:rPr>
        <w:t xml:space="preserve"> lei</w:t>
      </w:r>
      <w:r>
        <w:t>.</w:t>
      </w:r>
    </w:p>
    <w:p w:rsidR="008525E3" w:rsidRPr="00A0514C" w:rsidRDefault="008525E3" w:rsidP="008525E3">
      <w:pPr>
        <w:ind w:firstLine="1080"/>
        <w:jc w:val="both"/>
      </w:pPr>
      <w:r w:rsidRPr="00A0514C">
        <w:rPr>
          <w:b/>
        </w:rPr>
        <w:t>79</w:t>
      </w:r>
      <w:r>
        <w:t>.</w:t>
      </w:r>
      <w:r w:rsidRPr="00B971FF">
        <w:t xml:space="preserve"> Taxele pentru eliberarea atestatului de producător, respectiv pentru eliberarea carnetului de comercializare a produselor din sectorul agricol se stabilesc de către consiliile locale şi sunt de până la 80 lei, inclusiv. </w:t>
      </w:r>
      <w:r>
        <w:t xml:space="preserve"> Propunerea compartimentului privind t</w:t>
      </w:r>
      <w:r w:rsidRPr="00A0514C">
        <w:t>axa pentru eliberarea atestatului</w:t>
      </w:r>
      <w:r w:rsidRPr="00476384">
        <w:t xml:space="preserve"> </w:t>
      </w:r>
      <w:r w:rsidRPr="00A0514C">
        <w:t>de producător</w:t>
      </w:r>
      <w:r>
        <w:t xml:space="preserve"> pentru anul 2017</w:t>
      </w:r>
      <w:r w:rsidRPr="00A0514C">
        <w:t xml:space="preserve"> este de 20 lei</w:t>
      </w:r>
      <w:r>
        <w:t>. P</w:t>
      </w:r>
      <w:r w:rsidRPr="00A0514C">
        <w:t xml:space="preserve">entru eliberarea carnetului de comercializare a produselor din sectorul agricol este de 20 lei, şi vizarea este de 10 lei. </w:t>
      </w:r>
    </w:p>
    <w:p w:rsidR="008525E3" w:rsidRPr="00A0514C" w:rsidRDefault="008525E3" w:rsidP="008525E3">
      <w:pPr>
        <w:rPr>
          <w:color w:val="000000"/>
        </w:rPr>
      </w:pPr>
    </w:p>
    <w:p w:rsidR="008525E3" w:rsidRDefault="008525E3" w:rsidP="008525E3">
      <w:pPr>
        <w:rPr>
          <w:color w:val="000000"/>
        </w:rPr>
      </w:pPr>
    </w:p>
    <w:p w:rsidR="008525E3" w:rsidRPr="00E63648" w:rsidRDefault="008525E3" w:rsidP="008525E3">
      <w:pPr>
        <w:tabs>
          <w:tab w:val="left" w:pos="720"/>
        </w:tabs>
        <w:ind w:firstLine="720"/>
        <w:jc w:val="both"/>
        <w:rPr>
          <w:b/>
        </w:rPr>
      </w:pPr>
      <w:r>
        <w:rPr>
          <w:b/>
        </w:rPr>
        <w:t>CAP.V</w:t>
      </w:r>
      <w:r w:rsidRPr="00E63648">
        <w:rPr>
          <w:b/>
        </w:rPr>
        <w:t>.  TAXE PENTRU FOLOSIREA CENTRELOR PUBLICE DE</w:t>
      </w:r>
    </w:p>
    <w:p w:rsidR="008525E3" w:rsidRPr="00A0514C" w:rsidRDefault="008525E3" w:rsidP="008525E3">
      <w:pPr>
        <w:ind w:left="1440"/>
        <w:jc w:val="both"/>
        <w:rPr>
          <w:b/>
        </w:rPr>
      </w:pPr>
      <w:r w:rsidRPr="00E63648">
        <w:rPr>
          <w:b/>
        </w:rPr>
        <w:lastRenderedPageBreak/>
        <w:t xml:space="preserve">     DESFACERE</w:t>
      </w:r>
      <w:r w:rsidRPr="00E63648">
        <w:tab/>
      </w:r>
      <w:r w:rsidRPr="00E63648">
        <w:tab/>
      </w:r>
    </w:p>
    <w:p w:rsidR="008525E3" w:rsidRDefault="008525E3" w:rsidP="008525E3">
      <w:pPr>
        <w:tabs>
          <w:tab w:val="left" w:pos="1080"/>
        </w:tabs>
        <w:jc w:val="both"/>
      </w:pPr>
    </w:p>
    <w:p w:rsidR="008525E3" w:rsidRPr="00E63648" w:rsidRDefault="008525E3" w:rsidP="008525E3">
      <w:pPr>
        <w:tabs>
          <w:tab w:val="left" w:pos="1080"/>
        </w:tabs>
        <w:ind w:firstLine="1080"/>
        <w:jc w:val="both"/>
      </w:pPr>
      <w:r>
        <w:rPr>
          <w:b/>
        </w:rPr>
        <w:t>80</w:t>
      </w:r>
      <w:r w:rsidRPr="00E63648">
        <w:rPr>
          <w:b/>
        </w:rPr>
        <w:t>.</w:t>
      </w:r>
      <w:r>
        <w:t xml:space="preserve"> Începând cu data de 01.01.2017</w:t>
      </w:r>
      <w:r w:rsidRPr="00E63648">
        <w:t xml:space="preserve">, </w:t>
      </w:r>
      <w:r>
        <w:t>propunem următoarele taxe</w:t>
      </w:r>
      <w:r w:rsidRPr="00E63648">
        <w:t xml:space="preserve"> pentru folosirea locurilor publice de desfacere din comuna Chibed de către persoanele fizice, persoanele juridice, asociaţiile familiale, asociaţii agricole, unităţi economice ale altor persoane juridice, precum şi cele ale organizaţiilor politice şi obşteşti, instituţiilor publice, fundaţiilor şi altor asemenea unităţi de cult, filialele, sucursalele şi reprezentanţele autorizate să funcţioneze pe teritoriul României, aparţinând persoanelor fizice şi juridice străine şi altele similare, sunt următoarele:</w:t>
      </w:r>
    </w:p>
    <w:p w:rsidR="008525E3" w:rsidRPr="00E63648" w:rsidRDefault="008525E3" w:rsidP="008525E3">
      <w:pPr>
        <w:jc w:val="cente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492"/>
        <w:gridCol w:w="2888"/>
      </w:tblGrid>
      <w:tr w:rsidR="008525E3" w:rsidRPr="00E63648" w:rsidTr="00E7793F">
        <w:tc>
          <w:tcPr>
            <w:tcW w:w="720" w:type="dxa"/>
          </w:tcPr>
          <w:p w:rsidR="008525E3" w:rsidRPr="00E63648" w:rsidRDefault="008525E3" w:rsidP="00E7793F">
            <w:pPr>
              <w:jc w:val="center"/>
              <w:rPr>
                <w:b/>
                <w:sz w:val="28"/>
              </w:rPr>
            </w:pPr>
            <w:r w:rsidRPr="00E63648">
              <w:rPr>
                <w:b/>
                <w:sz w:val="28"/>
              </w:rPr>
              <w:t>Nr. crt.</w:t>
            </w:r>
          </w:p>
        </w:tc>
        <w:tc>
          <w:tcPr>
            <w:tcW w:w="4492" w:type="dxa"/>
          </w:tcPr>
          <w:p w:rsidR="008525E3" w:rsidRPr="00E63648" w:rsidRDefault="008525E3" w:rsidP="00E7793F">
            <w:pPr>
              <w:jc w:val="center"/>
              <w:rPr>
                <w:b/>
                <w:sz w:val="28"/>
              </w:rPr>
            </w:pPr>
            <w:r w:rsidRPr="00E63648">
              <w:rPr>
                <w:b/>
                <w:sz w:val="28"/>
              </w:rPr>
              <w:t>Modul de folosire a locurilor publice</w:t>
            </w:r>
          </w:p>
        </w:tc>
        <w:tc>
          <w:tcPr>
            <w:tcW w:w="2888" w:type="dxa"/>
          </w:tcPr>
          <w:p w:rsidR="008525E3" w:rsidRPr="00E63648" w:rsidRDefault="008525E3" w:rsidP="00E7793F">
            <w:pPr>
              <w:jc w:val="center"/>
              <w:rPr>
                <w:b/>
                <w:sz w:val="28"/>
              </w:rPr>
            </w:pPr>
            <w:r w:rsidRPr="00E63648">
              <w:rPr>
                <w:b/>
                <w:sz w:val="28"/>
              </w:rPr>
              <w:t>Taxa</w:t>
            </w:r>
          </w:p>
        </w:tc>
      </w:tr>
      <w:tr w:rsidR="008525E3" w:rsidRPr="00E63648" w:rsidTr="00E7793F">
        <w:trPr>
          <w:trHeight w:val="287"/>
        </w:trPr>
        <w:tc>
          <w:tcPr>
            <w:tcW w:w="720" w:type="dxa"/>
          </w:tcPr>
          <w:p w:rsidR="008525E3" w:rsidRPr="00E63648" w:rsidRDefault="008525E3" w:rsidP="00E7793F">
            <w:pPr>
              <w:jc w:val="center"/>
            </w:pPr>
            <w:r w:rsidRPr="00E63648">
              <w:t>1.</w:t>
            </w:r>
          </w:p>
        </w:tc>
        <w:tc>
          <w:tcPr>
            <w:tcW w:w="4492" w:type="dxa"/>
          </w:tcPr>
          <w:p w:rsidR="008525E3" w:rsidRPr="00E63648" w:rsidRDefault="008525E3" w:rsidP="00E7793F">
            <w:pPr>
              <w:jc w:val="center"/>
            </w:pPr>
            <w:r w:rsidRPr="00E63648">
              <w:t>Pentru vânzarea de produse din vehicole</w:t>
            </w:r>
          </w:p>
        </w:tc>
        <w:tc>
          <w:tcPr>
            <w:tcW w:w="2888" w:type="dxa"/>
          </w:tcPr>
          <w:p w:rsidR="008525E3" w:rsidRPr="00E63648" w:rsidRDefault="008525E3" w:rsidP="00E7793F">
            <w:pPr>
              <w:jc w:val="center"/>
            </w:pPr>
            <w:r w:rsidRPr="00E63648">
              <w:t>10,00 lei/zi</w:t>
            </w:r>
          </w:p>
        </w:tc>
      </w:tr>
      <w:tr w:rsidR="008525E3" w:rsidRPr="00E63648" w:rsidTr="00E7793F">
        <w:tc>
          <w:tcPr>
            <w:tcW w:w="720" w:type="dxa"/>
          </w:tcPr>
          <w:p w:rsidR="008525E3" w:rsidRPr="00E63648" w:rsidRDefault="008525E3" w:rsidP="00E7793F">
            <w:pPr>
              <w:jc w:val="center"/>
            </w:pPr>
            <w:r w:rsidRPr="00E63648">
              <w:t>2.</w:t>
            </w:r>
          </w:p>
        </w:tc>
        <w:tc>
          <w:tcPr>
            <w:tcW w:w="4492" w:type="dxa"/>
          </w:tcPr>
          <w:p w:rsidR="008525E3" w:rsidRPr="00E63648" w:rsidRDefault="008525E3" w:rsidP="00E7793F">
            <w:pPr>
              <w:jc w:val="center"/>
            </w:pPr>
            <w:r w:rsidRPr="00E63648">
              <w:t>Pentru pui de găină de o zi</w:t>
            </w:r>
          </w:p>
        </w:tc>
        <w:tc>
          <w:tcPr>
            <w:tcW w:w="2888" w:type="dxa"/>
          </w:tcPr>
          <w:p w:rsidR="008525E3" w:rsidRPr="00E63648" w:rsidRDefault="008525E3" w:rsidP="00E7793F">
            <w:pPr>
              <w:jc w:val="center"/>
            </w:pPr>
            <w:r w:rsidRPr="00E63648">
              <w:t>0,20 lei/cap</w:t>
            </w:r>
          </w:p>
        </w:tc>
      </w:tr>
      <w:tr w:rsidR="008525E3" w:rsidRPr="00E63648" w:rsidTr="00E7793F">
        <w:tc>
          <w:tcPr>
            <w:tcW w:w="720" w:type="dxa"/>
            <w:vAlign w:val="center"/>
          </w:tcPr>
          <w:p w:rsidR="008525E3" w:rsidRPr="00E63648" w:rsidRDefault="008525E3" w:rsidP="00E7793F">
            <w:pPr>
              <w:jc w:val="center"/>
            </w:pPr>
            <w:r w:rsidRPr="00E63648">
              <w:t>3.</w:t>
            </w:r>
          </w:p>
        </w:tc>
        <w:tc>
          <w:tcPr>
            <w:tcW w:w="4492" w:type="dxa"/>
          </w:tcPr>
          <w:p w:rsidR="008525E3" w:rsidRPr="00E63648" w:rsidRDefault="008525E3" w:rsidP="00E7793F">
            <w:pPr>
              <w:jc w:val="center"/>
            </w:pPr>
            <w:r w:rsidRPr="00E63648">
              <w:t>Animale mici şi păsări, cu excepţia puilor de o zi</w:t>
            </w:r>
          </w:p>
        </w:tc>
        <w:tc>
          <w:tcPr>
            <w:tcW w:w="2888" w:type="dxa"/>
            <w:vAlign w:val="center"/>
          </w:tcPr>
          <w:p w:rsidR="008525E3" w:rsidRPr="00E63648" w:rsidRDefault="008525E3" w:rsidP="00E7793F">
            <w:pPr>
              <w:jc w:val="center"/>
            </w:pPr>
            <w:r w:rsidRPr="00E63648">
              <w:t>0,60 lei/cap</w:t>
            </w:r>
          </w:p>
        </w:tc>
      </w:tr>
      <w:tr w:rsidR="008525E3" w:rsidRPr="00E63648" w:rsidTr="00E7793F">
        <w:tc>
          <w:tcPr>
            <w:tcW w:w="720" w:type="dxa"/>
          </w:tcPr>
          <w:p w:rsidR="008525E3" w:rsidRPr="00E63648" w:rsidRDefault="008525E3" w:rsidP="00E7793F">
            <w:pPr>
              <w:jc w:val="center"/>
            </w:pPr>
            <w:r w:rsidRPr="00E63648">
              <w:t>4.</w:t>
            </w:r>
          </w:p>
        </w:tc>
        <w:tc>
          <w:tcPr>
            <w:tcW w:w="4492" w:type="dxa"/>
          </w:tcPr>
          <w:p w:rsidR="008525E3" w:rsidRPr="00E63648" w:rsidRDefault="008525E3" w:rsidP="00E7793F">
            <w:pPr>
              <w:jc w:val="center"/>
            </w:pPr>
            <w:r w:rsidRPr="00E63648">
              <w:t>Porcine de 6 luni, ovine, caprine</w:t>
            </w:r>
          </w:p>
        </w:tc>
        <w:tc>
          <w:tcPr>
            <w:tcW w:w="2888" w:type="dxa"/>
          </w:tcPr>
          <w:p w:rsidR="008525E3" w:rsidRPr="00E63648" w:rsidRDefault="008525E3" w:rsidP="00E7793F">
            <w:pPr>
              <w:jc w:val="center"/>
            </w:pPr>
            <w:r w:rsidRPr="00E63648">
              <w:t>2,00 lei/cap</w:t>
            </w:r>
          </w:p>
        </w:tc>
      </w:tr>
      <w:tr w:rsidR="008525E3" w:rsidRPr="00E63648" w:rsidTr="00E7793F">
        <w:tc>
          <w:tcPr>
            <w:tcW w:w="720" w:type="dxa"/>
          </w:tcPr>
          <w:p w:rsidR="008525E3" w:rsidRPr="00E63648" w:rsidRDefault="008525E3" w:rsidP="00E7793F">
            <w:pPr>
              <w:jc w:val="center"/>
            </w:pPr>
            <w:r w:rsidRPr="00E63648">
              <w:t>5.</w:t>
            </w:r>
          </w:p>
        </w:tc>
        <w:tc>
          <w:tcPr>
            <w:tcW w:w="4492" w:type="dxa"/>
          </w:tcPr>
          <w:p w:rsidR="008525E3" w:rsidRPr="00E63648" w:rsidRDefault="008525E3" w:rsidP="00E7793F">
            <w:pPr>
              <w:jc w:val="center"/>
            </w:pPr>
            <w:r w:rsidRPr="00E63648">
              <w:t>Porcine peste 6 luni</w:t>
            </w:r>
          </w:p>
        </w:tc>
        <w:tc>
          <w:tcPr>
            <w:tcW w:w="2888" w:type="dxa"/>
          </w:tcPr>
          <w:p w:rsidR="008525E3" w:rsidRPr="00E63648" w:rsidRDefault="008525E3" w:rsidP="00E7793F">
            <w:pPr>
              <w:jc w:val="center"/>
            </w:pPr>
            <w:r w:rsidRPr="00E63648">
              <w:t>6,00 lei/cap</w:t>
            </w:r>
          </w:p>
        </w:tc>
      </w:tr>
      <w:tr w:rsidR="008525E3" w:rsidRPr="00E63648" w:rsidTr="00E7793F">
        <w:tc>
          <w:tcPr>
            <w:tcW w:w="720" w:type="dxa"/>
          </w:tcPr>
          <w:p w:rsidR="008525E3" w:rsidRPr="00E63648" w:rsidRDefault="008525E3" w:rsidP="00E7793F">
            <w:pPr>
              <w:jc w:val="center"/>
            </w:pPr>
            <w:r w:rsidRPr="00E63648">
              <w:t>6.</w:t>
            </w:r>
          </w:p>
        </w:tc>
        <w:tc>
          <w:tcPr>
            <w:tcW w:w="4492" w:type="dxa"/>
          </w:tcPr>
          <w:p w:rsidR="008525E3" w:rsidRPr="00E63648" w:rsidRDefault="008525E3" w:rsidP="00E7793F">
            <w:pPr>
              <w:jc w:val="center"/>
            </w:pPr>
            <w:r w:rsidRPr="00E63648">
              <w:t>Cabaline, bovine, bubaline până la 6 luni</w:t>
            </w:r>
          </w:p>
        </w:tc>
        <w:tc>
          <w:tcPr>
            <w:tcW w:w="2888" w:type="dxa"/>
          </w:tcPr>
          <w:p w:rsidR="008525E3" w:rsidRPr="00E63648" w:rsidRDefault="008525E3" w:rsidP="00E7793F">
            <w:pPr>
              <w:jc w:val="center"/>
            </w:pPr>
            <w:r w:rsidRPr="00E63648">
              <w:t>6,00 lei/cap</w:t>
            </w:r>
          </w:p>
        </w:tc>
      </w:tr>
      <w:tr w:rsidR="008525E3" w:rsidRPr="00E63648" w:rsidTr="00E7793F">
        <w:tc>
          <w:tcPr>
            <w:tcW w:w="720" w:type="dxa"/>
          </w:tcPr>
          <w:p w:rsidR="008525E3" w:rsidRPr="00E63648" w:rsidRDefault="008525E3" w:rsidP="00E7793F">
            <w:pPr>
              <w:jc w:val="center"/>
            </w:pPr>
            <w:r w:rsidRPr="00E63648">
              <w:t>7.</w:t>
            </w:r>
          </w:p>
        </w:tc>
        <w:tc>
          <w:tcPr>
            <w:tcW w:w="4492" w:type="dxa"/>
          </w:tcPr>
          <w:p w:rsidR="008525E3" w:rsidRPr="00E63648" w:rsidRDefault="008525E3" w:rsidP="00E7793F">
            <w:pPr>
              <w:jc w:val="center"/>
            </w:pPr>
            <w:r w:rsidRPr="00E63648">
              <w:t>Cabaline, bovine, bubaline peste 6 luni</w:t>
            </w:r>
          </w:p>
        </w:tc>
        <w:tc>
          <w:tcPr>
            <w:tcW w:w="2888" w:type="dxa"/>
          </w:tcPr>
          <w:p w:rsidR="008525E3" w:rsidRPr="00E63648" w:rsidRDefault="008525E3" w:rsidP="00E7793F">
            <w:pPr>
              <w:jc w:val="center"/>
            </w:pPr>
            <w:r w:rsidRPr="00E63648">
              <w:t>8,00 lei/cap</w:t>
            </w:r>
          </w:p>
        </w:tc>
      </w:tr>
    </w:tbl>
    <w:p w:rsidR="008525E3" w:rsidRDefault="008525E3" w:rsidP="008525E3">
      <w:pPr>
        <w:tabs>
          <w:tab w:val="left" w:pos="1080"/>
        </w:tabs>
        <w:jc w:val="both"/>
      </w:pPr>
    </w:p>
    <w:p w:rsidR="008525E3" w:rsidRDefault="008525E3" w:rsidP="008525E3">
      <w:pPr>
        <w:tabs>
          <w:tab w:val="left" w:pos="1080"/>
        </w:tabs>
        <w:ind w:firstLine="1080"/>
        <w:jc w:val="both"/>
      </w:pPr>
      <w:r>
        <w:rPr>
          <w:b/>
        </w:rPr>
        <w:t>81</w:t>
      </w:r>
      <w:r w:rsidRPr="00E63648">
        <w:rPr>
          <w:b/>
        </w:rPr>
        <w:t>.</w:t>
      </w:r>
      <w:r>
        <w:rPr>
          <w:b/>
        </w:rPr>
        <w:t xml:space="preserve"> </w:t>
      </w:r>
      <w:r w:rsidRPr="00E63648">
        <w:t>Persoanele fizice şi juridice menţionate  care folosesc locurile publice de desfacere, sunt obligate să achite distinct taxele corespunzătoare activităţilor pe care le desfăşoară efectiv.</w:t>
      </w:r>
    </w:p>
    <w:p w:rsidR="008525E3" w:rsidRDefault="008525E3" w:rsidP="008525E3">
      <w:pPr>
        <w:tabs>
          <w:tab w:val="left" w:pos="1080"/>
        </w:tabs>
        <w:ind w:firstLine="1080"/>
        <w:jc w:val="both"/>
      </w:pPr>
      <w:r>
        <w:rPr>
          <w:b/>
        </w:rPr>
        <w:t>82</w:t>
      </w:r>
      <w:r w:rsidRPr="00E63648">
        <w:rPr>
          <w:b/>
        </w:rPr>
        <w:t>.</w:t>
      </w:r>
      <w:r>
        <w:rPr>
          <w:b/>
        </w:rPr>
        <w:t xml:space="preserve"> </w:t>
      </w:r>
      <w:r w:rsidRPr="00E63648">
        <w:t>În cazul spaţiilor şi terenurilor din locurile publice de desfacere pentru care există contracte de închiriere legal întocmite, chiriile, respectiv taxele ce se vor percepe înc</w:t>
      </w:r>
      <w:r>
        <w:t>epând cu data de 1 ianuarie 2017</w:t>
      </w:r>
      <w:r w:rsidRPr="00E63648">
        <w:t>.</w:t>
      </w:r>
    </w:p>
    <w:p w:rsidR="008525E3" w:rsidRPr="00E63648" w:rsidRDefault="008525E3" w:rsidP="008525E3">
      <w:pPr>
        <w:jc w:val="both"/>
      </w:pPr>
    </w:p>
    <w:p w:rsidR="008525E3" w:rsidRPr="00E63648" w:rsidRDefault="008525E3" w:rsidP="008525E3">
      <w:pPr>
        <w:tabs>
          <w:tab w:val="left" w:pos="720"/>
        </w:tabs>
        <w:ind w:firstLine="720"/>
        <w:jc w:val="both"/>
        <w:rPr>
          <w:b/>
        </w:rPr>
      </w:pPr>
      <w:r>
        <w:rPr>
          <w:b/>
        </w:rPr>
        <w:t>CAP.VI</w:t>
      </w:r>
      <w:r w:rsidRPr="00E63648">
        <w:rPr>
          <w:b/>
        </w:rPr>
        <w:t xml:space="preserve">.  TAXE PENTRU FOLOSIREA LOCURILOR PUBLICE, ALTELE </w:t>
      </w:r>
    </w:p>
    <w:p w:rsidR="008525E3" w:rsidRPr="00E63648" w:rsidRDefault="008525E3" w:rsidP="008525E3">
      <w:pPr>
        <w:ind w:left="1440"/>
        <w:jc w:val="both"/>
        <w:rPr>
          <w:b/>
        </w:rPr>
      </w:pPr>
      <w:r w:rsidRPr="00E63648">
        <w:rPr>
          <w:b/>
        </w:rPr>
        <w:t xml:space="preserve">       DECÂT PIEŢE</w:t>
      </w:r>
    </w:p>
    <w:p w:rsidR="008525E3" w:rsidRDefault="008525E3" w:rsidP="008525E3">
      <w:pPr>
        <w:tabs>
          <w:tab w:val="left" w:pos="720"/>
          <w:tab w:val="left" w:pos="1080"/>
        </w:tabs>
        <w:jc w:val="both"/>
        <w:rPr>
          <w:b/>
        </w:rPr>
      </w:pPr>
    </w:p>
    <w:p w:rsidR="008525E3" w:rsidRPr="00E63648" w:rsidRDefault="008525E3" w:rsidP="008525E3">
      <w:pPr>
        <w:tabs>
          <w:tab w:val="left" w:pos="720"/>
          <w:tab w:val="left" w:pos="1080"/>
        </w:tabs>
        <w:ind w:firstLine="1080"/>
        <w:jc w:val="both"/>
      </w:pPr>
      <w:r>
        <w:rPr>
          <w:b/>
        </w:rPr>
        <w:t xml:space="preserve">83. </w:t>
      </w:r>
      <w:r w:rsidRPr="00E63648">
        <w:t xml:space="preserve">Persoanele care ocupă temporar sau permanent unele suprafeţe de teren desemnate de lege ca fiind locuri publice, altele decât pieţele aflate în administrarea Primăriei comunei Chibed, datorează, în situaţia în care nu plătesc chirie potrivit legii, </w:t>
      </w:r>
      <w:r>
        <w:t xml:space="preserve">propunem </w:t>
      </w:r>
      <w:r w:rsidRPr="00E63648">
        <w:t>următoarele taxe:</w:t>
      </w:r>
    </w:p>
    <w:p w:rsidR="008525E3" w:rsidRPr="00E63648" w:rsidRDefault="008525E3" w:rsidP="008525E3">
      <w:pPr>
        <w:jc w:val="both"/>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5220"/>
        <w:gridCol w:w="2700"/>
      </w:tblGrid>
      <w:tr w:rsidR="008525E3" w:rsidRPr="00E63648" w:rsidTr="00E7793F">
        <w:tc>
          <w:tcPr>
            <w:tcW w:w="540" w:type="dxa"/>
          </w:tcPr>
          <w:p w:rsidR="008525E3" w:rsidRPr="00E63648" w:rsidRDefault="008525E3" w:rsidP="00E7793F">
            <w:pPr>
              <w:jc w:val="both"/>
              <w:rPr>
                <w:b/>
                <w:snapToGrid w:val="0"/>
                <w:sz w:val="28"/>
                <w:lang w:val="en-AU"/>
              </w:rPr>
            </w:pPr>
            <w:r w:rsidRPr="00E63648">
              <w:rPr>
                <w:b/>
                <w:snapToGrid w:val="0"/>
                <w:sz w:val="28"/>
                <w:lang w:val="en-AU"/>
              </w:rPr>
              <w:t>Nr. crt</w:t>
            </w:r>
          </w:p>
        </w:tc>
        <w:tc>
          <w:tcPr>
            <w:tcW w:w="5220" w:type="dxa"/>
          </w:tcPr>
          <w:p w:rsidR="008525E3" w:rsidRPr="00E63648" w:rsidRDefault="008525E3" w:rsidP="00E7793F">
            <w:pPr>
              <w:pStyle w:val="Cmsor6"/>
              <w:ind w:firstLine="1190"/>
              <w:rPr>
                <w:color w:val="auto"/>
              </w:rPr>
            </w:pPr>
            <w:r w:rsidRPr="00E63648">
              <w:rPr>
                <w:color w:val="auto"/>
              </w:rPr>
              <w:t>Denumirea activităţii</w:t>
            </w:r>
          </w:p>
        </w:tc>
        <w:tc>
          <w:tcPr>
            <w:tcW w:w="2700" w:type="dxa"/>
          </w:tcPr>
          <w:p w:rsidR="008525E3" w:rsidRPr="00E63648" w:rsidRDefault="008525E3" w:rsidP="00E7793F">
            <w:pPr>
              <w:pStyle w:val="Cmsor6"/>
              <w:tabs>
                <w:tab w:val="left" w:pos="230"/>
              </w:tabs>
              <w:ind w:firstLine="830"/>
              <w:rPr>
                <w:color w:val="auto"/>
              </w:rPr>
            </w:pPr>
            <w:r w:rsidRPr="00E63648">
              <w:rPr>
                <w:color w:val="auto"/>
              </w:rPr>
              <w:t>Valoarea</w:t>
            </w:r>
          </w:p>
        </w:tc>
      </w:tr>
      <w:tr w:rsidR="008525E3" w:rsidRPr="00E63648" w:rsidTr="00E7793F">
        <w:trPr>
          <w:trHeight w:val="323"/>
        </w:trPr>
        <w:tc>
          <w:tcPr>
            <w:tcW w:w="540" w:type="dxa"/>
          </w:tcPr>
          <w:p w:rsidR="008525E3" w:rsidRPr="00E63648" w:rsidRDefault="008525E3" w:rsidP="00E7793F">
            <w:pPr>
              <w:jc w:val="both"/>
              <w:rPr>
                <w:snapToGrid w:val="0"/>
                <w:lang w:val="en-AU"/>
              </w:rPr>
            </w:pPr>
            <w:r w:rsidRPr="00E63648">
              <w:rPr>
                <w:snapToGrid w:val="0"/>
                <w:lang w:val="en-AU"/>
              </w:rPr>
              <w:t>1.</w:t>
            </w:r>
          </w:p>
        </w:tc>
        <w:tc>
          <w:tcPr>
            <w:tcW w:w="5220" w:type="dxa"/>
          </w:tcPr>
          <w:p w:rsidR="008525E3" w:rsidRPr="00E63648" w:rsidRDefault="008525E3" w:rsidP="00E7793F">
            <w:pPr>
              <w:jc w:val="both"/>
              <w:rPr>
                <w:snapToGrid w:val="0"/>
                <w:lang w:val="en-AU"/>
              </w:rPr>
            </w:pPr>
            <w:r w:rsidRPr="00E63648">
              <w:rPr>
                <w:snapToGrid w:val="0"/>
                <w:lang w:val="en-AU"/>
              </w:rPr>
              <w:t>Pentru vânzarea de produse</w:t>
            </w:r>
          </w:p>
        </w:tc>
        <w:tc>
          <w:tcPr>
            <w:tcW w:w="2700" w:type="dxa"/>
          </w:tcPr>
          <w:p w:rsidR="008525E3" w:rsidRPr="00E63648" w:rsidRDefault="008525E3" w:rsidP="00E7793F">
            <w:pPr>
              <w:jc w:val="center"/>
            </w:pPr>
            <w:r w:rsidRPr="00E63648">
              <w:rPr>
                <w:snapToGrid w:val="0"/>
                <w:lang w:val="en-AU"/>
              </w:rPr>
              <w:t>6,00 lei/ zi/mp.</w:t>
            </w:r>
          </w:p>
        </w:tc>
      </w:tr>
      <w:tr w:rsidR="008525E3" w:rsidRPr="00E63648" w:rsidTr="00E7793F">
        <w:tc>
          <w:tcPr>
            <w:tcW w:w="540" w:type="dxa"/>
          </w:tcPr>
          <w:p w:rsidR="008525E3" w:rsidRPr="00E63648" w:rsidRDefault="008525E3" w:rsidP="00E7793F">
            <w:pPr>
              <w:jc w:val="both"/>
            </w:pPr>
            <w:r w:rsidRPr="00E63648">
              <w:t>2.</w:t>
            </w:r>
          </w:p>
        </w:tc>
        <w:tc>
          <w:tcPr>
            <w:tcW w:w="5220" w:type="dxa"/>
          </w:tcPr>
          <w:p w:rsidR="008525E3" w:rsidRPr="00E63648" w:rsidRDefault="008525E3" w:rsidP="00E7793F">
            <w:pPr>
              <w:jc w:val="both"/>
              <w:rPr>
                <w:snapToGrid w:val="0"/>
                <w:lang w:val="en-AU"/>
              </w:rPr>
            </w:pPr>
            <w:r w:rsidRPr="00E63648">
              <w:rPr>
                <w:snapToGrid w:val="0"/>
                <w:lang w:val="en-AU"/>
              </w:rPr>
              <w:t>Pentru prestări de servicii</w:t>
            </w:r>
          </w:p>
        </w:tc>
        <w:tc>
          <w:tcPr>
            <w:tcW w:w="2700" w:type="dxa"/>
          </w:tcPr>
          <w:p w:rsidR="008525E3" w:rsidRPr="00E63648" w:rsidRDefault="008525E3" w:rsidP="00E7793F">
            <w:r w:rsidRPr="00E63648">
              <w:t xml:space="preserve">          6,00 lei/ zi/mp</w:t>
            </w:r>
          </w:p>
        </w:tc>
      </w:tr>
      <w:tr w:rsidR="008525E3" w:rsidRPr="00E63648" w:rsidTr="00E7793F">
        <w:tc>
          <w:tcPr>
            <w:tcW w:w="540" w:type="dxa"/>
          </w:tcPr>
          <w:p w:rsidR="008525E3" w:rsidRPr="00E63648" w:rsidRDefault="008525E3" w:rsidP="00E7793F">
            <w:pPr>
              <w:jc w:val="both"/>
            </w:pPr>
            <w:r w:rsidRPr="00E63648">
              <w:t>3.</w:t>
            </w:r>
          </w:p>
        </w:tc>
        <w:tc>
          <w:tcPr>
            <w:tcW w:w="5220" w:type="dxa"/>
          </w:tcPr>
          <w:p w:rsidR="008525E3" w:rsidRPr="00E63648" w:rsidRDefault="008525E3" w:rsidP="00E7793F">
            <w:pPr>
              <w:jc w:val="both"/>
              <w:rPr>
                <w:snapToGrid w:val="0"/>
                <w:lang w:val="en-AU"/>
              </w:rPr>
            </w:pPr>
            <w:r w:rsidRPr="00E63648">
              <w:rPr>
                <w:snapToGrid w:val="0"/>
                <w:lang w:val="en-AU"/>
              </w:rPr>
              <w:t>Pentru confecţionarea de produse</w:t>
            </w:r>
          </w:p>
        </w:tc>
        <w:tc>
          <w:tcPr>
            <w:tcW w:w="2700" w:type="dxa"/>
          </w:tcPr>
          <w:p w:rsidR="008525E3" w:rsidRPr="00E63648" w:rsidRDefault="008525E3" w:rsidP="00E7793F">
            <w:pPr>
              <w:tabs>
                <w:tab w:val="left" w:pos="380"/>
              </w:tabs>
            </w:pPr>
            <w:r w:rsidRPr="00E63648">
              <w:rPr>
                <w:snapToGrid w:val="0"/>
                <w:lang w:val="en-AU"/>
              </w:rPr>
              <w:t xml:space="preserve">          6,00 lei/ zi/mp.</w:t>
            </w:r>
          </w:p>
        </w:tc>
      </w:tr>
      <w:tr w:rsidR="008525E3" w:rsidRPr="00E63648" w:rsidTr="00E7793F">
        <w:tc>
          <w:tcPr>
            <w:tcW w:w="540" w:type="dxa"/>
          </w:tcPr>
          <w:p w:rsidR="008525E3" w:rsidRPr="00E63648" w:rsidRDefault="008525E3" w:rsidP="00E7793F">
            <w:pPr>
              <w:jc w:val="both"/>
            </w:pPr>
            <w:r w:rsidRPr="00E63648">
              <w:t>4.</w:t>
            </w:r>
          </w:p>
        </w:tc>
        <w:tc>
          <w:tcPr>
            <w:tcW w:w="5220" w:type="dxa"/>
          </w:tcPr>
          <w:p w:rsidR="008525E3" w:rsidRPr="00E63648" w:rsidRDefault="008525E3" w:rsidP="00E7793F">
            <w:pPr>
              <w:jc w:val="both"/>
              <w:rPr>
                <w:snapToGrid w:val="0"/>
                <w:lang w:val="it-IT"/>
              </w:rPr>
            </w:pPr>
            <w:r w:rsidRPr="00E63648">
              <w:rPr>
                <w:snapToGrid w:val="0"/>
                <w:lang w:val="it-IT"/>
              </w:rPr>
              <w:t xml:space="preserve">Pentru depozitare de diferite produse, materiale, inclusiv cele de construcţii </w:t>
            </w:r>
          </w:p>
        </w:tc>
        <w:tc>
          <w:tcPr>
            <w:tcW w:w="2700" w:type="dxa"/>
          </w:tcPr>
          <w:p w:rsidR="008525E3" w:rsidRPr="00E63648" w:rsidRDefault="008525E3" w:rsidP="00E7793F">
            <w:pPr>
              <w:jc w:val="center"/>
            </w:pPr>
            <w:r w:rsidRPr="00E63648">
              <w:rPr>
                <w:snapToGrid w:val="0"/>
                <w:lang w:val="en-AU"/>
              </w:rPr>
              <w:t>2,00 lei/ zi/mp.</w:t>
            </w:r>
          </w:p>
        </w:tc>
      </w:tr>
      <w:tr w:rsidR="008525E3" w:rsidRPr="00E63648" w:rsidTr="00E7793F">
        <w:tc>
          <w:tcPr>
            <w:tcW w:w="540" w:type="dxa"/>
          </w:tcPr>
          <w:p w:rsidR="008525E3" w:rsidRPr="00E63648" w:rsidRDefault="008525E3" w:rsidP="00E7793F">
            <w:pPr>
              <w:jc w:val="both"/>
            </w:pPr>
            <w:r w:rsidRPr="00E63648">
              <w:t>5.</w:t>
            </w:r>
          </w:p>
        </w:tc>
        <w:tc>
          <w:tcPr>
            <w:tcW w:w="5220" w:type="dxa"/>
          </w:tcPr>
          <w:p w:rsidR="008525E3" w:rsidRPr="00E63648" w:rsidRDefault="008525E3" w:rsidP="00E7793F">
            <w:pPr>
              <w:jc w:val="both"/>
            </w:pPr>
            <w:r w:rsidRPr="00E63648">
              <w:rPr>
                <w:snapToGrid w:val="0"/>
                <w:lang w:val="it-IT"/>
              </w:rPr>
              <w:t>Pentru vânzarea în exclusivitate de ziare, reviste, cărţi şi alte publicaţii</w:t>
            </w:r>
          </w:p>
        </w:tc>
        <w:tc>
          <w:tcPr>
            <w:tcW w:w="2700" w:type="dxa"/>
          </w:tcPr>
          <w:p w:rsidR="008525E3" w:rsidRPr="00E63648" w:rsidRDefault="008525E3" w:rsidP="00E7793F">
            <w:pPr>
              <w:tabs>
                <w:tab w:val="left" w:pos="200"/>
              </w:tabs>
              <w:jc w:val="center"/>
            </w:pPr>
            <w:r w:rsidRPr="00E63648">
              <w:rPr>
                <w:snapToGrid w:val="0"/>
                <w:lang w:val="it-IT"/>
              </w:rPr>
              <w:t xml:space="preserve"> </w:t>
            </w:r>
            <w:r w:rsidRPr="00E63648">
              <w:rPr>
                <w:snapToGrid w:val="0"/>
                <w:lang w:val="en-AU"/>
              </w:rPr>
              <w:t>6,00 lei/ zi/mp.</w:t>
            </w:r>
          </w:p>
        </w:tc>
      </w:tr>
    </w:tbl>
    <w:p w:rsidR="008525E3" w:rsidRPr="00E63648" w:rsidRDefault="008525E3" w:rsidP="008525E3">
      <w:pPr>
        <w:tabs>
          <w:tab w:val="left" w:pos="720"/>
        </w:tabs>
        <w:jc w:val="both"/>
      </w:pPr>
    </w:p>
    <w:p w:rsidR="008525E3" w:rsidRDefault="008525E3" w:rsidP="008525E3">
      <w:pPr>
        <w:tabs>
          <w:tab w:val="left" w:pos="720"/>
        </w:tabs>
        <w:jc w:val="both"/>
        <w:rPr>
          <w:color w:val="000000"/>
        </w:rPr>
      </w:pPr>
    </w:p>
    <w:p w:rsidR="008525E3" w:rsidRPr="00894DA5" w:rsidRDefault="008525E3" w:rsidP="008525E3">
      <w:pPr>
        <w:tabs>
          <w:tab w:val="left" w:pos="720"/>
        </w:tabs>
        <w:ind w:left="720"/>
        <w:jc w:val="both"/>
        <w:rPr>
          <w:b/>
        </w:rPr>
      </w:pPr>
      <w:r>
        <w:rPr>
          <w:b/>
        </w:rPr>
        <w:t>CAP.VI</w:t>
      </w:r>
      <w:r w:rsidRPr="00894DA5">
        <w:rPr>
          <w:b/>
        </w:rPr>
        <w:t xml:space="preserve">I. TAXE PENTRU CHIRII DE TERENURI ŞI SPAŢII CU ALTĂ </w:t>
      </w:r>
    </w:p>
    <w:p w:rsidR="008525E3" w:rsidRDefault="008525E3" w:rsidP="008525E3">
      <w:pPr>
        <w:tabs>
          <w:tab w:val="left" w:pos="720"/>
        </w:tabs>
        <w:jc w:val="both"/>
        <w:rPr>
          <w:b/>
        </w:rPr>
      </w:pPr>
      <w:r w:rsidRPr="00894DA5">
        <w:rPr>
          <w:b/>
        </w:rPr>
        <w:t xml:space="preserve">                                DESTINAŢIE DECÂT LOCUINŢE</w:t>
      </w:r>
    </w:p>
    <w:p w:rsidR="008525E3" w:rsidRPr="00894DA5" w:rsidRDefault="008525E3" w:rsidP="008525E3">
      <w:pPr>
        <w:tabs>
          <w:tab w:val="left" w:pos="720"/>
        </w:tabs>
        <w:jc w:val="both"/>
        <w:rPr>
          <w:b/>
        </w:rPr>
      </w:pPr>
    </w:p>
    <w:p w:rsidR="008525E3" w:rsidRPr="00F117E5" w:rsidRDefault="008525E3" w:rsidP="008525E3">
      <w:pPr>
        <w:tabs>
          <w:tab w:val="left" w:pos="720"/>
          <w:tab w:val="left" w:pos="1080"/>
        </w:tabs>
        <w:ind w:firstLine="1080"/>
        <w:jc w:val="both"/>
      </w:pPr>
      <w:r w:rsidRPr="00F117E5">
        <w:t>Pentru anul 2017, privind taxe pentru chirii de terenuri şi spaţii cu altă destinaţie decât locuinţe, pentru păstrarea nivelul anului 2016 propunem următoarele</w:t>
      </w:r>
      <w:r w:rsidRPr="00894DA5">
        <w:t>:</w:t>
      </w:r>
    </w:p>
    <w:p w:rsidR="008525E3" w:rsidRDefault="008525E3" w:rsidP="008525E3">
      <w:pPr>
        <w:tabs>
          <w:tab w:val="left" w:pos="720"/>
          <w:tab w:val="left" w:pos="1080"/>
        </w:tabs>
        <w:ind w:firstLine="1080"/>
        <w:jc w:val="both"/>
        <w:rPr>
          <w:u w:val="single"/>
        </w:rPr>
      </w:pPr>
      <w:r>
        <w:rPr>
          <w:b/>
        </w:rPr>
        <w:t xml:space="preserve">84. </w:t>
      </w:r>
      <w:r w:rsidRPr="00894DA5">
        <w:t xml:space="preserve">Pentru </w:t>
      </w:r>
      <w:r w:rsidRPr="00894DA5">
        <w:rPr>
          <w:u w:val="single"/>
        </w:rPr>
        <w:t>terenurile</w:t>
      </w:r>
      <w:r w:rsidRPr="00894DA5">
        <w:t xml:space="preserve"> desemnate de lege ca fiind locuri publice şi private aflate în administrarea Primăriei comunei Chibed, chiria </w:t>
      </w:r>
      <w:r>
        <w:t xml:space="preserve">este de </w:t>
      </w:r>
      <w:r w:rsidRPr="00894DA5">
        <w:t xml:space="preserve"> </w:t>
      </w:r>
      <w:r w:rsidRPr="00894DA5">
        <w:rPr>
          <w:b/>
          <w:u w:val="single"/>
        </w:rPr>
        <w:t>1,92</w:t>
      </w:r>
      <w:r w:rsidRPr="00894DA5">
        <w:rPr>
          <w:u w:val="single"/>
        </w:rPr>
        <w:t xml:space="preserve"> lei/lună/mp.                            </w:t>
      </w:r>
    </w:p>
    <w:p w:rsidR="008525E3" w:rsidRPr="006233B2" w:rsidRDefault="008525E3" w:rsidP="008525E3">
      <w:pPr>
        <w:tabs>
          <w:tab w:val="left" w:pos="720"/>
          <w:tab w:val="left" w:pos="1080"/>
        </w:tabs>
        <w:ind w:firstLine="1080"/>
        <w:jc w:val="both"/>
        <w:rPr>
          <w:u w:val="single"/>
        </w:rPr>
      </w:pPr>
      <w:r>
        <w:rPr>
          <w:b/>
        </w:rPr>
        <w:lastRenderedPageBreak/>
        <w:t>85</w:t>
      </w:r>
      <w:r w:rsidRPr="00894DA5">
        <w:rPr>
          <w:b/>
        </w:rPr>
        <w:t>.</w:t>
      </w:r>
      <w:r>
        <w:t xml:space="preserve"> </w:t>
      </w:r>
      <w:r w:rsidRPr="00894DA5">
        <w:t>Pentru spaţiile cu alte destinaţie decât locuinţe, aparţinând domeniului public şi privat al comunei Chibed, administrat de societăţi comerciale, tarifele de bază la chirii sunt următoarele:</w:t>
      </w:r>
    </w:p>
    <w:p w:rsidR="008525E3" w:rsidRPr="00894DA5" w:rsidRDefault="008525E3" w:rsidP="008525E3">
      <w:pPr>
        <w:tabs>
          <w:tab w:val="left" w:pos="1080"/>
        </w:tabs>
        <w:jc w:val="both"/>
      </w:pPr>
    </w:p>
    <w:tbl>
      <w:tblPr>
        <w:tblW w:w="9180" w:type="dxa"/>
        <w:tblInd w:w="468" w:type="dxa"/>
        <w:tblLook w:val="0000"/>
      </w:tblPr>
      <w:tblGrid>
        <w:gridCol w:w="9180"/>
      </w:tblGrid>
      <w:tr w:rsidR="008525E3" w:rsidRPr="00894DA5" w:rsidTr="00E7793F">
        <w:trPr>
          <w:trHeight w:val="255"/>
        </w:trPr>
        <w:tc>
          <w:tcPr>
            <w:tcW w:w="9180" w:type="dxa"/>
            <w:tcBorders>
              <w:top w:val="nil"/>
              <w:left w:val="nil"/>
              <w:bottom w:val="nil"/>
              <w:right w:val="nil"/>
            </w:tcBorders>
            <w:shd w:val="clear" w:color="auto" w:fill="auto"/>
            <w:noWrap/>
            <w:vAlign w:val="bottom"/>
          </w:tcPr>
          <w:p w:rsidR="008525E3" w:rsidRPr="00894DA5" w:rsidRDefault="008525E3" w:rsidP="00E7793F">
            <w:r w:rsidRPr="00894DA5">
              <w:t xml:space="preserve">                                                                                                            - lei/lună./mp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3482"/>
              <w:gridCol w:w="1417"/>
              <w:gridCol w:w="1350"/>
              <w:gridCol w:w="1507"/>
            </w:tblGrid>
            <w:tr w:rsidR="008525E3" w:rsidRPr="00894DA5" w:rsidTr="00E7793F">
              <w:tc>
                <w:tcPr>
                  <w:tcW w:w="843" w:type="dxa"/>
                </w:tcPr>
                <w:p w:rsidR="008525E3" w:rsidRPr="00894DA5" w:rsidRDefault="008525E3" w:rsidP="00E7793F">
                  <w:pPr>
                    <w:jc w:val="center"/>
                  </w:pPr>
                  <w:r w:rsidRPr="00894DA5">
                    <w:t>Nr.crt.</w:t>
                  </w:r>
                </w:p>
              </w:tc>
              <w:tc>
                <w:tcPr>
                  <w:tcW w:w="3482" w:type="dxa"/>
                </w:tcPr>
                <w:p w:rsidR="008525E3" w:rsidRPr="00894DA5" w:rsidRDefault="008525E3" w:rsidP="00E7793F">
                  <w:pPr>
                    <w:jc w:val="center"/>
                  </w:pPr>
                  <w:r w:rsidRPr="00894DA5">
                    <w:t>Spaţiile şi activitatea desfăşurată</w:t>
                  </w:r>
                </w:p>
              </w:tc>
              <w:tc>
                <w:tcPr>
                  <w:tcW w:w="1417" w:type="dxa"/>
                </w:tcPr>
                <w:p w:rsidR="008525E3" w:rsidRPr="00894DA5" w:rsidRDefault="008525E3" w:rsidP="00E7793F">
                  <w:pPr>
                    <w:jc w:val="center"/>
                  </w:pPr>
                  <w:r w:rsidRPr="00894DA5">
                    <w:t>Zona A</w:t>
                  </w:r>
                </w:p>
              </w:tc>
              <w:tc>
                <w:tcPr>
                  <w:tcW w:w="1350" w:type="dxa"/>
                </w:tcPr>
                <w:p w:rsidR="008525E3" w:rsidRPr="00894DA5" w:rsidRDefault="008525E3" w:rsidP="00E7793F">
                  <w:pPr>
                    <w:jc w:val="center"/>
                  </w:pPr>
                  <w:r w:rsidRPr="00894DA5">
                    <w:t>Zona B</w:t>
                  </w:r>
                </w:p>
              </w:tc>
              <w:tc>
                <w:tcPr>
                  <w:tcW w:w="1507" w:type="dxa"/>
                </w:tcPr>
                <w:p w:rsidR="008525E3" w:rsidRPr="00894DA5" w:rsidRDefault="008525E3" w:rsidP="00E7793F">
                  <w:pPr>
                    <w:jc w:val="center"/>
                  </w:pPr>
                  <w:r w:rsidRPr="00894DA5">
                    <w:t>Zona C</w:t>
                  </w:r>
                </w:p>
              </w:tc>
            </w:tr>
            <w:tr w:rsidR="008525E3" w:rsidRPr="00894DA5" w:rsidTr="00E7793F">
              <w:tc>
                <w:tcPr>
                  <w:tcW w:w="843" w:type="dxa"/>
                </w:tcPr>
                <w:p w:rsidR="008525E3" w:rsidRPr="00894DA5" w:rsidRDefault="008525E3" w:rsidP="00E7793F">
                  <w:pPr>
                    <w:jc w:val="center"/>
                  </w:pPr>
                  <w:r w:rsidRPr="00894DA5">
                    <w:t>1.</w:t>
                  </w:r>
                </w:p>
              </w:tc>
              <w:tc>
                <w:tcPr>
                  <w:tcW w:w="3482" w:type="dxa"/>
                </w:tcPr>
                <w:p w:rsidR="008525E3" w:rsidRPr="00894DA5" w:rsidRDefault="008525E3" w:rsidP="00E7793F">
                  <w:r w:rsidRPr="00894DA5">
                    <w:t>Spaţii pentru producţie (alimentare şi nealimentare)</w:t>
                  </w:r>
                </w:p>
              </w:tc>
              <w:tc>
                <w:tcPr>
                  <w:tcW w:w="1417" w:type="dxa"/>
                </w:tcPr>
                <w:p w:rsidR="008525E3" w:rsidRPr="00894DA5" w:rsidRDefault="008525E3" w:rsidP="00E7793F">
                  <w:pPr>
                    <w:jc w:val="center"/>
                  </w:pPr>
                  <w:r w:rsidRPr="00894DA5">
                    <w:t>2,05</w:t>
                  </w:r>
                </w:p>
              </w:tc>
              <w:tc>
                <w:tcPr>
                  <w:tcW w:w="1350" w:type="dxa"/>
                </w:tcPr>
                <w:p w:rsidR="008525E3" w:rsidRPr="00894DA5" w:rsidRDefault="008525E3" w:rsidP="00E7793F">
                  <w:pPr>
                    <w:jc w:val="center"/>
                  </w:pPr>
                  <w:r w:rsidRPr="00894DA5">
                    <w:t>1,78</w:t>
                  </w:r>
                </w:p>
                <w:p w:rsidR="008525E3" w:rsidRPr="00894DA5" w:rsidRDefault="008525E3" w:rsidP="00E7793F">
                  <w:pPr>
                    <w:jc w:val="center"/>
                  </w:pPr>
                </w:p>
              </w:tc>
              <w:tc>
                <w:tcPr>
                  <w:tcW w:w="1507" w:type="dxa"/>
                </w:tcPr>
                <w:p w:rsidR="008525E3" w:rsidRPr="00894DA5" w:rsidRDefault="008525E3" w:rsidP="00E7793F">
                  <w:pPr>
                    <w:jc w:val="center"/>
                  </w:pPr>
                  <w:r w:rsidRPr="00894DA5">
                    <w:t>1,78</w:t>
                  </w:r>
                </w:p>
                <w:p w:rsidR="008525E3" w:rsidRPr="00894DA5" w:rsidRDefault="008525E3" w:rsidP="00E7793F">
                  <w:pPr>
                    <w:jc w:val="center"/>
                  </w:pPr>
                </w:p>
              </w:tc>
            </w:tr>
            <w:tr w:rsidR="008525E3" w:rsidRPr="00894DA5" w:rsidTr="00E7793F">
              <w:tc>
                <w:tcPr>
                  <w:tcW w:w="843" w:type="dxa"/>
                </w:tcPr>
                <w:p w:rsidR="008525E3" w:rsidRPr="00894DA5" w:rsidRDefault="008525E3" w:rsidP="00E7793F">
                  <w:pPr>
                    <w:jc w:val="center"/>
                  </w:pPr>
                  <w:r w:rsidRPr="00894DA5">
                    <w:t>2.</w:t>
                  </w:r>
                </w:p>
              </w:tc>
              <w:tc>
                <w:tcPr>
                  <w:tcW w:w="3482" w:type="dxa"/>
                </w:tcPr>
                <w:p w:rsidR="008525E3" w:rsidRPr="00894DA5" w:rsidRDefault="008525E3" w:rsidP="00E7793F">
                  <w:r w:rsidRPr="00894DA5">
                    <w:t>Depozite de mărfuri independente;</w:t>
                  </w:r>
                </w:p>
                <w:p w:rsidR="008525E3" w:rsidRPr="00894DA5" w:rsidRDefault="008525E3" w:rsidP="00E7793F">
                  <w:r w:rsidRPr="00894DA5">
                    <w:t>a) suprateran</w:t>
                  </w:r>
                </w:p>
                <w:p w:rsidR="008525E3" w:rsidRPr="00894DA5" w:rsidRDefault="008525E3" w:rsidP="00E7793F">
                  <w:r w:rsidRPr="00894DA5">
                    <w:t>b) subteran</w:t>
                  </w:r>
                </w:p>
                <w:p w:rsidR="008525E3" w:rsidRPr="00894DA5" w:rsidRDefault="008525E3" w:rsidP="00E7793F">
                  <w:r w:rsidRPr="00894DA5">
                    <w:t>c) depozite de carburanţi şi lubrifianţi</w:t>
                  </w:r>
                </w:p>
              </w:tc>
              <w:tc>
                <w:tcPr>
                  <w:tcW w:w="1417" w:type="dxa"/>
                </w:tcPr>
                <w:p w:rsidR="008525E3" w:rsidRPr="00894DA5" w:rsidRDefault="008525E3" w:rsidP="00E7793F">
                  <w:pPr>
                    <w:jc w:val="center"/>
                  </w:pPr>
                </w:p>
                <w:p w:rsidR="008525E3" w:rsidRPr="00894DA5" w:rsidRDefault="008525E3" w:rsidP="00E7793F">
                  <w:pPr>
                    <w:jc w:val="center"/>
                  </w:pPr>
                  <w:r w:rsidRPr="00894DA5">
                    <w:t>2,05</w:t>
                  </w:r>
                </w:p>
                <w:p w:rsidR="008525E3" w:rsidRPr="00894DA5" w:rsidRDefault="008525E3" w:rsidP="00E7793F">
                  <w:pPr>
                    <w:jc w:val="center"/>
                  </w:pPr>
                  <w:r w:rsidRPr="00894DA5">
                    <w:t>1,08</w:t>
                  </w:r>
                </w:p>
                <w:p w:rsidR="008525E3" w:rsidRPr="00894DA5" w:rsidRDefault="008525E3" w:rsidP="00E7793F">
                  <w:pPr>
                    <w:jc w:val="center"/>
                  </w:pPr>
                  <w:r w:rsidRPr="00894DA5">
                    <w:t>0,74</w:t>
                  </w:r>
                </w:p>
              </w:tc>
              <w:tc>
                <w:tcPr>
                  <w:tcW w:w="1350" w:type="dxa"/>
                </w:tcPr>
                <w:p w:rsidR="008525E3" w:rsidRPr="00894DA5" w:rsidRDefault="008525E3" w:rsidP="00E7793F">
                  <w:pPr>
                    <w:jc w:val="center"/>
                  </w:pPr>
                </w:p>
                <w:p w:rsidR="008525E3" w:rsidRPr="00894DA5" w:rsidRDefault="008525E3" w:rsidP="00E7793F">
                  <w:pPr>
                    <w:jc w:val="center"/>
                  </w:pPr>
                  <w:r w:rsidRPr="00894DA5">
                    <w:t>1,78</w:t>
                  </w:r>
                </w:p>
                <w:p w:rsidR="008525E3" w:rsidRPr="00894DA5" w:rsidRDefault="008525E3" w:rsidP="00E7793F">
                  <w:pPr>
                    <w:jc w:val="center"/>
                  </w:pPr>
                  <w:r w:rsidRPr="00894DA5">
                    <w:t>0,94</w:t>
                  </w:r>
                </w:p>
                <w:p w:rsidR="008525E3" w:rsidRPr="00894DA5" w:rsidRDefault="008525E3" w:rsidP="00E7793F">
                  <w:pPr>
                    <w:jc w:val="center"/>
                  </w:pPr>
                  <w:r w:rsidRPr="00894DA5">
                    <w:t>0,64</w:t>
                  </w:r>
                </w:p>
              </w:tc>
              <w:tc>
                <w:tcPr>
                  <w:tcW w:w="1507" w:type="dxa"/>
                </w:tcPr>
                <w:p w:rsidR="008525E3" w:rsidRPr="00894DA5" w:rsidRDefault="008525E3" w:rsidP="00E7793F">
                  <w:pPr>
                    <w:jc w:val="center"/>
                  </w:pPr>
                </w:p>
                <w:p w:rsidR="008525E3" w:rsidRPr="00894DA5" w:rsidRDefault="008525E3" w:rsidP="00E7793F">
                  <w:pPr>
                    <w:jc w:val="center"/>
                  </w:pPr>
                  <w:r w:rsidRPr="00894DA5">
                    <w:t>1,78</w:t>
                  </w:r>
                </w:p>
                <w:p w:rsidR="008525E3" w:rsidRPr="00894DA5" w:rsidRDefault="008525E3" w:rsidP="00E7793F">
                  <w:pPr>
                    <w:jc w:val="center"/>
                  </w:pPr>
                  <w:r w:rsidRPr="00894DA5">
                    <w:t>0,94</w:t>
                  </w:r>
                </w:p>
                <w:p w:rsidR="008525E3" w:rsidRPr="00894DA5" w:rsidRDefault="008525E3" w:rsidP="00E7793F">
                  <w:pPr>
                    <w:jc w:val="center"/>
                  </w:pPr>
                  <w:r w:rsidRPr="00894DA5">
                    <w:t>0,64</w:t>
                  </w:r>
                </w:p>
              </w:tc>
            </w:tr>
            <w:tr w:rsidR="008525E3" w:rsidRPr="00894DA5" w:rsidTr="00E7793F">
              <w:tc>
                <w:tcPr>
                  <w:tcW w:w="843" w:type="dxa"/>
                </w:tcPr>
                <w:p w:rsidR="008525E3" w:rsidRPr="00894DA5" w:rsidRDefault="008525E3" w:rsidP="00E7793F">
                  <w:pPr>
                    <w:jc w:val="center"/>
                  </w:pPr>
                  <w:r w:rsidRPr="00894DA5">
                    <w:t>3.</w:t>
                  </w:r>
                </w:p>
              </w:tc>
              <w:tc>
                <w:tcPr>
                  <w:tcW w:w="3482" w:type="dxa"/>
                </w:tcPr>
                <w:p w:rsidR="008525E3" w:rsidRPr="00894DA5" w:rsidRDefault="008525E3" w:rsidP="00E7793F">
                  <w:r w:rsidRPr="00894DA5">
                    <w:t>Spaţiu pentru prestări de servicii industriale</w:t>
                  </w:r>
                </w:p>
              </w:tc>
              <w:tc>
                <w:tcPr>
                  <w:tcW w:w="1417" w:type="dxa"/>
                </w:tcPr>
                <w:p w:rsidR="008525E3" w:rsidRPr="00894DA5" w:rsidRDefault="008525E3" w:rsidP="00E7793F">
                  <w:pPr>
                    <w:jc w:val="center"/>
                  </w:pPr>
                  <w:r w:rsidRPr="00894DA5">
                    <w:t>1,86</w:t>
                  </w:r>
                </w:p>
              </w:tc>
              <w:tc>
                <w:tcPr>
                  <w:tcW w:w="1350" w:type="dxa"/>
                </w:tcPr>
                <w:p w:rsidR="008525E3" w:rsidRPr="00894DA5" w:rsidRDefault="008525E3" w:rsidP="00E7793F">
                  <w:pPr>
                    <w:jc w:val="center"/>
                  </w:pPr>
                  <w:r w:rsidRPr="00894DA5">
                    <w:t>1,62</w:t>
                  </w:r>
                </w:p>
              </w:tc>
              <w:tc>
                <w:tcPr>
                  <w:tcW w:w="1507" w:type="dxa"/>
                </w:tcPr>
                <w:p w:rsidR="008525E3" w:rsidRPr="00894DA5" w:rsidRDefault="008525E3" w:rsidP="00E7793F">
                  <w:pPr>
                    <w:jc w:val="center"/>
                  </w:pPr>
                  <w:r w:rsidRPr="00894DA5">
                    <w:t>1,62</w:t>
                  </w:r>
                </w:p>
              </w:tc>
            </w:tr>
            <w:tr w:rsidR="008525E3" w:rsidRPr="00894DA5" w:rsidTr="00E7793F">
              <w:tc>
                <w:tcPr>
                  <w:tcW w:w="843" w:type="dxa"/>
                </w:tcPr>
                <w:p w:rsidR="008525E3" w:rsidRPr="00894DA5" w:rsidRDefault="008525E3" w:rsidP="00E7793F">
                  <w:pPr>
                    <w:jc w:val="center"/>
                  </w:pPr>
                  <w:r w:rsidRPr="00894DA5">
                    <w:t>4.</w:t>
                  </w:r>
                </w:p>
              </w:tc>
              <w:tc>
                <w:tcPr>
                  <w:tcW w:w="3482" w:type="dxa"/>
                </w:tcPr>
                <w:p w:rsidR="008525E3" w:rsidRPr="00894DA5" w:rsidRDefault="008525E3" w:rsidP="00E7793F">
                  <w:r w:rsidRPr="00894DA5">
                    <w:t>Spaţiu pentru prestări de servicii personale</w:t>
                  </w:r>
                </w:p>
              </w:tc>
              <w:tc>
                <w:tcPr>
                  <w:tcW w:w="1417" w:type="dxa"/>
                </w:tcPr>
                <w:p w:rsidR="008525E3" w:rsidRPr="00894DA5" w:rsidRDefault="008525E3" w:rsidP="00E7793F">
                  <w:pPr>
                    <w:jc w:val="center"/>
                  </w:pPr>
                  <w:r w:rsidRPr="00894DA5">
                    <w:t>1,86</w:t>
                  </w:r>
                </w:p>
              </w:tc>
              <w:tc>
                <w:tcPr>
                  <w:tcW w:w="1350" w:type="dxa"/>
                </w:tcPr>
                <w:p w:rsidR="008525E3" w:rsidRPr="00894DA5" w:rsidRDefault="008525E3" w:rsidP="00E7793F">
                  <w:pPr>
                    <w:jc w:val="center"/>
                  </w:pPr>
                  <w:r w:rsidRPr="00894DA5">
                    <w:t>1,62</w:t>
                  </w:r>
                </w:p>
              </w:tc>
              <w:tc>
                <w:tcPr>
                  <w:tcW w:w="1507" w:type="dxa"/>
                </w:tcPr>
                <w:p w:rsidR="008525E3" w:rsidRPr="00894DA5" w:rsidRDefault="008525E3" w:rsidP="00E7793F">
                  <w:pPr>
                    <w:jc w:val="center"/>
                  </w:pPr>
                  <w:r w:rsidRPr="00894DA5">
                    <w:t>1,62</w:t>
                  </w:r>
                </w:p>
              </w:tc>
            </w:tr>
            <w:tr w:rsidR="008525E3" w:rsidRPr="00894DA5" w:rsidTr="00E7793F">
              <w:tc>
                <w:tcPr>
                  <w:tcW w:w="843" w:type="dxa"/>
                </w:tcPr>
                <w:p w:rsidR="008525E3" w:rsidRPr="00894DA5" w:rsidRDefault="008525E3" w:rsidP="00E7793F">
                  <w:pPr>
                    <w:jc w:val="center"/>
                  </w:pPr>
                  <w:r w:rsidRPr="00894DA5">
                    <w:t>5.</w:t>
                  </w:r>
                </w:p>
              </w:tc>
              <w:tc>
                <w:tcPr>
                  <w:tcW w:w="3482" w:type="dxa"/>
                </w:tcPr>
                <w:p w:rsidR="008525E3" w:rsidRPr="00894DA5" w:rsidRDefault="008525E3" w:rsidP="00E7793F">
                  <w:r w:rsidRPr="00894DA5">
                    <w:t>Spaţiu pentru poştă, telegrafie, presă, publicitate, radio-televiziune</w:t>
                  </w:r>
                </w:p>
              </w:tc>
              <w:tc>
                <w:tcPr>
                  <w:tcW w:w="1417" w:type="dxa"/>
                </w:tcPr>
                <w:p w:rsidR="008525E3" w:rsidRPr="00894DA5" w:rsidRDefault="008525E3" w:rsidP="00E7793F">
                  <w:pPr>
                    <w:jc w:val="center"/>
                  </w:pPr>
                  <w:r w:rsidRPr="00894DA5">
                    <w:t>1,86</w:t>
                  </w:r>
                </w:p>
              </w:tc>
              <w:tc>
                <w:tcPr>
                  <w:tcW w:w="1350" w:type="dxa"/>
                </w:tcPr>
                <w:p w:rsidR="008525E3" w:rsidRPr="00894DA5" w:rsidRDefault="008525E3" w:rsidP="00E7793F">
                  <w:pPr>
                    <w:jc w:val="center"/>
                  </w:pPr>
                  <w:r w:rsidRPr="00894DA5">
                    <w:t>1,62</w:t>
                  </w:r>
                </w:p>
              </w:tc>
              <w:tc>
                <w:tcPr>
                  <w:tcW w:w="1507" w:type="dxa"/>
                </w:tcPr>
                <w:p w:rsidR="008525E3" w:rsidRPr="00894DA5" w:rsidRDefault="008525E3" w:rsidP="00E7793F">
                  <w:pPr>
                    <w:jc w:val="center"/>
                  </w:pPr>
                  <w:r w:rsidRPr="00894DA5">
                    <w:t>1,62</w:t>
                  </w:r>
                </w:p>
              </w:tc>
            </w:tr>
            <w:tr w:rsidR="008525E3" w:rsidRPr="00894DA5" w:rsidTr="00E7793F">
              <w:tc>
                <w:tcPr>
                  <w:tcW w:w="843" w:type="dxa"/>
                </w:tcPr>
                <w:p w:rsidR="008525E3" w:rsidRPr="00894DA5" w:rsidRDefault="008525E3" w:rsidP="00E7793F">
                  <w:pPr>
                    <w:jc w:val="center"/>
                  </w:pPr>
                  <w:r w:rsidRPr="00894DA5">
                    <w:t>6.</w:t>
                  </w:r>
                </w:p>
              </w:tc>
              <w:tc>
                <w:tcPr>
                  <w:tcW w:w="3482" w:type="dxa"/>
                </w:tcPr>
                <w:p w:rsidR="008525E3" w:rsidRPr="00894DA5" w:rsidRDefault="008525E3" w:rsidP="00E7793F">
                  <w:r w:rsidRPr="00894DA5">
                    <w:t>Spaţii pentru activităţi bancare şi CEC</w:t>
                  </w:r>
                </w:p>
              </w:tc>
              <w:tc>
                <w:tcPr>
                  <w:tcW w:w="1417" w:type="dxa"/>
                </w:tcPr>
                <w:p w:rsidR="008525E3" w:rsidRPr="00894DA5" w:rsidRDefault="008525E3" w:rsidP="00E7793F">
                  <w:pPr>
                    <w:jc w:val="center"/>
                  </w:pPr>
                  <w:r w:rsidRPr="00894DA5">
                    <w:t>20,55</w:t>
                  </w:r>
                </w:p>
              </w:tc>
              <w:tc>
                <w:tcPr>
                  <w:tcW w:w="1350" w:type="dxa"/>
                </w:tcPr>
                <w:p w:rsidR="008525E3" w:rsidRPr="00894DA5" w:rsidRDefault="008525E3" w:rsidP="00E7793F">
                  <w:pPr>
                    <w:jc w:val="center"/>
                  </w:pPr>
                  <w:r w:rsidRPr="00894DA5">
                    <w:t>17,87</w:t>
                  </w:r>
                </w:p>
              </w:tc>
              <w:tc>
                <w:tcPr>
                  <w:tcW w:w="1507" w:type="dxa"/>
                </w:tcPr>
                <w:p w:rsidR="008525E3" w:rsidRPr="00894DA5" w:rsidRDefault="008525E3" w:rsidP="00E7793F">
                  <w:pPr>
                    <w:jc w:val="center"/>
                  </w:pPr>
                  <w:r w:rsidRPr="00894DA5">
                    <w:t>17,87</w:t>
                  </w:r>
                </w:p>
              </w:tc>
            </w:tr>
            <w:tr w:rsidR="008525E3" w:rsidRPr="00894DA5" w:rsidTr="00E7793F">
              <w:tc>
                <w:tcPr>
                  <w:tcW w:w="843" w:type="dxa"/>
                </w:tcPr>
                <w:p w:rsidR="008525E3" w:rsidRPr="00894DA5" w:rsidRDefault="008525E3" w:rsidP="00E7793F">
                  <w:pPr>
                    <w:jc w:val="center"/>
                  </w:pPr>
                  <w:r w:rsidRPr="00894DA5">
                    <w:t>7.</w:t>
                  </w:r>
                </w:p>
              </w:tc>
              <w:tc>
                <w:tcPr>
                  <w:tcW w:w="3482" w:type="dxa"/>
                </w:tcPr>
                <w:p w:rsidR="008525E3" w:rsidRPr="00894DA5" w:rsidRDefault="008525E3" w:rsidP="00E7793F">
                  <w:r w:rsidRPr="00894DA5">
                    <w:t>Spaţii pentru agenţii de turism intern şi internaţional</w:t>
                  </w:r>
                </w:p>
              </w:tc>
              <w:tc>
                <w:tcPr>
                  <w:tcW w:w="1417" w:type="dxa"/>
                </w:tcPr>
                <w:p w:rsidR="008525E3" w:rsidRPr="00894DA5" w:rsidRDefault="008525E3" w:rsidP="00E7793F">
                  <w:pPr>
                    <w:jc w:val="center"/>
                  </w:pPr>
                  <w:r w:rsidRPr="00894DA5">
                    <w:t>12,33</w:t>
                  </w:r>
                </w:p>
              </w:tc>
              <w:tc>
                <w:tcPr>
                  <w:tcW w:w="1350" w:type="dxa"/>
                </w:tcPr>
                <w:p w:rsidR="008525E3" w:rsidRPr="00894DA5" w:rsidRDefault="008525E3" w:rsidP="00E7793F">
                  <w:pPr>
                    <w:jc w:val="center"/>
                  </w:pPr>
                  <w:r w:rsidRPr="00894DA5">
                    <w:t>10,72</w:t>
                  </w:r>
                </w:p>
              </w:tc>
              <w:tc>
                <w:tcPr>
                  <w:tcW w:w="1507" w:type="dxa"/>
                </w:tcPr>
                <w:p w:rsidR="008525E3" w:rsidRPr="00894DA5" w:rsidRDefault="008525E3" w:rsidP="00E7793F">
                  <w:pPr>
                    <w:jc w:val="center"/>
                  </w:pPr>
                  <w:r w:rsidRPr="00894DA5">
                    <w:t>10,72</w:t>
                  </w:r>
                </w:p>
              </w:tc>
            </w:tr>
            <w:tr w:rsidR="008525E3" w:rsidRPr="00894DA5" w:rsidTr="00E7793F">
              <w:tc>
                <w:tcPr>
                  <w:tcW w:w="843" w:type="dxa"/>
                </w:tcPr>
                <w:p w:rsidR="008525E3" w:rsidRPr="00894DA5" w:rsidRDefault="008525E3" w:rsidP="00E7793F">
                  <w:pPr>
                    <w:jc w:val="center"/>
                  </w:pPr>
                  <w:r w:rsidRPr="00894DA5">
                    <w:t>8.</w:t>
                  </w:r>
                </w:p>
              </w:tc>
              <w:tc>
                <w:tcPr>
                  <w:tcW w:w="3482" w:type="dxa"/>
                </w:tcPr>
                <w:p w:rsidR="008525E3" w:rsidRPr="00894DA5" w:rsidRDefault="008525E3" w:rsidP="00E7793F">
                  <w:r w:rsidRPr="00894DA5">
                    <w:t>Spaţii pentru jocuri mecanice şi de noroc</w:t>
                  </w:r>
                </w:p>
              </w:tc>
              <w:tc>
                <w:tcPr>
                  <w:tcW w:w="1417" w:type="dxa"/>
                </w:tcPr>
                <w:p w:rsidR="008525E3" w:rsidRPr="00894DA5" w:rsidRDefault="008525E3" w:rsidP="00E7793F">
                  <w:pPr>
                    <w:jc w:val="center"/>
                  </w:pPr>
                  <w:r w:rsidRPr="00894DA5">
                    <w:t>15,75</w:t>
                  </w:r>
                </w:p>
              </w:tc>
              <w:tc>
                <w:tcPr>
                  <w:tcW w:w="1350" w:type="dxa"/>
                </w:tcPr>
                <w:p w:rsidR="008525E3" w:rsidRPr="00894DA5" w:rsidRDefault="008525E3" w:rsidP="00E7793F">
                  <w:pPr>
                    <w:jc w:val="center"/>
                  </w:pPr>
                  <w:r w:rsidRPr="00894DA5">
                    <w:t>13,70</w:t>
                  </w:r>
                </w:p>
              </w:tc>
              <w:tc>
                <w:tcPr>
                  <w:tcW w:w="1507" w:type="dxa"/>
                </w:tcPr>
                <w:p w:rsidR="008525E3" w:rsidRPr="00894DA5" w:rsidRDefault="008525E3" w:rsidP="00E7793F">
                  <w:pPr>
                    <w:jc w:val="center"/>
                  </w:pPr>
                  <w:r w:rsidRPr="00894DA5">
                    <w:t>13,70</w:t>
                  </w:r>
                </w:p>
              </w:tc>
            </w:tr>
            <w:tr w:rsidR="008525E3" w:rsidRPr="00894DA5" w:rsidTr="00E7793F">
              <w:tc>
                <w:tcPr>
                  <w:tcW w:w="843" w:type="dxa"/>
                </w:tcPr>
                <w:p w:rsidR="008525E3" w:rsidRPr="00894DA5" w:rsidRDefault="008525E3" w:rsidP="00E7793F">
                  <w:pPr>
                    <w:jc w:val="center"/>
                  </w:pPr>
                  <w:r w:rsidRPr="00894DA5">
                    <w:t>9.</w:t>
                  </w:r>
                </w:p>
              </w:tc>
              <w:tc>
                <w:tcPr>
                  <w:tcW w:w="3482" w:type="dxa"/>
                </w:tcPr>
                <w:p w:rsidR="008525E3" w:rsidRPr="00894DA5" w:rsidRDefault="008525E3" w:rsidP="00E7793F">
                  <w:r w:rsidRPr="00894DA5">
                    <w:t>Spaţii pentru birouri consulting, notari publici, avocaţi</w:t>
                  </w:r>
                </w:p>
              </w:tc>
              <w:tc>
                <w:tcPr>
                  <w:tcW w:w="1417" w:type="dxa"/>
                </w:tcPr>
                <w:p w:rsidR="008525E3" w:rsidRPr="00894DA5" w:rsidRDefault="008525E3" w:rsidP="00E7793F">
                  <w:pPr>
                    <w:jc w:val="center"/>
                  </w:pPr>
                  <w:r w:rsidRPr="00894DA5">
                    <w:t>5,96</w:t>
                  </w:r>
                </w:p>
              </w:tc>
              <w:tc>
                <w:tcPr>
                  <w:tcW w:w="1350" w:type="dxa"/>
                </w:tcPr>
                <w:p w:rsidR="008525E3" w:rsidRPr="00894DA5" w:rsidRDefault="008525E3" w:rsidP="00E7793F">
                  <w:pPr>
                    <w:jc w:val="center"/>
                  </w:pPr>
                  <w:r w:rsidRPr="00894DA5">
                    <w:t>5,18</w:t>
                  </w:r>
                </w:p>
              </w:tc>
              <w:tc>
                <w:tcPr>
                  <w:tcW w:w="1507" w:type="dxa"/>
                </w:tcPr>
                <w:p w:rsidR="008525E3" w:rsidRPr="00894DA5" w:rsidRDefault="008525E3" w:rsidP="00E7793F">
                  <w:pPr>
                    <w:jc w:val="center"/>
                  </w:pPr>
                  <w:r w:rsidRPr="00894DA5">
                    <w:t>5,18</w:t>
                  </w:r>
                </w:p>
              </w:tc>
            </w:tr>
            <w:tr w:rsidR="008525E3" w:rsidRPr="00894DA5" w:rsidTr="00E7793F">
              <w:tc>
                <w:tcPr>
                  <w:tcW w:w="843" w:type="dxa"/>
                </w:tcPr>
                <w:p w:rsidR="008525E3" w:rsidRPr="00894DA5" w:rsidRDefault="008525E3" w:rsidP="00E7793F">
                  <w:pPr>
                    <w:jc w:val="center"/>
                  </w:pPr>
                  <w:r w:rsidRPr="00894DA5">
                    <w:t>10.</w:t>
                  </w:r>
                </w:p>
              </w:tc>
              <w:tc>
                <w:tcPr>
                  <w:tcW w:w="3482" w:type="dxa"/>
                </w:tcPr>
                <w:p w:rsidR="008525E3" w:rsidRPr="00894DA5" w:rsidRDefault="008525E3" w:rsidP="00E7793F">
                  <w:r w:rsidRPr="00894DA5">
                    <w:t>Spaţii pentru birouri administrative ale agenţiilor economici</w:t>
                  </w:r>
                </w:p>
              </w:tc>
              <w:tc>
                <w:tcPr>
                  <w:tcW w:w="1417" w:type="dxa"/>
                </w:tcPr>
                <w:p w:rsidR="008525E3" w:rsidRPr="00894DA5" w:rsidRDefault="008525E3" w:rsidP="00E7793F">
                  <w:pPr>
                    <w:jc w:val="center"/>
                  </w:pPr>
                  <w:r w:rsidRPr="00894DA5">
                    <w:t>2,74</w:t>
                  </w:r>
                </w:p>
              </w:tc>
              <w:tc>
                <w:tcPr>
                  <w:tcW w:w="1350" w:type="dxa"/>
                </w:tcPr>
                <w:p w:rsidR="008525E3" w:rsidRPr="00894DA5" w:rsidRDefault="008525E3" w:rsidP="00E7793F">
                  <w:pPr>
                    <w:jc w:val="center"/>
                  </w:pPr>
                  <w:r w:rsidRPr="00894DA5">
                    <w:t>2,38</w:t>
                  </w:r>
                </w:p>
              </w:tc>
              <w:tc>
                <w:tcPr>
                  <w:tcW w:w="1507" w:type="dxa"/>
                </w:tcPr>
                <w:p w:rsidR="008525E3" w:rsidRPr="00894DA5" w:rsidRDefault="008525E3" w:rsidP="00E7793F">
                  <w:pPr>
                    <w:jc w:val="center"/>
                  </w:pPr>
                  <w:r w:rsidRPr="00894DA5">
                    <w:t>2,38</w:t>
                  </w:r>
                </w:p>
              </w:tc>
            </w:tr>
            <w:tr w:rsidR="008525E3" w:rsidRPr="00894DA5" w:rsidTr="00E7793F">
              <w:tc>
                <w:tcPr>
                  <w:tcW w:w="843" w:type="dxa"/>
                </w:tcPr>
                <w:p w:rsidR="008525E3" w:rsidRPr="00894DA5" w:rsidRDefault="008525E3" w:rsidP="00E7793F">
                  <w:pPr>
                    <w:jc w:val="center"/>
                  </w:pPr>
                  <w:r w:rsidRPr="00894DA5">
                    <w:t>11.</w:t>
                  </w:r>
                </w:p>
              </w:tc>
              <w:tc>
                <w:tcPr>
                  <w:tcW w:w="3482" w:type="dxa"/>
                </w:tcPr>
                <w:p w:rsidR="008525E3" w:rsidRPr="00894DA5" w:rsidRDefault="008525E3" w:rsidP="00E7793F">
                  <w:r w:rsidRPr="00894DA5">
                    <w:t>Spaţii pentru alimentaţie publică</w:t>
                  </w:r>
                </w:p>
                <w:p w:rsidR="008525E3" w:rsidRPr="00894DA5" w:rsidRDefault="008525E3" w:rsidP="00E7793F">
                  <w:r w:rsidRPr="00894DA5">
                    <w:t>a) cu băuturi alcoolice</w:t>
                  </w:r>
                </w:p>
                <w:p w:rsidR="008525E3" w:rsidRPr="00894DA5" w:rsidRDefault="008525E3" w:rsidP="00E7793F">
                  <w:r w:rsidRPr="00894DA5">
                    <w:t>b) fără băuturi alcoolice</w:t>
                  </w:r>
                </w:p>
              </w:tc>
              <w:tc>
                <w:tcPr>
                  <w:tcW w:w="1417" w:type="dxa"/>
                </w:tcPr>
                <w:p w:rsidR="008525E3" w:rsidRPr="00894DA5" w:rsidRDefault="008525E3" w:rsidP="00E7793F">
                  <w:pPr>
                    <w:jc w:val="center"/>
                  </w:pPr>
                </w:p>
                <w:p w:rsidR="008525E3" w:rsidRPr="00894DA5" w:rsidRDefault="008525E3" w:rsidP="00E7793F">
                  <w:pPr>
                    <w:jc w:val="center"/>
                  </w:pPr>
                  <w:r w:rsidRPr="00894DA5">
                    <w:t>6,70</w:t>
                  </w:r>
                </w:p>
                <w:p w:rsidR="008525E3" w:rsidRPr="00894DA5" w:rsidRDefault="008525E3" w:rsidP="00E7793F">
                  <w:pPr>
                    <w:jc w:val="center"/>
                  </w:pPr>
                  <w:r w:rsidRPr="00894DA5">
                    <w:t>3,70</w:t>
                  </w:r>
                </w:p>
              </w:tc>
              <w:tc>
                <w:tcPr>
                  <w:tcW w:w="1350" w:type="dxa"/>
                </w:tcPr>
                <w:p w:rsidR="008525E3" w:rsidRPr="00894DA5" w:rsidRDefault="008525E3" w:rsidP="00E7793F">
                  <w:pPr>
                    <w:jc w:val="center"/>
                  </w:pPr>
                </w:p>
                <w:p w:rsidR="008525E3" w:rsidRPr="00894DA5" w:rsidRDefault="008525E3" w:rsidP="00E7793F">
                  <w:pPr>
                    <w:jc w:val="center"/>
                  </w:pPr>
                  <w:r w:rsidRPr="00894DA5">
                    <w:t>5,83</w:t>
                  </w:r>
                </w:p>
                <w:p w:rsidR="008525E3" w:rsidRPr="00894DA5" w:rsidRDefault="008525E3" w:rsidP="00E7793F">
                  <w:pPr>
                    <w:jc w:val="center"/>
                  </w:pPr>
                  <w:r w:rsidRPr="00894DA5">
                    <w:t>3,22</w:t>
                  </w:r>
                </w:p>
              </w:tc>
              <w:tc>
                <w:tcPr>
                  <w:tcW w:w="1507" w:type="dxa"/>
                </w:tcPr>
                <w:p w:rsidR="008525E3" w:rsidRPr="00894DA5" w:rsidRDefault="008525E3" w:rsidP="00E7793F">
                  <w:pPr>
                    <w:jc w:val="center"/>
                  </w:pPr>
                </w:p>
                <w:p w:rsidR="008525E3" w:rsidRPr="00894DA5" w:rsidRDefault="008525E3" w:rsidP="00E7793F">
                  <w:pPr>
                    <w:jc w:val="center"/>
                  </w:pPr>
                  <w:r w:rsidRPr="00894DA5">
                    <w:t>5,83</w:t>
                  </w:r>
                </w:p>
                <w:p w:rsidR="008525E3" w:rsidRPr="00894DA5" w:rsidRDefault="008525E3" w:rsidP="00E7793F">
                  <w:pPr>
                    <w:jc w:val="center"/>
                  </w:pPr>
                  <w:r w:rsidRPr="00894DA5">
                    <w:t>3,22</w:t>
                  </w:r>
                </w:p>
              </w:tc>
            </w:tr>
            <w:tr w:rsidR="008525E3" w:rsidRPr="00894DA5" w:rsidTr="00E7793F">
              <w:tc>
                <w:tcPr>
                  <w:tcW w:w="843" w:type="dxa"/>
                </w:tcPr>
                <w:p w:rsidR="008525E3" w:rsidRPr="00894DA5" w:rsidRDefault="008525E3" w:rsidP="00E7793F">
                  <w:pPr>
                    <w:jc w:val="center"/>
                  </w:pPr>
                  <w:r w:rsidRPr="00894DA5">
                    <w:t>12.</w:t>
                  </w:r>
                </w:p>
              </w:tc>
              <w:tc>
                <w:tcPr>
                  <w:tcW w:w="3482" w:type="dxa"/>
                </w:tcPr>
                <w:p w:rsidR="008525E3" w:rsidRPr="00894DA5" w:rsidRDefault="008525E3" w:rsidP="00E7793F">
                  <w:r w:rsidRPr="00894DA5">
                    <w:t>Spaţii pentru comercializarea mărfurilor</w:t>
                  </w:r>
                </w:p>
                <w:p w:rsidR="008525E3" w:rsidRPr="00894DA5" w:rsidRDefault="008525E3" w:rsidP="00E7793F">
                  <w:r w:rsidRPr="00894DA5">
                    <w:t>a) alimentare</w:t>
                  </w:r>
                </w:p>
                <w:p w:rsidR="008525E3" w:rsidRPr="00894DA5" w:rsidRDefault="008525E3" w:rsidP="00E7793F">
                  <w:r w:rsidRPr="00894DA5">
                    <w:t>b) nealimentare</w:t>
                  </w:r>
                </w:p>
                <w:p w:rsidR="008525E3" w:rsidRPr="00894DA5" w:rsidRDefault="008525E3" w:rsidP="00E7793F">
                  <w:r w:rsidRPr="00894DA5">
                    <w:t>c) mixte</w:t>
                  </w:r>
                </w:p>
              </w:tc>
              <w:tc>
                <w:tcPr>
                  <w:tcW w:w="1417" w:type="dxa"/>
                </w:tcPr>
                <w:p w:rsidR="008525E3" w:rsidRPr="00894DA5" w:rsidRDefault="008525E3" w:rsidP="00E7793F">
                  <w:pPr>
                    <w:jc w:val="center"/>
                  </w:pPr>
                </w:p>
                <w:p w:rsidR="008525E3" w:rsidRPr="00894DA5" w:rsidRDefault="008525E3" w:rsidP="00E7793F">
                  <w:pPr>
                    <w:jc w:val="center"/>
                  </w:pPr>
                  <w:r w:rsidRPr="00894DA5">
                    <w:t>1,86</w:t>
                  </w:r>
                </w:p>
                <w:p w:rsidR="008525E3" w:rsidRPr="00894DA5" w:rsidRDefault="008525E3" w:rsidP="00E7793F">
                  <w:pPr>
                    <w:jc w:val="center"/>
                  </w:pPr>
                  <w:r w:rsidRPr="00894DA5">
                    <w:t>3,70</w:t>
                  </w:r>
                </w:p>
                <w:p w:rsidR="008525E3" w:rsidRPr="00894DA5" w:rsidRDefault="008525E3" w:rsidP="00E7793F">
                  <w:pPr>
                    <w:jc w:val="center"/>
                  </w:pPr>
                  <w:r w:rsidRPr="00894DA5">
                    <w:t>4,73</w:t>
                  </w:r>
                </w:p>
              </w:tc>
              <w:tc>
                <w:tcPr>
                  <w:tcW w:w="1350" w:type="dxa"/>
                </w:tcPr>
                <w:p w:rsidR="008525E3" w:rsidRPr="00894DA5" w:rsidRDefault="008525E3" w:rsidP="00E7793F">
                  <w:pPr>
                    <w:jc w:val="center"/>
                  </w:pPr>
                </w:p>
                <w:p w:rsidR="008525E3" w:rsidRPr="00894DA5" w:rsidRDefault="008525E3" w:rsidP="00E7793F">
                  <w:pPr>
                    <w:jc w:val="center"/>
                  </w:pPr>
                  <w:r w:rsidRPr="00894DA5">
                    <w:t>1,62</w:t>
                  </w:r>
                </w:p>
                <w:p w:rsidR="008525E3" w:rsidRPr="00894DA5" w:rsidRDefault="008525E3" w:rsidP="00E7793F">
                  <w:pPr>
                    <w:jc w:val="center"/>
                  </w:pPr>
                  <w:r w:rsidRPr="00894DA5">
                    <w:t>3,22</w:t>
                  </w:r>
                </w:p>
                <w:p w:rsidR="008525E3" w:rsidRPr="00894DA5" w:rsidRDefault="008525E3" w:rsidP="00E7793F">
                  <w:pPr>
                    <w:jc w:val="center"/>
                  </w:pPr>
                  <w:r w:rsidRPr="00894DA5">
                    <w:t>4,11</w:t>
                  </w:r>
                </w:p>
              </w:tc>
              <w:tc>
                <w:tcPr>
                  <w:tcW w:w="1507" w:type="dxa"/>
                </w:tcPr>
                <w:p w:rsidR="008525E3" w:rsidRPr="00894DA5" w:rsidRDefault="008525E3" w:rsidP="00E7793F">
                  <w:pPr>
                    <w:jc w:val="center"/>
                  </w:pPr>
                </w:p>
                <w:p w:rsidR="008525E3" w:rsidRPr="00894DA5" w:rsidRDefault="008525E3" w:rsidP="00E7793F">
                  <w:pPr>
                    <w:jc w:val="center"/>
                  </w:pPr>
                  <w:r w:rsidRPr="00894DA5">
                    <w:t>1,62</w:t>
                  </w:r>
                </w:p>
                <w:p w:rsidR="008525E3" w:rsidRPr="00894DA5" w:rsidRDefault="008525E3" w:rsidP="00E7793F">
                  <w:pPr>
                    <w:jc w:val="center"/>
                  </w:pPr>
                  <w:r w:rsidRPr="00894DA5">
                    <w:t>3,22</w:t>
                  </w:r>
                </w:p>
                <w:p w:rsidR="008525E3" w:rsidRPr="00894DA5" w:rsidRDefault="008525E3" w:rsidP="00E7793F">
                  <w:pPr>
                    <w:jc w:val="center"/>
                  </w:pPr>
                  <w:r w:rsidRPr="00894DA5">
                    <w:t>4,11</w:t>
                  </w:r>
                </w:p>
              </w:tc>
            </w:tr>
            <w:tr w:rsidR="008525E3" w:rsidRPr="00894DA5" w:rsidTr="00E7793F">
              <w:tc>
                <w:tcPr>
                  <w:tcW w:w="843" w:type="dxa"/>
                </w:tcPr>
                <w:p w:rsidR="008525E3" w:rsidRPr="00894DA5" w:rsidRDefault="008525E3" w:rsidP="00E7793F">
                  <w:pPr>
                    <w:jc w:val="center"/>
                  </w:pPr>
                  <w:r w:rsidRPr="00894DA5">
                    <w:t>13.</w:t>
                  </w:r>
                </w:p>
              </w:tc>
              <w:tc>
                <w:tcPr>
                  <w:tcW w:w="3482" w:type="dxa"/>
                </w:tcPr>
                <w:p w:rsidR="008525E3" w:rsidRPr="00894DA5" w:rsidRDefault="008525E3" w:rsidP="00E7793F">
                  <w:r w:rsidRPr="00894DA5">
                    <w:t>Spaţii pentru librării, anticariat</w:t>
                  </w:r>
                </w:p>
              </w:tc>
              <w:tc>
                <w:tcPr>
                  <w:tcW w:w="1417" w:type="dxa"/>
                </w:tcPr>
                <w:p w:rsidR="008525E3" w:rsidRPr="00894DA5" w:rsidRDefault="008525E3" w:rsidP="00E7793F">
                  <w:pPr>
                    <w:jc w:val="center"/>
                  </w:pPr>
                  <w:r w:rsidRPr="00894DA5">
                    <w:t>1,02</w:t>
                  </w:r>
                </w:p>
              </w:tc>
              <w:tc>
                <w:tcPr>
                  <w:tcW w:w="1350" w:type="dxa"/>
                </w:tcPr>
                <w:p w:rsidR="008525E3" w:rsidRPr="00894DA5" w:rsidRDefault="008525E3" w:rsidP="00E7793F">
                  <w:pPr>
                    <w:jc w:val="center"/>
                  </w:pPr>
                  <w:r w:rsidRPr="00894DA5">
                    <w:t>0,89</w:t>
                  </w:r>
                </w:p>
              </w:tc>
              <w:tc>
                <w:tcPr>
                  <w:tcW w:w="1507" w:type="dxa"/>
                </w:tcPr>
                <w:p w:rsidR="008525E3" w:rsidRPr="00894DA5" w:rsidRDefault="008525E3" w:rsidP="00E7793F">
                  <w:pPr>
                    <w:jc w:val="center"/>
                  </w:pPr>
                  <w:r w:rsidRPr="00894DA5">
                    <w:t>0,89</w:t>
                  </w:r>
                </w:p>
              </w:tc>
            </w:tr>
            <w:tr w:rsidR="008525E3" w:rsidRPr="00894DA5" w:rsidTr="00E7793F">
              <w:tc>
                <w:tcPr>
                  <w:tcW w:w="843" w:type="dxa"/>
                </w:tcPr>
                <w:p w:rsidR="008525E3" w:rsidRPr="00894DA5" w:rsidRDefault="008525E3" w:rsidP="00E7793F">
                  <w:pPr>
                    <w:jc w:val="center"/>
                  </w:pPr>
                  <w:r w:rsidRPr="00894DA5">
                    <w:t>14.</w:t>
                  </w:r>
                </w:p>
              </w:tc>
              <w:tc>
                <w:tcPr>
                  <w:tcW w:w="3482" w:type="dxa"/>
                </w:tcPr>
                <w:p w:rsidR="008525E3" w:rsidRPr="00894DA5" w:rsidRDefault="008525E3" w:rsidP="00E7793F">
                  <w:r w:rsidRPr="00894DA5">
                    <w:t>Spaţii pentru farmacii</w:t>
                  </w:r>
                </w:p>
              </w:tc>
              <w:tc>
                <w:tcPr>
                  <w:tcW w:w="1417" w:type="dxa"/>
                </w:tcPr>
                <w:p w:rsidR="008525E3" w:rsidRPr="00894DA5" w:rsidRDefault="008525E3" w:rsidP="00E7793F">
                  <w:pPr>
                    <w:jc w:val="center"/>
                  </w:pPr>
                </w:p>
              </w:tc>
              <w:tc>
                <w:tcPr>
                  <w:tcW w:w="1350" w:type="dxa"/>
                </w:tcPr>
                <w:p w:rsidR="008525E3" w:rsidRPr="00894DA5" w:rsidRDefault="008525E3" w:rsidP="00E7793F">
                  <w:pPr>
                    <w:jc w:val="center"/>
                  </w:pPr>
                  <w:r w:rsidRPr="00894DA5">
                    <w:t>2,09</w:t>
                  </w:r>
                </w:p>
              </w:tc>
              <w:tc>
                <w:tcPr>
                  <w:tcW w:w="1507" w:type="dxa"/>
                </w:tcPr>
                <w:p w:rsidR="008525E3" w:rsidRPr="00894DA5" w:rsidRDefault="008525E3" w:rsidP="00E7793F">
                  <w:pPr>
                    <w:jc w:val="center"/>
                  </w:pPr>
                  <w:r w:rsidRPr="00894DA5">
                    <w:t>2,09</w:t>
                  </w:r>
                </w:p>
              </w:tc>
            </w:tr>
            <w:tr w:rsidR="008525E3" w:rsidRPr="00894DA5" w:rsidTr="00E7793F">
              <w:tc>
                <w:tcPr>
                  <w:tcW w:w="843" w:type="dxa"/>
                </w:tcPr>
                <w:p w:rsidR="008525E3" w:rsidRPr="00894DA5" w:rsidRDefault="008525E3" w:rsidP="00E7793F">
                  <w:pPr>
                    <w:jc w:val="center"/>
                  </w:pPr>
                  <w:r w:rsidRPr="00894DA5">
                    <w:t>15.</w:t>
                  </w:r>
                </w:p>
              </w:tc>
              <w:tc>
                <w:tcPr>
                  <w:tcW w:w="3482" w:type="dxa"/>
                </w:tcPr>
                <w:p w:rsidR="008525E3" w:rsidRPr="00894DA5" w:rsidRDefault="008525E3" w:rsidP="00E7793F">
                  <w:r w:rsidRPr="00894DA5">
                    <w:t>Spaţii pentru asistenţă medicală</w:t>
                  </w:r>
                </w:p>
                <w:p w:rsidR="008525E3" w:rsidRPr="00894DA5" w:rsidRDefault="008525E3" w:rsidP="00E7793F">
                  <w:r w:rsidRPr="00894DA5">
                    <w:t>a) cabinet medical uman</w:t>
                  </w:r>
                </w:p>
                <w:p w:rsidR="008525E3" w:rsidRPr="00894DA5" w:rsidRDefault="008525E3" w:rsidP="00E7793F">
                  <w:r w:rsidRPr="00894DA5">
                    <w:t>b) cabinet de stomatologie</w:t>
                  </w:r>
                </w:p>
                <w:p w:rsidR="008525E3" w:rsidRPr="00894DA5" w:rsidRDefault="008525E3" w:rsidP="00E7793F">
                  <w:r w:rsidRPr="00894DA5">
                    <w:t>c) cabinet veterinar</w:t>
                  </w:r>
                </w:p>
              </w:tc>
              <w:tc>
                <w:tcPr>
                  <w:tcW w:w="1417" w:type="dxa"/>
                </w:tcPr>
                <w:p w:rsidR="008525E3" w:rsidRPr="00894DA5" w:rsidRDefault="008525E3" w:rsidP="00E7793F">
                  <w:pPr>
                    <w:jc w:val="center"/>
                  </w:pPr>
                </w:p>
                <w:p w:rsidR="008525E3" w:rsidRPr="00894DA5" w:rsidRDefault="008525E3" w:rsidP="00E7793F">
                  <w:pPr>
                    <w:jc w:val="center"/>
                  </w:pPr>
                  <w:r w:rsidRPr="00894DA5">
                    <w:t>1,86</w:t>
                  </w:r>
                </w:p>
                <w:p w:rsidR="008525E3" w:rsidRPr="00894DA5" w:rsidRDefault="008525E3" w:rsidP="00E7793F">
                  <w:pPr>
                    <w:jc w:val="center"/>
                  </w:pPr>
                  <w:r w:rsidRPr="00894DA5">
                    <w:t>1,86</w:t>
                  </w:r>
                </w:p>
                <w:p w:rsidR="008525E3" w:rsidRPr="00894DA5" w:rsidRDefault="008525E3" w:rsidP="00E7793F">
                  <w:pPr>
                    <w:jc w:val="center"/>
                  </w:pPr>
                  <w:r w:rsidRPr="00894DA5">
                    <w:t>0,95</w:t>
                  </w:r>
                </w:p>
              </w:tc>
              <w:tc>
                <w:tcPr>
                  <w:tcW w:w="1350" w:type="dxa"/>
                </w:tcPr>
                <w:p w:rsidR="008525E3" w:rsidRPr="00894DA5" w:rsidRDefault="008525E3" w:rsidP="00E7793F">
                  <w:pPr>
                    <w:jc w:val="center"/>
                  </w:pPr>
                </w:p>
                <w:p w:rsidR="008525E3" w:rsidRPr="00894DA5" w:rsidRDefault="008525E3" w:rsidP="00E7793F">
                  <w:pPr>
                    <w:jc w:val="center"/>
                  </w:pPr>
                  <w:r w:rsidRPr="00894DA5">
                    <w:t>1,62</w:t>
                  </w:r>
                </w:p>
                <w:p w:rsidR="008525E3" w:rsidRPr="00894DA5" w:rsidRDefault="008525E3" w:rsidP="00E7793F">
                  <w:pPr>
                    <w:jc w:val="center"/>
                  </w:pPr>
                  <w:r w:rsidRPr="00894DA5">
                    <w:t>1,62</w:t>
                  </w:r>
                </w:p>
                <w:p w:rsidR="008525E3" w:rsidRPr="00894DA5" w:rsidRDefault="008525E3" w:rsidP="00E7793F">
                  <w:pPr>
                    <w:jc w:val="center"/>
                  </w:pPr>
                  <w:r w:rsidRPr="00894DA5">
                    <w:t>0,83</w:t>
                  </w:r>
                </w:p>
              </w:tc>
              <w:tc>
                <w:tcPr>
                  <w:tcW w:w="1507" w:type="dxa"/>
                </w:tcPr>
                <w:p w:rsidR="008525E3" w:rsidRPr="00894DA5" w:rsidRDefault="008525E3" w:rsidP="00E7793F">
                  <w:pPr>
                    <w:jc w:val="center"/>
                  </w:pPr>
                </w:p>
                <w:p w:rsidR="008525E3" w:rsidRPr="00894DA5" w:rsidRDefault="008525E3" w:rsidP="00E7793F">
                  <w:pPr>
                    <w:jc w:val="center"/>
                  </w:pPr>
                  <w:r w:rsidRPr="00894DA5">
                    <w:t>1,62</w:t>
                  </w:r>
                </w:p>
                <w:p w:rsidR="008525E3" w:rsidRPr="00894DA5" w:rsidRDefault="008525E3" w:rsidP="00E7793F">
                  <w:pPr>
                    <w:jc w:val="center"/>
                  </w:pPr>
                  <w:r w:rsidRPr="00894DA5">
                    <w:t>1,62</w:t>
                  </w:r>
                </w:p>
                <w:p w:rsidR="008525E3" w:rsidRPr="00894DA5" w:rsidRDefault="008525E3" w:rsidP="00E7793F">
                  <w:pPr>
                    <w:jc w:val="center"/>
                  </w:pPr>
                  <w:r w:rsidRPr="00894DA5">
                    <w:t>0,83</w:t>
                  </w:r>
                </w:p>
              </w:tc>
            </w:tr>
            <w:tr w:rsidR="008525E3" w:rsidRPr="00894DA5" w:rsidTr="00E7793F">
              <w:tc>
                <w:tcPr>
                  <w:tcW w:w="843" w:type="dxa"/>
                </w:tcPr>
                <w:p w:rsidR="008525E3" w:rsidRPr="00894DA5" w:rsidRDefault="008525E3" w:rsidP="00E7793F">
                  <w:pPr>
                    <w:jc w:val="center"/>
                  </w:pPr>
                  <w:r w:rsidRPr="00894DA5">
                    <w:t>16.</w:t>
                  </w:r>
                </w:p>
              </w:tc>
              <w:tc>
                <w:tcPr>
                  <w:tcW w:w="3482" w:type="dxa"/>
                </w:tcPr>
                <w:p w:rsidR="008525E3" w:rsidRPr="00894DA5" w:rsidRDefault="008525E3" w:rsidP="00E7793F">
                  <w:r w:rsidRPr="00894DA5">
                    <w:t>Spaţii social-culturale (învăţământul de toate gradele, educaţie fizică şi sport, asist.socială, etc.</w:t>
                  </w:r>
                </w:p>
              </w:tc>
              <w:tc>
                <w:tcPr>
                  <w:tcW w:w="1417" w:type="dxa"/>
                </w:tcPr>
                <w:p w:rsidR="008525E3" w:rsidRPr="00894DA5" w:rsidRDefault="008525E3" w:rsidP="00E7793F">
                  <w:pPr>
                    <w:jc w:val="center"/>
                  </w:pPr>
                  <w:r w:rsidRPr="00894DA5">
                    <w:t>0,37</w:t>
                  </w:r>
                </w:p>
              </w:tc>
              <w:tc>
                <w:tcPr>
                  <w:tcW w:w="1350" w:type="dxa"/>
                </w:tcPr>
                <w:p w:rsidR="008525E3" w:rsidRPr="00894DA5" w:rsidRDefault="008525E3" w:rsidP="00E7793F">
                  <w:pPr>
                    <w:jc w:val="center"/>
                  </w:pPr>
                  <w:r w:rsidRPr="00894DA5">
                    <w:t>0,32</w:t>
                  </w:r>
                </w:p>
              </w:tc>
              <w:tc>
                <w:tcPr>
                  <w:tcW w:w="1507" w:type="dxa"/>
                </w:tcPr>
                <w:p w:rsidR="008525E3" w:rsidRPr="00894DA5" w:rsidRDefault="008525E3" w:rsidP="00E7793F">
                  <w:pPr>
                    <w:jc w:val="center"/>
                  </w:pPr>
                  <w:r w:rsidRPr="00894DA5">
                    <w:t>0,32</w:t>
                  </w:r>
                </w:p>
              </w:tc>
            </w:tr>
            <w:tr w:rsidR="008525E3" w:rsidRPr="00894DA5" w:rsidTr="00E7793F">
              <w:tc>
                <w:tcPr>
                  <w:tcW w:w="843" w:type="dxa"/>
                </w:tcPr>
                <w:p w:rsidR="008525E3" w:rsidRPr="00894DA5" w:rsidRDefault="008525E3" w:rsidP="00E7793F">
                  <w:pPr>
                    <w:jc w:val="center"/>
                  </w:pPr>
                  <w:r w:rsidRPr="00894DA5">
                    <w:t>17.</w:t>
                  </w:r>
                </w:p>
              </w:tc>
              <w:tc>
                <w:tcPr>
                  <w:tcW w:w="3482" w:type="dxa"/>
                </w:tcPr>
                <w:p w:rsidR="008525E3" w:rsidRPr="00894DA5" w:rsidRDefault="008525E3" w:rsidP="00E7793F">
                  <w:r w:rsidRPr="00894DA5">
                    <w:t>Cinematografie</w:t>
                  </w:r>
                </w:p>
              </w:tc>
              <w:tc>
                <w:tcPr>
                  <w:tcW w:w="1417" w:type="dxa"/>
                </w:tcPr>
                <w:p w:rsidR="008525E3" w:rsidRPr="00894DA5" w:rsidRDefault="008525E3" w:rsidP="00E7793F">
                  <w:pPr>
                    <w:jc w:val="center"/>
                  </w:pPr>
                  <w:r w:rsidRPr="00894DA5">
                    <w:t>1,86</w:t>
                  </w:r>
                </w:p>
              </w:tc>
              <w:tc>
                <w:tcPr>
                  <w:tcW w:w="1350" w:type="dxa"/>
                </w:tcPr>
                <w:p w:rsidR="008525E3" w:rsidRPr="00894DA5" w:rsidRDefault="008525E3" w:rsidP="00E7793F">
                  <w:pPr>
                    <w:jc w:val="center"/>
                  </w:pPr>
                  <w:r w:rsidRPr="00894DA5">
                    <w:t>1,62</w:t>
                  </w:r>
                </w:p>
              </w:tc>
              <w:tc>
                <w:tcPr>
                  <w:tcW w:w="1507" w:type="dxa"/>
                </w:tcPr>
                <w:p w:rsidR="008525E3" w:rsidRPr="00894DA5" w:rsidRDefault="008525E3" w:rsidP="00E7793F">
                  <w:pPr>
                    <w:jc w:val="center"/>
                  </w:pPr>
                  <w:r w:rsidRPr="00894DA5">
                    <w:t>1,62</w:t>
                  </w:r>
                </w:p>
              </w:tc>
            </w:tr>
            <w:tr w:rsidR="008525E3" w:rsidRPr="00894DA5" w:rsidTr="00E7793F">
              <w:tc>
                <w:tcPr>
                  <w:tcW w:w="843" w:type="dxa"/>
                </w:tcPr>
                <w:p w:rsidR="008525E3" w:rsidRPr="00894DA5" w:rsidRDefault="008525E3" w:rsidP="00E7793F">
                  <w:pPr>
                    <w:jc w:val="center"/>
                  </w:pPr>
                  <w:r w:rsidRPr="00894DA5">
                    <w:t>18.</w:t>
                  </w:r>
                </w:p>
              </w:tc>
              <w:tc>
                <w:tcPr>
                  <w:tcW w:w="3482" w:type="dxa"/>
                </w:tcPr>
                <w:p w:rsidR="008525E3" w:rsidRPr="00894DA5" w:rsidRDefault="008525E3" w:rsidP="00E7793F">
                  <w:r w:rsidRPr="00894DA5">
                    <w:t xml:space="preserve">Magazii, subsoluri şi pivniţe neamenajate special pentru </w:t>
                  </w:r>
                  <w:r w:rsidRPr="00894DA5">
                    <w:lastRenderedPageBreak/>
                    <w:t>depozite</w:t>
                  </w:r>
                </w:p>
              </w:tc>
              <w:tc>
                <w:tcPr>
                  <w:tcW w:w="1417" w:type="dxa"/>
                </w:tcPr>
                <w:p w:rsidR="008525E3" w:rsidRPr="00894DA5" w:rsidRDefault="008525E3" w:rsidP="00E7793F">
                  <w:pPr>
                    <w:jc w:val="center"/>
                  </w:pPr>
                  <w:r w:rsidRPr="00894DA5">
                    <w:lastRenderedPageBreak/>
                    <w:t>0,23</w:t>
                  </w:r>
                </w:p>
              </w:tc>
              <w:tc>
                <w:tcPr>
                  <w:tcW w:w="1350" w:type="dxa"/>
                </w:tcPr>
                <w:p w:rsidR="008525E3" w:rsidRPr="00894DA5" w:rsidRDefault="008525E3" w:rsidP="00E7793F">
                  <w:pPr>
                    <w:jc w:val="center"/>
                  </w:pPr>
                  <w:r w:rsidRPr="00894DA5">
                    <w:t>0,20</w:t>
                  </w:r>
                </w:p>
              </w:tc>
              <w:tc>
                <w:tcPr>
                  <w:tcW w:w="1507" w:type="dxa"/>
                </w:tcPr>
                <w:p w:rsidR="008525E3" w:rsidRPr="00894DA5" w:rsidRDefault="008525E3" w:rsidP="00E7793F">
                  <w:pPr>
                    <w:jc w:val="center"/>
                  </w:pPr>
                  <w:r w:rsidRPr="00894DA5">
                    <w:t>0,20</w:t>
                  </w:r>
                </w:p>
              </w:tc>
            </w:tr>
            <w:tr w:rsidR="008525E3" w:rsidRPr="00894DA5" w:rsidTr="00E7793F">
              <w:tc>
                <w:tcPr>
                  <w:tcW w:w="843" w:type="dxa"/>
                </w:tcPr>
                <w:p w:rsidR="008525E3" w:rsidRPr="00894DA5" w:rsidRDefault="008525E3" w:rsidP="00E7793F">
                  <w:pPr>
                    <w:jc w:val="center"/>
                  </w:pPr>
                  <w:r w:rsidRPr="00894DA5">
                    <w:lastRenderedPageBreak/>
                    <w:t>19.</w:t>
                  </w:r>
                </w:p>
              </w:tc>
              <w:tc>
                <w:tcPr>
                  <w:tcW w:w="3482" w:type="dxa"/>
                </w:tcPr>
                <w:p w:rsidR="008525E3" w:rsidRPr="00894DA5" w:rsidRDefault="008525E3" w:rsidP="00E7793F">
                  <w:r w:rsidRPr="00894DA5">
                    <w:t>Garaje</w:t>
                  </w:r>
                </w:p>
              </w:tc>
              <w:tc>
                <w:tcPr>
                  <w:tcW w:w="1417" w:type="dxa"/>
                </w:tcPr>
                <w:p w:rsidR="008525E3" w:rsidRPr="00894DA5" w:rsidRDefault="008525E3" w:rsidP="00E7793F">
                  <w:pPr>
                    <w:jc w:val="center"/>
                  </w:pPr>
                  <w:r w:rsidRPr="00894DA5">
                    <w:t>1,86</w:t>
                  </w:r>
                </w:p>
              </w:tc>
              <w:tc>
                <w:tcPr>
                  <w:tcW w:w="1350" w:type="dxa"/>
                </w:tcPr>
                <w:p w:rsidR="008525E3" w:rsidRPr="00894DA5" w:rsidRDefault="008525E3" w:rsidP="00E7793F">
                  <w:pPr>
                    <w:jc w:val="center"/>
                  </w:pPr>
                  <w:r w:rsidRPr="00894DA5">
                    <w:t>1,62</w:t>
                  </w:r>
                </w:p>
              </w:tc>
              <w:tc>
                <w:tcPr>
                  <w:tcW w:w="1507" w:type="dxa"/>
                </w:tcPr>
                <w:p w:rsidR="008525E3" w:rsidRPr="00894DA5" w:rsidRDefault="008525E3" w:rsidP="00E7793F">
                  <w:pPr>
                    <w:jc w:val="center"/>
                  </w:pPr>
                  <w:r w:rsidRPr="00894DA5">
                    <w:t>1,62</w:t>
                  </w:r>
                </w:p>
              </w:tc>
            </w:tr>
            <w:tr w:rsidR="008525E3" w:rsidRPr="00894DA5" w:rsidTr="00E7793F">
              <w:tc>
                <w:tcPr>
                  <w:tcW w:w="843" w:type="dxa"/>
                </w:tcPr>
                <w:p w:rsidR="008525E3" w:rsidRPr="00894DA5" w:rsidRDefault="008525E3" w:rsidP="00E7793F">
                  <w:pPr>
                    <w:jc w:val="center"/>
                  </w:pPr>
                  <w:r w:rsidRPr="00894DA5">
                    <w:t>20.</w:t>
                  </w:r>
                </w:p>
              </w:tc>
              <w:tc>
                <w:tcPr>
                  <w:tcW w:w="3482" w:type="dxa"/>
                </w:tcPr>
                <w:p w:rsidR="008525E3" w:rsidRPr="00894DA5" w:rsidRDefault="008525E3" w:rsidP="00E7793F">
                  <w:r w:rsidRPr="00894DA5">
                    <w:t>Grajduri pentru creşterea animalelor</w:t>
                  </w:r>
                </w:p>
              </w:tc>
              <w:tc>
                <w:tcPr>
                  <w:tcW w:w="1417" w:type="dxa"/>
                </w:tcPr>
                <w:p w:rsidR="008525E3" w:rsidRPr="00894DA5" w:rsidRDefault="008525E3" w:rsidP="00E7793F">
                  <w:pPr>
                    <w:jc w:val="center"/>
                  </w:pPr>
                  <w:r w:rsidRPr="00894DA5">
                    <w:t>0,92</w:t>
                  </w:r>
                </w:p>
              </w:tc>
              <w:tc>
                <w:tcPr>
                  <w:tcW w:w="1350" w:type="dxa"/>
                </w:tcPr>
                <w:p w:rsidR="008525E3" w:rsidRPr="00894DA5" w:rsidRDefault="008525E3" w:rsidP="00E7793F">
                  <w:pPr>
                    <w:jc w:val="center"/>
                  </w:pPr>
                  <w:r w:rsidRPr="00894DA5">
                    <w:t>0,80</w:t>
                  </w:r>
                </w:p>
              </w:tc>
              <w:tc>
                <w:tcPr>
                  <w:tcW w:w="1507" w:type="dxa"/>
                </w:tcPr>
                <w:p w:rsidR="008525E3" w:rsidRPr="00894DA5" w:rsidRDefault="008525E3" w:rsidP="00E7793F">
                  <w:pPr>
                    <w:jc w:val="center"/>
                  </w:pPr>
                  <w:r w:rsidRPr="00894DA5">
                    <w:t>0,80</w:t>
                  </w:r>
                </w:p>
              </w:tc>
            </w:tr>
            <w:tr w:rsidR="008525E3" w:rsidRPr="00894DA5" w:rsidTr="00E7793F">
              <w:tc>
                <w:tcPr>
                  <w:tcW w:w="843" w:type="dxa"/>
                </w:tcPr>
                <w:p w:rsidR="008525E3" w:rsidRPr="00894DA5" w:rsidRDefault="008525E3" w:rsidP="00E7793F">
                  <w:pPr>
                    <w:jc w:val="center"/>
                  </w:pPr>
                  <w:r w:rsidRPr="00894DA5">
                    <w:t>21.</w:t>
                  </w:r>
                </w:p>
              </w:tc>
              <w:tc>
                <w:tcPr>
                  <w:tcW w:w="3482" w:type="dxa"/>
                </w:tcPr>
                <w:p w:rsidR="008525E3" w:rsidRPr="00894DA5" w:rsidRDefault="008525E3" w:rsidP="00E7793F">
                  <w:r w:rsidRPr="00894DA5">
                    <w:t>Curţi aferente spaţiilor cu altă destinaţie decât locuinţe</w:t>
                  </w:r>
                </w:p>
              </w:tc>
              <w:tc>
                <w:tcPr>
                  <w:tcW w:w="1417" w:type="dxa"/>
                </w:tcPr>
                <w:p w:rsidR="008525E3" w:rsidRPr="00894DA5" w:rsidRDefault="008525E3" w:rsidP="00E7793F">
                  <w:pPr>
                    <w:jc w:val="center"/>
                  </w:pPr>
                  <w:r w:rsidRPr="00894DA5">
                    <w:t>0,10</w:t>
                  </w:r>
                </w:p>
              </w:tc>
              <w:tc>
                <w:tcPr>
                  <w:tcW w:w="1350" w:type="dxa"/>
                </w:tcPr>
                <w:p w:rsidR="008525E3" w:rsidRPr="00894DA5" w:rsidRDefault="008525E3" w:rsidP="00E7793F">
                  <w:pPr>
                    <w:jc w:val="center"/>
                  </w:pPr>
                  <w:r w:rsidRPr="00894DA5">
                    <w:t>0,09</w:t>
                  </w:r>
                </w:p>
              </w:tc>
              <w:tc>
                <w:tcPr>
                  <w:tcW w:w="1507" w:type="dxa"/>
                </w:tcPr>
                <w:p w:rsidR="008525E3" w:rsidRPr="00894DA5" w:rsidRDefault="008525E3" w:rsidP="00E7793F">
                  <w:pPr>
                    <w:jc w:val="center"/>
                  </w:pPr>
                  <w:r w:rsidRPr="00894DA5">
                    <w:t>0,09</w:t>
                  </w:r>
                </w:p>
              </w:tc>
            </w:tr>
            <w:tr w:rsidR="008525E3" w:rsidRPr="00894DA5" w:rsidTr="00E7793F">
              <w:tc>
                <w:tcPr>
                  <w:tcW w:w="843" w:type="dxa"/>
                </w:tcPr>
                <w:p w:rsidR="008525E3" w:rsidRPr="00894DA5" w:rsidRDefault="008525E3" w:rsidP="00E7793F">
                  <w:pPr>
                    <w:jc w:val="center"/>
                  </w:pPr>
                  <w:r w:rsidRPr="00894DA5">
                    <w:t>22.</w:t>
                  </w:r>
                </w:p>
              </w:tc>
              <w:tc>
                <w:tcPr>
                  <w:tcW w:w="3482" w:type="dxa"/>
                </w:tcPr>
                <w:p w:rsidR="008525E3" w:rsidRPr="00894DA5" w:rsidRDefault="008525E3" w:rsidP="00E7793F">
                  <w:r w:rsidRPr="00894DA5">
                    <w:t>Grădine aferente spaţiilor cu altă destinaţie decât locuinţe</w:t>
                  </w:r>
                </w:p>
              </w:tc>
              <w:tc>
                <w:tcPr>
                  <w:tcW w:w="1417" w:type="dxa"/>
                </w:tcPr>
                <w:p w:rsidR="008525E3" w:rsidRPr="00894DA5" w:rsidRDefault="008525E3" w:rsidP="00E7793F">
                  <w:pPr>
                    <w:jc w:val="center"/>
                  </w:pPr>
                  <w:r w:rsidRPr="00894DA5">
                    <w:t>0,10</w:t>
                  </w:r>
                </w:p>
              </w:tc>
              <w:tc>
                <w:tcPr>
                  <w:tcW w:w="1350" w:type="dxa"/>
                </w:tcPr>
                <w:p w:rsidR="008525E3" w:rsidRPr="00894DA5" w:rsidRDefault="008525E3" w:rsidP="00E7793F">
                  <w:pPr>
                    <w:jc w:val="center"/>
                  </w:pPr>
                  <w:r w:rsidRPr="00894DA5">
                    <w:t>0,09</w:t>
                  </w:r>
                </w:p>
              </w:tc>
              <w:tc>
                <w:tcPr>
                  <w:tcW w:w="1507" w:type="dxa"/>
                </w:tcPr>
                <w:p w:rsidR="008525E3" w:rsidRPr="00894DA5" w:rsidRDefault="008525E3" w:rsidP="00E7793F">
                  <w:pPr>
                    <w:jc w:val="center"/>
                  </w:pPr>
                  <w:r w:rsidRPr="00894DA5">
                    <w:t>0,09</w:t>
                  </w:r>
                </w:p>
              </w:tc>
            </w:tr>
            <w:tr w:rsidR="008525E3" w:rsidRPr="00894DA5" w:rsidTr="00E7793F">
              <w:tc>
                <w:tcPr>
                  <w:tcW w:w="843" w:type="dxa"/>
                </w:tcPr>
                <w:p w:rsidR="008525E3" w:rsidRPr="00894DA5" w:rsidRDefault="008525E3" w:rsidP="00E7793F">
                  <w:pPr>
                    <w:jc w:val="center"/>
                  </w:pPr>
                  <w:r w:rsidRPr="00894DA5">
                    <w:t>23.</w:t>
                  </w:r>
                </w:p>
              </w:tc>
              <w:tc>
                <w:tcPr>
                  <w:tcW w:w="3482" w:type="dxa"/>
                </w:tcPr>
                <w:p w:rsidR="008525E3" w:rsidRPr="00894DA5" w:rsidRDefault="008525E3" w:rsidP="00E7793F">
                  <w:r w:rsidRPr="00894DA5">
                    <w:t>Sediile organizaţiilor politice, fundaţii, ligi, asociaţii</w:t>
                  </w:r>
                </w:p>
              </w:tc>
              <w:tc>
                <w:tcPr>
                  <w:tcW w:w="1417" w:type="dxa"/>
                </w:tcPr>
                <w:p w:rsidR="008525E3" w:rsidRPr="00894DA5" w:rsidRDefault="008525E3" w:rsidP="00E7793F">
                  <w:pPr>
                    <w:jc w:val="center"/>
                  </w:pPr>
                  <w:r w:rsidRPr="00894DA5">
                    <w:t>0,20</w:t>
                  </w:r>
                </w:p>
              </w:tc>
              <w:tc>
                <w:tcPr>
                  <w:tcW w:w="1350" w:type="dxa"/>
                </w:tcPr>
                <w:p w:rsidR="008525E3" w:rsidRPr="00894DA5" w:rsidRDefault="008525E3" w:rsidP="00E7793F">
                  <w:pPr>
                    <w:jc w:val="center"/>
                  </w:pPr>
                  <w:r w:rsidRPr="00894DA5">
                    <w:t>0,17</w:t>
                  </w:r>
                </w:p>
              </w:tc>
              <w:tc>
                <w:tcPr>
                  <w:tcW w:w="1507" w:type="dxa"/>
                </w:tcPr>
                <w:p w:rsidR="008525E3" w:rsidRPr="00894DA5" w:rsidRDefault="008525E3" w:rsidP="00E7793F">
                  <w:pPr>
                    <w:jc w:val="center"/>
                  </w:pPr>
                  <w:r w:rsidRPr="00894DA5">
                    <w:t>0,17</w:t>
                  </w:r>
                </w:p>
              </w:tc>
            </w:tr>
            <w:tr w:rsidR="008525E3" w:rsidRPr="00894DA5" w:rsidTr="00E7793F">
              <w:tc>
                <w:tcPr>
                  <w:tcW w:w="843" w:type="dxa"/>
                </w:tcPr>
                <w:p w:rsidR="008525E3" w:rsidRPr="00894DA5" w:rsidRDefault="008525E3" w:rsidP="00E7793F">
                  <w:pPr>
                    <w:jc w:val="center"/>
                  </w:pPr>
                  <w:r w:rsidRPr="00894DA5">
                    <w:t>24.</w:t>
                  </w:r>
                </w:p>
              </w:tc>
              <w:tc>
                <w:tcPr>
                  <w:tcW w:w="3482" w:type="dxa"/>
                </w:tcPr>
                <w:p w:rsidR="008525E3" w:rsidRPr="00894DA5" w:rsidRDefault="008525E3" w:rsidP="00E7793F">
                  <w:r w:rsidRPr="00894DA5">
                    <w:t>Sediile de instituţii publice</w:t>
                  </w:r>
                </w:p>
              </w:tc>
              <w:tc>
                <w:tcPr>
                  <w:tcW w:w="1417" w:type="dxa"/>
                </w:tcPr>
                <w:p w:rsidR="008525E3" w:rsidRPr="00894DA5" w:rsidRDefault="008525E3" w:rsidP="00E7793F">
                  <w:pPr>
                    <w:jc w:val="center"/>
                  </w:pPr>
                  <w:r w:rsidRPr="00894DA5">
                    <w:t>0,48</w:t>
                  </w:r>
                </w:p>
              </w:tc>
              <w:tc>
                <w:tcPr>
                  <w:tcW w:w="1350" w:type="dxa"/>
                </w:tcPr>
                <w:p w:rsidR="008525E3" w:rsidRPr="00894DA5" w:rsidRDefault="008525E3" w:rsidP="00E7793F">
                  <w:pPr>
                    <w:jc w:val="center"/>
                  </w:pPr>
                  <w:r w:rsidRPr="00894DA5">
                    <w:t>0,42</w:t>
                  </w:r>
                </w:p>
              </w:tc>
              <w:tc>
                <w:tcPr>
                  <w:tcW w:w="1507" w:type="dxa"/>
                </w:tcPr>
                <w:p w:rsidR="008525E3" w:rsidRPr="00894DA5" w:rsidRDefault="008525E3" w:rsidP="00E7793F">
                  <w:pPr>
                    <w:jc w:val="center"/>
                  </w:pPr>
                  <w:r w:rsidRPr="00894DA5">
                    <w:t>0,42</w:t>
                  </w:r>
                </w:p>
              </w:tc>
            </w:tr>
            <w:tr w:rsidR="008525E3" w:rsidRPr="00894DA5" w:rsidTr="00E7793F">
              <w:tc>
                <w:tcPr>
                  <w:tcW w:w="843" w:type="dxa"/>
                </w:tcPr>
                <w:p w:rsidR="008525E3" w:rsidRPr="00894DA5" w:rsidRDefault="008525E3" w:rsidP="00E7793F">
                  <w:pPr>
                    <w:jc w:val="center"/>
                  </w:pPr>
                  <w:r w:rsidRPr="00894DA5">
                    <w:t>25.</w:t>
                  </w:r>
                </w:p>
              </w:tc>
              <w:tc>
                <w:tcPr>
                  <w:tcW w:w="3482" w:type="dxa"/>
                </w:tcPr>
                <w:p w:rsidR="008525E3" w:rsidRPr="00780C84" w:rsidRDefault="008525E3" w:rsidP="00E7793F">
                  <w:r w:rsidRPr="00780C84">
                    <w:t>Spaţii pentru activităţi  festive şi conferinţe</w:t>
                  </w:r>
                </w:p>
              </w:tc>
              <w:tc>
                <w:tcPr>
                  <w:tcW w:w="1417" w:type="dxa"/>
                </w:tcPr>
                <w:p w:rsidR="008525E3" w:rsidRPr="00894DA5" w:rsidRDefault="008525E3" w:rsidP="00E7793F">
                  <w:pPr>
                    <w:jc w:val="center"/>
                  </w:pPr>
                  <w:r w:rsidRPr="00894DA5">
                    <w:t>0,35</w:t>
                  </w:r>
                </w:p>
                <w:p w:rsidR="008525E3" w:rsidRPr="00894DA5" w:rsidRDefault="008525E3" w:rsidP="00E7793F">
                  <w:pPr>
                    <w:jc w:val="center"/>
                  </w:pPr>
                  <w:r w:rsidRPr="00894DA5">
                    <w:t>Lei/mp/zi</w:t>
                  </w:r>
                </w:p>
              </w:tc>
              <w:tc>
                <w:tcPr>
                  <w:tcW w:w="1350" w:type="dxa"/>
                </w:tcPr>
                <w:p w:rsidR="008525E3" w:rsidRPr="00894DA5" w:rsidRDefault="008525E3" w:rsidP="00E7793F">
                  <w:pPr>
                    <w:jc w:val="center"/>
                  </w:pPr>
                  <w:r w:rsidRPr="00894DA5">
                    <w:t>0,30 lei/mp/zi</w:t>
                  </w:r>
                </w:p>
              </w:tc>
              <w:tc>
                <w:tcPr>
                  <w:tcW w:w="1507" w:type="dxa"/>
                </w:tcPr>
                <w:p w:rsidR="008525E3" w:rsidRPr="00894DA5" w:rsidRDefault="008525E3" w:rsidP="00E7793F">
                  <w:pPr>
                    <w:jc w:val="center"/>
                  </w:pPr>
                  <w:r w:rsidRPr="00894DA5">
                    <w:t>0,30 lei/mp/zi</w:t>
                  </w:r>
                </w:p>
              </w:tc>
            </w:tr>
          </w:tbl>
          <w:p w:rsidR="008525E3" w:rsidRPr="00894DA5" w:rsidRDefault="008525E3" w:rsidP="00E7793F">
            <w:pPr>
              <w:jc w:val="center"/>
            </w:pPr>
          </w:p>
        </w:tc>
      </w:tr>
    </w:tbl>
    <w:p w:rsidR="008525E3" w:rsidRPr="0050217D" w:rsidRDefault="008525E3" w:rsidP="008525E3">
      <w:pPr>
        <w:tabs>
          <w:tab w:val="left" w:pos="1080"/>
        </w:tabs>
        <w:jc w:val="both"/>
        <w:rPr>
          <w:color w:val="FF0000"/>
        </w:rPr>
      </w:pPr>
    </w:p>
    <w:p w:rsidR="008525E3" w:rsidRDefault="008525E3" w:rsidP="008525E3">
      <w:pPr>
        <w:tabs>
          <w:tab w:val="left" w:pos="720"/>
        </w:tabs>
        <w:jc w:val="both"/>
        <w:rPr>
          <w:b/>
          <w:color w:val="000000"/>
        </w:rPr>
      </w:pPr>
    </w:p>
    <w:p w:rsidR="008525E3" w:rsidRPr="00996103" w:rsidRDefault="008525E3" w:rsidP="008525E3">
      <w:pPr>
        <w:tabs>
          <w:tab w:val="left" w:pos="720"/>
        </w:tabs>
        <w:ind w:firstLine="709"/>
        <w:jc w:val="both"/>
        <w:rPr>
          <w:b/>
          <w:color w:val="000000"/>
        </w:rPr>
      </w:pPr>
      <w:r w:rsidRPr="00996103">
        <w:rPr>
          <w:b/>
          <w:color w:val="000000"/>
        </w:rPr>
        <w:t>CAP.VIII.  TAXA PENTRU FOLOSIREA MIJLOACELOR DE PUBLICITATE,</w:t>
      </w:r>
    </w:p>
    <w:p w:rsidR="008525E3" w:rsidRDefault="008525E3" w:rsidP="008525E3">
      <w:pPr>
        <w:ind w:left="720" w:hanging="11"/>
        <w:rPr>
          <w:b/>
          <w:color w:val="000000"/>
        </w:rPr>
      </w:pPr>
      <w:r w:rsidRPr="00996103">
        <w:rPr>
          <w:b/>
          <w:color w:val="000000"/>
        </w:rPr>
        <w:t>AFIŞAJ ŞI RECLAMĂ, TAXEI  FIRMĂ</w:t>
      </w:r>
    </w:p>
    <w:p w:rsidR="008525E3" w:rsidRDefault="008525E3" w:rsidP="008525E3">
      <w:pPr>
        <w:tabs>
          <w:tab w:val="left" w:pos="1080"/>
        </w:tabs>
        <w:jc w:val="both"/>
        <w:rPr>
          <w:color w:val="000000"/>
        </w:rPr>
      </w:pPr>
    </w:p>
    <w:p w:rsidR="008525E3" w:rsidRDefault="008525E3" w:rsidP="008525E3">
      <w:pPr>
        <w:tabs>
          <w:tab w:val="left" w:pos="1080"/>
        </w:tabs>
        <w:ind w:firstLine="1080"/>
        <w:jc w:val="both"/>
        <w:rPr>
          <w:color w:val="000000"/>
        </w:rPr>
      </w:pPr>
      <w:r>
        <w:rPr>
          <w:b/>
          <w:color w:val="000000"/>
        </w:rPr>
        <w:t>86</w:t>
      </w:r>
      <w:r w:rsidRPr="00996103">
        <w:rPr>
          <w:b/>
          <w:color w:val="000000"/>
        </w:rPr>
        <w:t>.</w:t>
      </w:r>
      <w:r>
        <w:rPr>
          <w:b/>
          <w:color w:val="000000"/>
        </w:rPr>
        <w:t xml:space="preserve"> </w:t>
      </w:r>
      <w:r w:rsidRPr="00996103">
        <w:rPr>
          <w:color w:val="000000"/>
        </w:rPr>
        <w:t xml:space="preserve">Orice persoană care utilizează un panou, afişaj sau structură de afişaj pentru reclamă şi publicitate, precum şi pentru firma instalată la locul executării activităţii, datorează plata taxei firmă, către bugetul local în raza căreia este amplasat panoul, afişajul sau structura de afişaj respectiv. </w:t>
      </w:r>
    </w:p>
    <w:p w:rsidR="008525E3" w:rsidRPr="00996103" w:rsidRDefault="008525E3" w:rsidP="008525E3">
      <w:pPr>
        <w:tabs>
          <w:tab w:val="left" w:pos="1080"/>
        </w:tabs>
        <w:ind w:firstLine="1080"/>
        <w:jc w:val="both"/>
        <w:rPr>
          <w:color w:val="000000"/>
        </w:rPr>
      </w:pPr>
      <w:r>
        <w:rPr>
          <w:b/>
          <w:color w:val="000000"/>
        </w:rPr>
        <w:t>87</w:t>
      </w:r>
      <w:r w:rsidRPr="00996103">
        <w:rPr>
          <w:b/>
          <w:color w:val="000000"/>
        </w:rPr>
        <w:t>.</w:t>
      </w:r>
      <w:r>
        <w:rPr>
          <w:b/>
          <w:color w:val="000000"/>
        </w:rPr>
        <w:t xml:space="preserve"> </w:t>
      </w:r>
      <w:r w:rsidRPr="00996103">
        <w:rPr>
          <w:color w:val="000000"/>
        </w:rPr>
        <w:t xml:space="preserve">Valoarea taxei pentru afişaj în scop de reclamă şi publicitate, </w:t>
      </w:r>
      <w:r w:rsidRPr="00996103">
        <w:rPr>
          <w:color w:val="000000"/>
          <w:u w:val="single"/>
        </w:rPr>
        <w:t>taxa firmă</w:t>
      </w:r>
      <w:r w:rsidRPr="00996103">
        <w:rPr>
          <w:color w:val="000000"/>
        </w:rPr>
        <w:t xml:space="preserve"> se calculează anual, prin înmulţirea numărului de mp. sau fracţiunii de mp. a suprafeţei afişajului pentru reclamă sau publicitate cu taxa stabilită:</w:t>
      </w:r>
    </w:p>
    <w:p w:rsidR="008525E3" w:rsidRPr="00470373" w:rsidRDefault="008525E3" w:rsidP="008525E3">
      <w:pPr>
        <w:numPr>
          <w:ilvl w:val="0"/>
          <w:numId w:val="4"/>
        </w:numPr>
        <w:jc w:val="both"/>
      </w:pPr>
      <w:r w:rsidRPr="00470373">
        <w:t>în cazul unui afişaj, firmă situat în locul în care persoana realizează o ac</w:t>
      </w:r>
      <w:r>
        <w:t>tivitate economică, propunem o taxă de 30 lei</w:t>
      </w:r>
      <w:r w:rsidRPr="00894DA5">
        <w:t>/</w:t>
      </w:r>
      <w:r>
        <w:t>mp., pentru anul 2017.</w:t>
      </w:r>
    </w:p>
    <w:p w:rsidR="008525E3" w:rsidRPr="00470373" w:rsidRDefault="008525E3" w:rsidP="008525E3">
      <w:pPr>
        <w:numPr>
          <w:ilvl w:val="0"/>
          <w:numId w:val="4"/>
        </w:numPr>
        <w:jc w:val="both"/>
      </w:pPr>
      <w:r w:rsidRPr="00470373">
        <w:t xml:space="preserve">în cazul oricărui panou, afişaj sau structură de afiş pentru reclamă şi publicitate, </w:t>
      </w:r>
      <w:r>
        <w:t>propunem o taxă de 20 lei</w:t>
      </w:r>
      <w:r w:rsidRPr="00894DA5">
        <w:t>/</w:t>
      </w:r>
      <w:r>
        <w:t>mp., pentru anul 2017</w:t>
      </w:r>
    </w:p>
    <w:p w:rsidR="008525E3" w:rsidRDefault="008525E3" w:rsidP="008525E3">
      <w:pPr>
        <w:tabs>
          <w:tab w:val="left" w:pos="0"/>
        </w:tabs>
        <w:ind w:firstLine="1080"/>
        <w:jc w:val="both"/>
        <w:rPr>
          <w:color w:val="000000"/>
        </w:rPr>
      </w:pPr>
      <w:r>
        <w:rPr>
          <w:b/>
          <w:color w:val="000000"/>
        </w:rPr>
        <w:t>88</w:t>
      </w:r>
      <w:r w:rsidRPr="00BB7BC8">
        <w:rPr>
          <w:b/>
          <w:color w:val="000000"/>
        </w:rPr>
        <w:t>.</w:t>
      </w:r>
      <w:r>
        <w:rPr>
          <w:color w:val="000000"/>
        </w:rPr>
        <w:t xml:space="preserve"> </w:t>
      </w:r>
      <w:r w:rsidRPr="00611321">
        <w:rPr>
          <w:color w:val="000000"/>
        </w:rPr>
        <w:t xml:space="preserve">Taxa pentru afişajul în scop de reclamă şi publicitate, precum şi taxa firmă se plăteşte anual </w:t>
      </w:r>
      <w:r w:rsidRPr="00611321">
        <w:t>în două rate egale, până la datele de 31 martie şi 30 septembrie inclusiv. Taxa pentru afişajul în scop de reclamă şi publicitate,</w:t>
      </w:r>
      <w:r w:rsidRPr="00611321">
        <w:rPr>
          <w:color w:val="000000"/>
        </w:rPr>
        <w:t xml:space="preserve"> precum şi taxa firmă</w:t>
      </w:r>
      <w:r w:rsidRPr="00611321">
        <w:t xml:space="preserve"> de până la 50 lei inclusiv, se plăteşte integral până la primul termen de plată.</w:t>
      </w:r>
      <w:r w:rsidRPr="00611321">
        <w:rPr>
          <w:color w:val="000000"/>
        </w:rPr>
        <w:t>Persoanele care datorează această taxă trebuie să depună o declaraţie fiscală la compartimentul de specialitate al autorităţii administraţiei publice locale</w:t>
      </w:r>
      <w:r>
        <w:rPr>
          <w:color w:val="000000"/>
        </w:rPr>
        <w:t>.</w:t>
      </w:r>
      <w:r w:rsidRPr="00611321">
        <w:rPr>
          <w:color w:val="000000"/>
        </w:rPr>
        <w:t xml:space="preserve"> </w:t>
      </w:r>
    </w:p>
    <w:p w:rsidR="008525E3" w:rsidRPr="008D3BD2" w:rsidRDefault="008525E3" w:rsidP="008525E3">
      <w:pPr>
        <w:tabs>
          <w:tab w:val="left" w:pos="0"/>
        </w:tabs>
        <w:ind w:firstLine="1080"/>
        <w:jc w:val="both"/>
      </w:pPr>
    </w:p>
    <w:p w:rsidR="008525E3" w:rsidRPr="008D3BD2" w:rsidRDefault="008525E3" w:rsidP="008525E3">
      <w:pPr>
        <w:pStyle w:val="Cmsor7"/>
        <w:rPr>
          <w:rFonts w:ascii="Times New Roman" w:hAnsi="Times New Roman" w:cs="Times New Roman"/>
          <w:b/>
          <w:i w:val="0"/>
          <w:color w:val="000000"/>
        </w:rPr>
      </w:pPr>
      <w:r>
        <w:rPr>
          <w:rFonts w:ascii="Times New Roman" w:hAnsi="Times New Roman" w:cs="Times New Roman"/>
          <w:b/>
          <w:i w:val="0"/>
          <w:color w:val="000000"/>
        </w:rPr>
        <w:t xml:space="preserve">         </w:t>
      </w:r>
      <w:r w:rsidRPr="00241F21">
        <w:rPr>
          <w:rFonts w:ascii="Times New Roman" w:hAnsi="Times New Roman" w:cs="Times New Roman"/>
          <w:b/>
          <w:i w:val="0"/>
          <w:color w:val="000000"/>
        </w:rPr>
        <w:t>CAP.IX.  IMPOZITUL PE SPECTACOLE</w:t>
      </w:r>
    </w:p>
    <w:p w:rsidR="008525E3" w:rsidRPr="00F2673D" w:rsidRDefault="008525E3" w:rsidP="008525E3">
      <w:pPr>
        <w:tabs>
          <w:tab w:val="left" w:pos="1080"/>
        </w:tabs>
        <w:ind w:firstLine="1080"/>
        <w:jc w:val="both"/>
        <w:rPr>
          <w:color w:val="000000"/>
        </w:rPr>
      </w:pPr>
      <w:r w:rsidRPr="00F2673D">
        <w:rPr>
          <w:color w:val="000000"/>
        </w:rPr>
        <w:t>Pentru anul 2017 propunem aplicarea aceloraşi cote procentuale ca în anul 2016.</w:t>
      </w:r>
    </w:p>
    <w:p w:rsidR="008525E3" w:rsidRDefault="008525E3" w:rsidP="008525E3">
      <w:pPr>
        <w:tabs>
          <w:tab w:val="left" w:pos="1080"/>
        </w:tabs>
        <w:ind w:firstLine="1080"/>
        <w:jc w:val="both"/>
        <w:rPr>
          <w:color w:val="000000"/>
        </w:rPr>
      </w:pPr>
      <w:r>
        <w:rPr>
          <w:b/>
          <w:color w:val="000000"/>
        </w:rPr>
        <w:t>89</w:t>
      </w:r>
      <w:r w:rsidRPr="00286BE4">
        <w:rPr>
          <w:b/>
          <w:color w:val="000000"/>
        </w:rPr>
        <w:t>.</w:t>
      </w:r>
      <w:r>
        <w:rPr>
          <w:color w:val="000000"/>
        </w:rPr>
        <w:t xml:space="preserve"> Persoanele fizice şi persoanele juridice care organizează, cu plată, manifestări artistice sau sportive, plătesc impozit pe spectacole, care  se stabileşte  asupra încasărilor din vânzarea biletelor de intrare, după cum urmează:</w:t>
      </w:r>
    </w:p>
    <w:p w:rsidR="008525E3" w:rsidRDefault="008525E3" w:rsidP="008525E3">
      <w:pPr>
        <w:numPr>
          <w:ilvl w:val="0"/>
          <w:numId w:val="5"/>
        </w:numPr>
        <w:jc w:val="both"/>
        <w:rPr>
          <w:color w:val="000000"/>
        </w:rPr>
      </w:pPr>
      <w:r>
        <w:rPr>
          <w:color w:val="000000"/>
        </w:rPr>
        <w:t>de teatru, operă, operetă, filarmonică, cinematografie, alte spectacole muzicale, circ, competiţii sportive interne şi internaţionale - 2%</w:t>
      </w:r>
    </w:p>
    <w:p w:rsidR="008525E3" w:rsidRDefault="008525E3" w:rsidP="008525E3">
      <w:pPr>
        <w:numPr>
          <w:ilvl w:val="0"/>
          <w:numId w:val="5"/>
        </w:numPr>
        <w:tabs>
          <w:tab w:val="left" w:pos="937"/>
          <w:tab w:val="left" w:pos="1244"/>
        </w:tabs>
        <w:jc w:val="both"/>
        <w:rPr>
          <w:color w:val="000000"/>
        </w:rPr>
      </w:pPr>
      <w:r>
        <w:rPr>
          <w:color w:val="000000"/>
        </w:rPr>
        <w:t xml:space="preserve">   festivaluri, concursuri, cenacluri, serate, recitaluri sau alte asemenea manifestări artistice sau distractive care au un caracter ocazional – 5%;</w:t>
      </w:r>
    </w:p>
    <w:p w:rsidR="008525E3" w:rsidRDefault="008525E3" w:rsidP="008525E3">
      <w:pPr>
        <w:tabs>
          <w:tab w:val="left" w:pos="1080"/>
        </w:tabs>
        <w:jc w:val="both"/>
        <w:rPr>
          <w:color w:val="000000"/>
        </w:rPr>
      </w:pPr>
      <w:r>
        <w:rPr>
          <w:color w:val="000000"/>
        </w:rPr>
        <w:tab/>
      </w:r>
      <w:r w:rsidRPr="00E20275">
        <w:rPr>
          <w:color w:val="FF0000"/>
        </w:rPr>
        <w:t xml:space="preserve"> </w:t>
      </w:r>
      <w:r>
        <w:rPr>
          <w:b/>
          <w:color w:val="000000"/>
        </w:rPr>
        <w:t>90</w:t>
      </w:r>
      <w:r w:rsidRPr="00286BE4">
        <w:rPr>
          <w:b/>
          <w:color w:val="000000"/>
        </w:rPr>
        <w:t>.</w:t>
      </w:r>
      <w:r>
        <w:rPr>
          <w:color w:val="000000"/>
        </w:rPr>
        <w:t xml:space="preserve"> Impozitul pe spectacole se plăteşte lunar până la data de 10 inclusiv a lunii următoare.</w:t>
      </w:r>
    </w:p>
    <w:p w:rsidR="008525E3" w:rsidRPr="00D545A7" w:rsidRDefault="008525E3" w:rsidP="008525E3">
      <w:pPr>
        <w:tabs>
          <w:tab w:val="left" w:pos="1080"/>
        </w:tabs>
        <w:rPr>
          <w:lang w:val="it-IT"/>
        </w:rPr>
      </w:pPr>
    </w:p>
    <w:p w:rsidR="008525E3" w:rsidRDefault="008525E3" w:rsidP="008525E3">
      <w:pPr>
        <w:pStyle w:val="Cmsor9"/>
        <w:tabs>
          <w:tab w:val="left" w:pos="720"/>
        </w:tabs>
        <w:ind w:firstLine="540"/>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CAP. X.  ALTE TAXE</w:t>
      </w:r>
    </w:p>
    <w:p w:rsidR="008525E3" w:rsidRPr="0048499C" w:rsidRDefault="008525E3" w:rsidP="008525E3"/>
    <w:p w:rsidR="008525E3" w:rsidRPr="00EB240E" w:rsidRDefault="008525E3" w:rsidP="008525E3">
      <w:r>
        <w:t xml:space="preserve">                  </w:t>
      </w:r>
      <w:r>
        <w:rPr>
          <w:b/>
        </w:rPr>
        <w:t xml:space="preserve">91. </w:t>
      </w:r>
    </w:p>
    <w:p w:rsidR="008525E3" w:rsidRPr="007A7B92" w:rsidRDefault="008525E3" w:rsidP="008525E3">
      <w:pPr>
        <w:jc w:val="center"/>
        <w:rPr>
          <w:b/>
          <w:lang w:eastAsia="en-GB"/>
        </w:rPr>
      </w:pPr>
      <w:r w:rsidRPr="007A7B92">
        <w:rPr>
          <w:b/>
          <w:lang w:eastAsia="en-GB"/>
        </w:rPr>
        <w:lastRenderedPageBreak/>
        <w:t>LISTA</w:t>
      </w:r>
      <w:r w:rsidRPr="007A7B92">
        <w:rPr>
          <w:b/>
          <w:lang w:eastAsia="en-GB"/>
        </w:rPr>
        <w:br/>
        <w:t>cuprinzând taxele extrajudiciare de timbru</w:t>
      </w:r>
    </w:p>
    <w:p w:rsidR="008525E3" w:rsidRPr="007958F7" w:rsidRDefault="008525E3" w:rsidP="008525E3">
      <w:pPr>
        <w:jc w:val="center"/>
        <w:rPr>
          <w:lang w:eastAsia="en-GB"/>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758"/>
        <w:gridCol w:w="889"/>
      </w:tblGrid>
      <w:tr w:rsidR="008525E3" w:rsidRPr="0017637C" w:rsidTr="00E7793F">
        <w:trPr>
          <w:trHeight w:val="525"/>
        </w:trPr>
        <w:tc>
          <w:tcPr>
            <w:tcW w:w="675" w:type="dxa"/>
            <w:shd w:val="clear" w:color="auto" w:fill="auto"/>
            <w:hideMark/>
          </w:tcPr>
          <w:p w:rsidR="008525E3" w:rsidRPr="007958F7" w:rsidRDefault="008525E3" w:rsidP="00E7793F">
            <w:pPr>
              <w:jc w:val="center"/>
              <w:rPr>
                <w:lang w:eastAsia="en-GB"/>
              </w:rPr>
            </w:pPr>
            <w:r w:rsidRPr="007958F7">
              <w:rPr>
                <w:lang w:eastAsia="en-GB"/>
              </w:rPr>
              <w:t>Nr. crt.</w:t>
            </w:r>
          </w:p>
        </w:tc>
        <w:tc>
          <w:tcPr>
            <w:tcW w:w="7758" w:type="dxa"/>
            <w:shd w:val="clear" w:color="auto" w:fill="auto"/>
            <w:hideMark/>
          </w:tcPr>
          <w:p w:rsidR="008525E3" w:rsidRPr="007958F7" w:rsidRDefault="008525E3" w:rsidP="00E7793F">
            <w:pPr>
              <w:jc w:val="center"/>
              <w:rPr>
                <w:lang w:eastAsia="en-GB"/>
              </w:rPr>
            </w:pPr>
            <w:r w:rsidRPr="007958F7">
              <w:rPr>
                <w:lang w:eastAsia="en-GB"/>
              </w:rPr>
              <w:t>Denumirea serviciului</w:t>
            </w:r>
          </w:p>
        </w:tc>
        <w:tc>
          <w:tcPr>
            <w:tcW w:w="889" w:type="dxa"/>
            <w:shd w:val="clear" w:color="auto" w:fill="auto"/>
            <w:hideMark/>
          </w:tcPr>
          <w:p w:rsidR="008525E3" w:rsidRPr="007958F7" w:rsidRDefault="008525E3" w:rsidP="00E7793F">
            <w:pPr>
              <w:jc w:val="center"/>
              <w:rPr>
                <w:lang w:eastAsia="en-GB"/>
              </w:rPr>
            </w:pPr>
            <w:r w:rsidRPr="007958F7">
              <w:rPr>
                <w:lang w:eastAsia="en-GB"/>
              </w:rPr>
              <w:t>Taxa (lei)</w:t>
            </w:r>
          </w:p>
        </w:tc>
      </w:tr>
      <w:tr w:rsidR="008525E3" w:rsidRPr="0017637C" w:rsidTr="00E7793F">
        <w:trPr>
          <w:trHeight w:val="945"/>
        </w:trPr>
        <w:tc>
          <w:tcPr>
            <w:tcW w:w="675" w:type="dxa"/>
            <w:shd w:val="clear" w:color="auto" w:fill="auto"/>
            <w:hideMark/>
          </w:tcPr>
          <w:p w:rsidR="008525E3" w:rsidRPr="007958F7" w:rsidRDefault="008525E3" w:rsidP="00E7793F">
            <w:pPr>
              <w:jc w:val="center"/>
              <w:rPr>
                <w:lang w:eastAsia="en-GB"/>
              </w:rPr>
            </w:pPr>
          </w:p>
        </w:tc>
        <w:tc>
          <w:tcPr>
            <w:tcW w:w="7758" w:type="dxa"/>
            <w:shd w:val="clear" w:color="auto" w:fill="auto"/>
            <w:hideMark/>
          </w:tcPr>
          <w:p w:rsidR="008525E3" w:rsidRPr="007A7B92" w:rsidRDefault="008525E3" w:rsidP="00E7793F">
            <w:pPr>
              <w:jc w:val="center"/>
              <w:rPr>
                <w:b/>
                <w:lang w:eastAsia="en-GB"/>
              </w:rPr>
            </w:pPr>
            <w:r w:rsidRPr="007A7B92">
              <w:rPr>
                <w:b/>
                <w:lang w:eastAsia="en-GB"/>
              </w:rPr>
              <w:t>CAPITOLUL I</w:t>
            </w:r>
          </w:p>
          <w:p w:rsidR="008525E3" w:rsidRPr="007A7B92" w:rsidRDefault="008525E3" w:rsidP="00E7793F">
            <w:pPr>
              <w:jc w:val="center"/>
              <w:rPr>
                <w:b/>
                <w:lang w:eastAsia="en-GB"/>
              </w:rPr>
            </w:pPr>
            <w:r w:rsidRPr="007A7B92">
              <w:rPr>
                <w:b/>
                <w:lang w:eastAsia="en-GB"/>
              </w:rPr>
              <w:t>Taxe pentru eliberarea certificatelor de orice fel, altele decât cele eliberate de instante, Ministerul Justitiei, Parchetul de pe lânga Curtea Suprema de Justitie si de notarii publici, precum si pentru alte servicii prestate de unele institutii publice</w:t>
            </w:r>
          </w:p>
        </w:tc>
        <w:tc>
          <w:tcPr>
            <w:tcW w:w="889" w:type="dxa"/>
            <w:shd w:val="clear" w:color="auto" w:fill="auto"/>
            <w:hideMark/>
          </w:tcPr>
          <w:p w:rsidR="008525E3" w:rsidRPr="007958F7" w:rsidRDefault="008525E3" w:rsidP="00E7793F">
            <w:pPr>
              <w:jc w:val="center"/>
              <w:rPr>
                <w:lang w:eastAsia="en-GB"/>
              </w:rPr>
            </w:pPr>
          </w:p>
        </w:tc>
      </w:tr>
      <w:tr w:rsidR="008525E3" w:rsidRPr="0017637C" w:rsidTr="00E7793F">
        <w:trPr>
          <w:trHeight w:val="945"/>
        </w:trPr>
        <w:tc>
          <w:tcPr>
            <w:tcW w:w="675" w:type="dxa"/>
            <w:shd w:val="clear" w:color="auto" w:fill="auto"/>
          </w:tcPr>
          <w:p w:rsidR="008525E3" w:rsidRPr="007958F7" w:rsidRDefault="008525E3" w:rsidP="00E7793F">
            <w:pPr>
              <w:tabs>
                <w:tab w:val="left" w:pos="284"/>
              </w:tabs>
              <w:ind w:left="-15"/>
              <w:jc w:val="center"/>
              <w:rPr>
                <w:lang w:eastAsia="en-GB"/>
              </w:rPr>
            </w:pPr>
            <w:r>
              <w:rPr>
                <w:lang w:eastAsia="en-GB"/>
              </w:rPr>
              <w:t>1.</w:t>
            </w:r>
          </w:p>
        </w:tc>
        <w:tc>
          <w:tcPr>
            <w:tcW w:w="7758" w:type="dxa"/>
            <w:shd w:val="clear" w:color="auto" w:fill="auto"/>
            <w:hideMark/>
          </w:tcPr>
          <w:p w:rsidR="008525E3" w:rsidRPr="007958F7" w:rsidRDefault="008525E3" w:rsidP="00E7793F">
            <w:pPr>
              <w:jc w:val="center"/>
              <w:rPr>
                <w:lang w:eastAsia="en-GB"/>
              </w:rPr>
            </w:pPr>
            <w:r w:rsidRPr="007958F7">
              <w:rPr>
                <w:lang w:eastAsia="en-GB"/>
              </w:rPr>
              <w:t>Eliberarea de c</w:t>
            </w:r>
            <w:r>
              <w:rPr>
                <w:lang w:eastAsia="en-GB"/>
              </w:rPr>
              <w:t>ătre organele administraţ</w:t>
            </w:r>
            <w:r w:rsidRPr="007958F7">
              <w:rPr>
                <w:lang w:eastAsia="en-GB"/>
              </w:rPr>
              <w:t xml:space="preserve">iei publice centrale </w:t>
            </w:r>
            <w:r>
              <w:rPr>
                <w:lang w:eastAsia="en-GB"/>
              </w:rPr>
              <w:t>ş</w:t>
            </w:r>
            <w:r w:rsidRPr="007958F7">
              <w:rPr>
                <w:lang w:eastAsia="en-GB"/>
              </w:rPr>
              <w:t>i locale, de alte autorit</w:t>
            </w:r>
            <w:r>
              <w:rPr>
                <w:lang w:eastAsia="en-GB"/>
              </w:rPr>
              <w:t>ăţ</w:t>
            </w:r>
            <w:r w:rsidRPr="007958F7">
              <w:rPr>
                <w:lang w:eastAsia="en-GB"/>
              </w:rPr>
              <w:t xml:space="preserve">i publice, precum </w:t>
            </w:r>
            <w:r>
              <w:rPr>
                <w:lang w:eastAsia="en-GB"/>
              </w:rPr>
              <w:t>ş</w:t>
            </w:r>
            <w:r w:rsidRPr="007958F7">
              <w:rPr>
                <w:lang w:eastAsia="en-GB"/>
              </w:rPr>
              <w:t>i de institu</w:t>
            </w:r>
            <w:r>
              <w:rPr>
                <w:lang w:eastAsia="en-GB"/>
              </w:rPr>
              <w:t>ţ</w:t>
            </w:r>
            <w:r w:rsidRPr="007958F7">
              <w:rPr>
                <w:lang w:eastAsia="en-GB"/>
              </w:rPr>
              <w:t>ii de stat, care, în exercitarea atribu</w:t>
            </w:r>
            <w:r>
              <w:rPr>
                <w:lang w:eastAsia="en-GB"/>
              </w:rPr>
              <w:t>ţ</w:t>
            </w:r>
            <w:r w:rsidRPr="007958F7">
              <w:rPr>
                <w:lang w:eastAsia="en-GB"/>
              </w:rPr>
              <w:t>iilor lor, sunt în drept s</w:t>
            </w:r>
            <w:r>
              <w:rPr>
                <w:lang w:eastAsia="en-GB"/>
              </w:rPr>
              <w:t>ă</w:t>
            </w:r>
            <w:r w:rsidRPr="007958F7">
              <w:rPr>
                <w:lang w:eastAsia="en-GB"/>
              </w:rPr>
              <w:t xml:space="preserve"> certifice anumite situa</w:t>
            </w:r>
            <w:r>
              <w:rPr>
                <w:lang w:eastAsia="en-GB"/>
              </w:rPr>
              <w:t>ţ</w:t>
            </w:r>
            <w:r w:rsidRPr="007958F7">
              <w:rPr>
                <w:lang w:eastAsia="en-GB"/>
              </w:rPr>
              <w:t>ii de fapt, a certificatelor, adeverin</w:t>
            </w:r>
            <w:r>
              <w:rPr>
                <w:lang w:eastAsia="en-GB"/>
              </w:rPr>
              <w:t>ţ</w:t>
            </w:r>
            <w:r w:rsidRPr="007958F7">
              <w:rPr>
                <w:lang w:eastAsia="en-GB"/>
              </w:rPr>
              <w:t xml:space="preserve">elor </w:t>
            </w:r>
            <w:r>
              <w:rPr>
                <w:lang w:eastAsia="en-GB"/>
              </w:rPr>
              <w:t>ş</w:t>
            </w:r>
            <w:r w:rsidRPr="007958F7">
              <w:rPr>
                <w:lang w:eastAsia="en-GB"/>
              </w:rPr>
              <w:t>i a oric</w:t>
            </w:r>
            <w:r>
              <w:rPr>
                <w:lang w:eastAsia="en-GB"/>
              </w:rPr>
              <w:t>ă</w:t>
            </w:r>
            <w:r w:rsidRPr="007958F7">
              <w:rPr>
                <w:lang w:eastAsia="en-GB"/>
              </w:rPr>
              <w:t>ror alte înscrisuri prin care se atest</w:t>
            </w:r>
            <w:r>
              <w:rPr>
                <w:lang w:eastAsia="en-GB"/>
              </w:rPr>
              <w:t>ă</w:t>
            </w:r>
            <w:r w:rsidRPr="007958F7">
              <w:rPr>
                <w:lang w:eastAsia="en-GB"/>
              </w:rPr>
              <w:t xml:space="preserve"> un fapt sau o situa</w:t>
            </w:r>
            <w:r>
              <w:rPr>
                <w:lang w:eastAsia="en-GB"/>
              </w:rPr>
              <w:t>ţ</w:t>
            </w:r>
            <w:r w:rsidRPr="007958F7">
              <w:rPr>
                <w:lang w:eastAsia="en-GB"/>
              </w:rPr>
              <w:t>ie, cu excep</w:t>
            </w:r>
            <w:r>
              <w:rPr>
                <w:lang w:eastAsia="en-GB"/>
              </w:rPr>
              <w:t>ţ</w:t>
            </w:r>
            <w:r w:rsidRPr="007958F7">
              <w:rPr>
                <w:lang w:eastAsia="en-GB"/>
              </w:rPr>
              <w:t>ia acelor acte pentru care se pl</w:t>
            </w:r>
            <w:r>
              <w:rPr>
                <w:lang w:eastAsia="en-GB"/>
              </w:rPr>
              <w:t>ă</w:t>
            </w:r>
            <w:r w:rsidRPr="007958F7">
              <w:rPr>
                <w:lang w:eastAsia="en-GB"/>
              </w:rPr>
              <w:t>te</w:t>
            </w:r>
            <w:r>
              <w:rPr>
                <w:lang w:eastAsia="en-GB"/>
              </w:rPr>
              <w:t>ş</w:t>
            </w:r>
            <w:r w:rsidRPr="007958F7">
              <w:rPr>
                <w:lang w:eastAsia="en-GB"/>
              </w:rPr>
              <w:t>te o alt</w:t>
            </w:r>
            <w:r>
              <w:rPr>
                <w:lang w:eastAsia="en-GB"/>
              </w:rPr>
              <w:t>ă</w:t>
            </w:r>
            <w:r w:rsidRPr="007958F7">
              <w:rPr>
                <w:lang w:eastAsia="en-GB"/>
              </w:rPr>
              <w:t xml:space="preserve"> tax</w:t>
            </w:r>
            <w:r>
              <w:rPr>
                <w:lang w:eastAsia="en-GB"/>
              </w:rPr>
              <w:t>ă</w:t>
            </w:r>
            <w:r w:rsidRPr="007958F7">
              <w:rPr>
                <w:lang w:eastAsia="en-GB"/>
              </w:rPr>
              <w:t xml:space="preserve"> extrajudiciar</w:t>
            </w:r>
            <w:r>
              <w:rPr>
                <w:lang w:eastAsia="en-GB"/>
              </w:rPr>
              <w:t>ă</w:t>
            </w:r>
            <w:r w:rsidRPr="007958F7">
              <w:rPr>
                <w:lang w:eastAsia="en-GB"/>
              </w:rPr>
              <w:t xml:space="preserve"> de timbru mai mare</w:t>
            </w:r>
          </w:p>
        </w:tc>
        <w:tc>
          <w:tcPr>
            <w:tcW w:w="889" w:type="dxa"/>
            <w:shd w:val="clear" w:color="auto" w:fill="auto"/>
            <w:hideMark/>
          </w:tcPr>
          <w:p w:rsidR="008525E3" w:rsidRPr="007958F7" w:rsidRDefault="008525E3" w:rsidP="00E7793F">
            <w:pPr>
              <w:jc w:val="center"/>
              <w:rPr>
                <w:lang w:eastAsia="en-GB"/>
              </w:rPr>
            </w:pPr>
            <w:r w:rsidRPr="007958F7">
              <w:rPr>
                <w:lang w:eastAsia="en-GB"/>
              </w:rPr>
              <w:t>2</w:t>
            </w:r>
          </w:p>
        </w:tc>
      </w:tr>
      <w:tr w:rsidR="008525E3" w:rsidRPr="0017637C" w:rsidTr="00E7793F">
        <w:trPr>
          <w:trHeight w:val="315"/>
        </w:trPr>
        <w:tc>
          <w:tcPr>
            <w:tcW w:w="675" w:type="dxa"/>
            <w:shd w:val="clear" w:color="auto" w:fill="auto"/>
          </w:tcPr>
          <w:p w:rsidR="008525E3" w:rsidRPr="007958F7" w:rsidRDefault="008525E3" w:rsidP="00E7793F">
            <w:pPr>
              <w:tabs>
                <w:tab w:val="left" w:pos="284"/>
              </w:tabs>
              <w:ind w:left="-15"/>
              <w:jc w:val="center"/>
              <w:rPr>
                <w:lang w:eastAsia="en-GB"/>
              </w:rPr>
            </w:pPr>
            <w:r>
              <w:rPr>
                <w:lang w:eastAsia="en-GB"/>
              </w:rPr>
              <w:t>2.</w:t>
            </w:r>
          </w:p>
        </w:tc>
        <w:tc>
          <w:tcPr>
            <w:tcW w:w="7758" w:type="dxa"/>
            <w:shd w:val="clear" w:color="auto" w:fill="auto"/>
            <w:hideMark/>
          </w:tcPr>
          <w:p w:rsidR="008525E3" w:rsidRPr="007958F7" w:rsidRDefault="008525E3" w:rsidP="00E7793F">
            <w:pPr>
              <w:jc w:val="center"/>
              <w:rPr>
                <w:lang w:eastAsia="en-GB"/>
              </w:rPr>
            </w:pPr>
            <w:r w:rsidRPr="007958F7">
              <w:rPr>
                <w:lang w:eastAsia="en-GB"/>
              </w:rPr>
              <w:t>Eliberarea certificatelor de proprietate asupra animalelor, pe cap de animal:</w:t>
            </w:r>
          </w:p>
        </w:tc>
        <w:tc>
          <w:tcPr>
            <w:tcW w:w="889" w:type="dxa"/>
            <w:shd w:val="clear" w:color="auto" w:fill="auto"/>
            <w:hideMark/>
          </w:tcPr>
          <w:p w:rsidR="008525E3" w:rsidRPr="007958F7" w:rsidRDefault="008525E3" w:rsidP="00E7793F">
            <w:pPr>
              <w:jc w:val="center"/>
              <w:rPr>
                <w:lang w:eastAsia="en-GB"/>
              </w:rPr>
            </w:pPr>
          </w:p>
        </w:tc>
      </w:tr>
      <w:tr w:rsidR="008525E3" w:rsidRPr="0017637C" w:rsidTr="00E7793F">
        <w:trPr>
          <w:trHeight w:val="315"/>
        </w:trPr>
        <w:tc>
          <w:tcPr>
            <w:tcW w:w="675" w:type="dxa"/>
            <w:shd w:val="clear" w:color="auto" w:fill="auto"/>
          </w:tcPr>
          <w:p w:rsidR="008525E3" w:rsidRPr="007958F7" w:rsidRDefault="008525E3" w:rsidP="00E7793F">
            <w:pPr>
              <w:tabs>
                <w:tab w:val="left" w:pos="284"/>
              </w:tabs>
              <w:ind w:left="-15"/>
              <w:jc w:val="center"/>
              <w:rPr>
                <w:lang w:eastAsia="en-GB"/>
              </w:rPr>
            </w:pPr>
            <w:r>
              <w:rPr>
                <w:lang w:eastAsia="en-GB"/>
              </w:rPr>
              <w:t>3.</w:t>
            </w:r>
          </w:p>
        </w:tc>
        <w:tc>
          <w:tcPr>
            <w:tcW w:w="7758" w:type="dxa"/>
            <w:shd w:val="clear" w:color="auto" w:fill="auto"/>
            <w:hideMark/>
          </w:tcPr>
          <w:p w:rsidR="008525E3" w:rsidRPr="007958F7" w:rsidRDefault="008525E3" w:rsidP="00E7793F">
            <w:pPr>
              <w:jc w:val="center"/>
              <w:rPr>
                <w:lang w:eastAsia="en-GB"/>
              </w:rPr>
            </w:pPr>
            <w:r w:rsidRPr="007958F7">
              <w:rPr>
                <w:lang w:eastAsia="en-GB"/>
              </w:rPr>
              <w:t>- pentru animale sub 2 ani</w:t>
            </w:r>
          </w:p>
        </w:tc>
        <w:tc>
          <w:tcPr>
            <w:tcW w:w="889" w:type="dxa"/>
            <w:shd w:val="clear" w:color="auto" w:fill="auto"/>
            <w:hideMark/>
          </w:tcPr>
          <w:p w:rsidR="008525E3" w:rsidRPr="007958F7" w:rsidRDefault="008525E3" w:rsidP="00E7793F">
            <w:pPr>
              <w:jc w:val="center"/>
              <w:rPr>
                <w:lang w:eastAsia="en-GB"/>
              </w:rPr>
            </w:pPr>
            <w:r w:rsidRPr="007958F7">
              <w:rPr>
                <w:lang w:eastAsia="en-GB"/>
              </w:rPr>
              <w:t>2</w:t>
            </w:r>
          </w:p>
        </w:tc>
      </w:tr>
      <w:tr w:rsidR="008525E3" w:rsidRPr="0017637C" w:rsidTr="00E7793F">
        <w:trPr>
          <w:trHeight w:val="315"/>
        </w:trPr>
        <w:tc>
          <w:tcPr>
            <w:tcW w:w="675" w:type="dxa"/>
            <w:shd w:val="clear" w:color="auto" w:fill="auto"/>
          </w:tcPr>
          <w:p w:rsidR="008525E3" w:rsidRPr="007958F7" w:rsidRDefault="008525E3" w:rsidP="00E7793F">
            <w:pPr>
              <w:tabs>
                <w:tab w:val="left" w:pos="284"/>
              </w:tabs>
              <w:ind w:left="-15"/>
              <w:jc w:val="center"/>
              <w:rPr>
                <w:lang w:eastAsia="en-GB"/>
              </w:rPr>
            </w:pPr>
            <w:r>
              <w:rPr>
                <w:lang w:eastAsia="en-GB"/>
              </w:rPr>
              <w:t>4.</w:t>
            </w:r>
          </w:p>
        </w:tc>
        <w:tc>
          <w:tcPr>
            <w:tcW w:w="7758" w:type="dxa"/>
            <w:shd w:val="clear" w:color="auto" w:fill="auto"/>
            <w:hideMark/>
          </w:tcPr>
          <w:p w:rsidR="008525E3" w:rsidRPr="007958F7" w:rsidRDefault="008525E3" w:rsidP="00E7793F">
            <w:pPr>
              <w:jc w:val="center"/>
              <w:rPr>
                <w:lang w:eastAsia="en-GB"/>
              </w:rPr>
            </w:pPr>
            <w:r w:rsidRPr="007958F7">
              <w:rPr>
                <w:lang w:eastAsia="en-GB"/>
              </w:rPr>
              <w:t>- pentru animale peste 2 ani</w:t>
            </w:r>
          </w:p>
        </w:tc>
        <w:tc>
          <w:tcPr>
            <w:tcW w:w="889" w:type="dxa"/>
            <w:shd w:val="clear" w:color="auto" w:fill="auto"/>
            <w:hideMark/>
          </w:tcPr>
          <w:p w:rsidR="008525E3" w:rsidRPr="007958F7" w:rsidRDefault="008525E3" w:rsidP="00E7793F">
            <w:pPr>
              <w:jc w:val="center"/>
              <w:rPr>
                <w:lang w:eastAsia="en-GB"/>
              </w:rPr>
            </w:pPr>
            <w:r w:rsidRPr="007958F7">
              <w:rPr>
                <w:lang w:eastAsia="en-GB"/>
              </w:rPr>
              <w:t>2</w:t>
            </w:r>
          </w:p>
        </w:tc>
      </w:tr>
      <w:tr w:rsidR="008525E3" w:rsidRPr="0017637C" w:rsidTr="00E7793F">
        <w:trPr>
          <w:trHeight w:val="525"/>
        </w:trPr>
        <w:tc>
          <w:tcPr>
            <w:tcW w:w="675" w:type="dxa"/>
            <w:shd w:val="clear" w:color="auto" w:fill="auto"/>
          </w:tcPr>
          <w:p w:rsidR="008525E3" w:rsidRPr="007958F7" w:rsidRDefault="008525E3" w:rsidP="00E7793F">
            <w:pPr>
              <w:tabs>
                <w:tab w:val="left" w:pos="284"/>
              </w:tabs>
              <w:ind w:left="-15"/>
              <w:jc w:val="center"/>
              <w:rPr>
                <w:lang w:eastAsia="en-GB"/>
              </w:rPr>
            </w:pPr>
            <w:r>
              <w:rPr>
                <w:lang w:eastAsia="en-GB"/>
              </w:rPr>
              <w:t>5.</w:t>
            </w:r>
          </w:p>
        </w:tc>
        <w:tc>
          <w:tcPr>
            <w:tcW w:w="7758" w:type="dxa"/>
            <w:shd w:val="clear" w:color="auto" w:fill="auto"/>
            <w:hideMark/>
          </w:tcPr>
          <w:p w:rsidR="008525E3" w:rsidRPr="007958F7" w:rsidRDefault="008525E3" w:rsidP="00E7793F">
            <w:pPr>
              <w:jc w:val="center"/>
              <w:rPr>
                <w:lang w:eastAsia="en-GB"/>
              </w:rPr>
            </w:pPr>
            <w:r w:rsidRPr="007958F7">
              <w:rPr>
                <w:lang w:eastAsia="en-GB"/>
              </w:rPr>
              <w:t>Certificarea (transcrierea) transmisiunii propriet</w:t>
            </w:r>
            <w:r>
              <w:rPr>
                <w:lang w:eastAsia="en-GB"/>
              </w:rPr>
              <w:t>ăţ</w:t>
            </w:r>
            <w:r w:rsidRPr="007958F7">
              <w:rPr>
                <w:lang w:eastAsia="en-GB"/>
              </w:rPr>
              <w:t>ii asupra animalelor, pe cap de animal, în bilete de proprietate:</w:t>
            </w:r>
          </w:p>
        </w:tc>
        <w:tc>
          <w:tcPr>
            <w:tcW w:w="889" w:type="dxa"/>
            <w:shd w:val="clear" w:color="auto" w:fill="auto"/>
            <w:hideMark/>
          </w:tcPr>
          <w:p w:rsidR="008525E3" w:rsidRPr="007958F7" w:rsidRDefault="008525E3" w:rsidP="00E7793F">
            <w:pPr>
              <w:jc w:val="center"/>
              <w:rPr>
                <w:lang w:eastAsia="en-GB"/>
              </w:rPr>
            </w:pPr>
          </w:p>
        </w:tc>
      </w:tr>
      <w:tr w:rsidR="008525E3" w:rsidRPr="0017637C" w:rsidTr="00E7793F">
        <w:trPr>
          <w:trHeight w:val="315"/>
        </w:trPr>
        <w:tc>
          <w:tcPr>
            <w:tcW w:w="675" w:type="dxa"/>
            <w:shd w:val="clear" w:color="auto" w:fill="auto"/>
          </w:tcPr>
          <w:p w:rsidR="008525E3" w:rsidRPr="007958F7" w:rsidRDefault="008525E3" w:rsidP="00E7793F">
            <w:pPr>
              <w:tabs>
                <w:tab w:val="left" w:pos="284"/>
              </w:tabs>
              <w:ind w:left="-15"/>
              <w:jc w:val="center"/>
              <w:rPr>
                <w:lang w:eastAsia="en-GB"/>
              </w:rPr>
            </w:pPr>
            <w:r>
              <w:rPr>
                <w:lang w:eastAsia="en-GB"/>
              </w:rPr>
              <w:t>6.</w:t>
            </w:r>
          </w:p>
        </w:tc>
        <w:tc>
          <w:tcPr>
            <w:tcW w:w="7758" w:type="dxa"/>
            <w:shd w:val="clear" w:color="auto" w:fill="auto"/>
            <w:hideMark/>
          </w:tcPr>
          <w:p w:rsidR="008525E3" w:rsidRPr="007958F7" w:rsidRDefault="008525E3" w:rsidP="00E7793F">
            <w:pPr>
              <w:jc w:val="center"/>
              <w:rPr>
                <w:lang w:eastAsia="en-GB"/>
              </w:rPr>
            </w:pPr>
            <w:r w:rsidRPr="007958F7">
              <w:rPr>
                <w:lang w:eastAsia="en-GB"/>
              </w:rPr>
              <w:t>- pentru animale sub 2 ani</w:t>
            </w:r>
          </w:p>
        </w:tc>
        <w:tc>
          <w:tcPr>
            <w:tcW w:w="889" w:type="dxa"/>
            <w:shd w:val="clear" w:color="auto" w:fill="auto"/>
            <w:hideMark/>
          </w:tcPr>
          <w:p w:rsidR="008525E3" w:rsidRPr="007958F7" w:rsidRDefault="008525E3" w:rsidP="00E7793F">
            <w:pPr>
              <w:jc w:val="center"/>
              <w:rPr>
                <w:lang w:eastAsia="en-GB"/>
              </w:rPr>
            </w:pPr>
            <w:r w:rsidRPr="007958F7">
              <w:rPr>
                <w:lang w:eastAsia="en-GB"/>
              </w:rPr>
              <w:t>2</w:t>
            </w:r>
          </w:p>
        </w:tc>
      </w:tr>
      <w:tr w:rsidR="008525E3" w:rsidRPr="0017637C" w:rsidTr="00E7793F">
        <w:trPr>
          <w:trHeight w:val="315"/>
        </w:trPr>
        <w:tc>
          <w:tcPr>
            <w:tcW w:w="675" w:type="dxa"/>
            <w:shd w:val="clear" w:color="auto" w:fill="auto"/>
          </w:tcPr>
          <w:p w:rsidR="008525E3" w:rsidRPr="007958F7" w:rsidRDefault="008525E3" w:rsidP="00E7793F">
            <w:pPr>
              <w:tabs>
                <w:tab w:val="left" w:pos="284"/>
              </w:tabs>
              <w:ind w:left="-15"/>
              <w:jc w:val="center"/>
              <w:rPr>
                <w:lang w:eastAsia="en-GB"/>
              </w:rPr>
            </w:pPr>
            <w:r>
              <w:rPr>
                <w:lang w:eastAsia="en-GB"/>
              </w:rPr>
              <w:t>7.</w:t>
            </w:r>
          </w:p>
        </w:tc>
        <w:tc>
          <w:tcPr>
            <w:tcW w:w="7758" w:type="dxa"/>
            <w:shd w:val="clear" w:color="auto" w:fill="auto"/>
            <w:hideMark/>
          </w:tcPr>
          <w:p w:rsidR="008525E3" w:rsidRPr="007958F7" w:rsidRDefault="008525E3" w:rsidP="00E7793F">
            <w:pPr>
              <w:jc w:val="center"/>
              <w:rPr>
                <w:lang w:eastAsia="en-GB"/>
              </w:rPr>
            </w:pPr>
            <w:r w:rsidRPr="007958F7">
              <w:rPr>
                <w:lang w:eastAsia="en-GB"/>
              </w:rPr>
              <w:t>- pentru animale peste 2 ani</w:t>
            </w:r>
          </w:p>
        </w:tc>
        <w:tc>
          <w:tcPr>
            <w:tcW w:w="889" w:type="dxa"/>
            <w:shd w:val="clear" w:color="auto" w:fill="auto"/>
            <w:hideMark/>
          </w:tcPr>
          <w:p w:rsidR="008525E3" w:rsidRPr="007958F7" w:rsidRDefault="008525E3" w:rsidP="00E7793F">
            <w:pPr>
              <w:jc w:val="center"/>
              <w:rPr>
                <w:lang w:eastAsia="en-GB"/>
              </w:rPr>
            </w:pPr>
            <w:r w:rsidRPr="007958F7">
              <w:rPr>
                <w:lang w:eastAsia="en-GB"/>
              </w:rPr>
              <w:t>5</w:t>
            </w:r>
          </w:p>
        </w:tc>
      </w:tr>
      <w:tr w:rsidR="008525E3" w:rsidRPr="0017637C" w:rsidTr="00E7793F">
        <w:trPr>
          <w:trHeight w:val="315"/>
        </w:trPr>
        <w:tc>
          <w:tcPr>
            <w:tcW w:w="675" w:type="dxa"/>
            <w:shd w:val="clear" w:color="auto" w:fill="auto"/>
          </w:tcPr>
          <w:p w:rsidR="008525E3" w:rsidRPr="007958F7" w:rsidRDefault="008525E3" w:rsidP="00E7793F">
            <w:pPr>
              <w:tabs>
                <w:tab w:val="left" w:pos="284"/>
              </w:tabs>
              <w:ind w:left="-15"/>
              <w:jc w:val="center"/>
              <w:rPr>
                <w:lang w:eastAsia="en-GB"/>
              </w:rPr>
            </w:pPr>
            <w:r>
              <w:rPr>
                <w:lang w:eastAsia="en-GB"/>
              </w:rPr>
              <w:t>8.</w:t>
            </w:r>
          </w:p>
        </w:tc>
        <w:tc>
          <w:tcPr>
            <w:tcW w:w="7758" w:type="dxa"/>
            <w:shd w:val="clear" w:color="auto" w:fill="auto"/>
            <w:hideMark/>
          </w:tcPr>
          <w:p w:rsidR="008525E3" w:rsidRPr="007958F7" w:rsidRDefault="008525E3" w:rsidP="00E7793F">
            <w:pPr>
              <w:jc w:val="center"/>
              <w:rPr>
                <w:lang w:eastAsia="en-GB"/>
              </w:rPr>
            </w:pPr>
            <w:r w:rsidRPr="007958F7">
              <w:rPr>
                <w:lang w:eastAsia="en-GB"/>
              </w:rPr>
              <w:t xml:space="preserve">Eliberarea, la cerere, a certificatelor medico-legale </w:t>
            </w:r>
            <w:r>
              <w:rPr>
                <w:lang w:eastAsia="en-GB"/>
              </w:rPr>
              <w:t>ş</w:t>
            </w:r>
            <w:r w:rsidRPr="007958F7">
              <w:rPr>
                <w:lang w:eastAsia="en-GB"/>
              </w:rPr>
              <w:t>i a altor certificate medicale folosite în justi</w:t>
            </w:r>
            <w:r>
              <w:rPr>
                <w:lang w:eastAsia="en-GB"/>
              </w:rPr>
              <w:t>ţ</w:t>
            </w:r>
            <w:r w:rsidRPr="007958F7">
              <w:rPr>
                <w:lang w:eastAsia="en-GB"/>
              </w:rPr>
              <w:t>ie</w:t>
            </w:r>
          </w:p>
        </w:tc>
        <w:tc>
          <w:tcPr>
            <w:tcW w:w="889" w:type="dxa"/>
            <w:shd w:val="clear" w:color="auto" w:fill="auto"/>
            <w:hideMark/>
          </w:tcPr>
          <w:p w:rsidR="008525E3" w:rsidRPr="007958F7" w:rsidRDefault="008525E3" w:rsidP="00E7793F">
            <w:pPr>
              <w:jc w:val="center"/>
              <w:rPr>
                <w:lang w:eastAsia="en-GB"/>
              </w:rPr>
            </w:pPr>
            <w:r w:rsidRPr="007958F7">
              <w:rPr>
                <w:lang w:eastAsia="en-GB"/>
              </w:rPr>
              <w:t>2</w:t>
            </w:r>
          </w:p>
        </w:tc>
      </w:tr>
      <w:tr w:rsidR="008525E3" w:rsidRPr="0017637C" w:rsidTr="00E7793F">
        <w:trPr>
          <w:trHeight w:val="315"/>
        </w:trPr>
        <w:tc>
          <w:tcPr>
            <w:tcW w:w="675" w:type="dxa"/>
            <w:shd w:val="clear" w:color="auto" w:fill="auto"/>
          </w:tcPr>
          <w:p w:rsidR="008525E3" w:rsidRPr="007958F7" w:rsidRDefault="008525E3" w:rsidP="00E7793F">
            <w:pPr>
              <w:tabs>
                <w:tab w:val="left" w:pos="284"/>
              </w:tabs>
              <w:ind w:left="-15"/>
              <w:jc w:val="center"/>
              <w:rPr>
                <w:lang w:eastAsia="en-GB"/>
              </w:rPr>
            </w:pPr>
            <w:r>
              <w:rPr>
                <w:lang w:eastAsia="en-GB"/>
              </w:rPr>
              <w:t>9.</w:t>
            </w:r>
          </w:p>
        </w:tc>
        <w:tc>
          <w:tcPr>
            <w:tcW w:w="7758" w:type="dxa"/>
            <w:shd w:val="clear" w:color="auto" w:fill="auto"/>
            <w:hideMark/>
          </w:tcPr>
          <w:p w:rsidR="008525E3" w:rsidRPr="007958F7" w:rsidRDefault="008525E3" w:rsidP="00E7793F">
            <w:pPr>
              <w:jc w:val="center"/>
              <w:rPr>
                <w:lang w:eastAsia="en-GB"/>
              </w:rPr>
            </w:pPr>
            <w:r w:rsidRPr="007958F7">
              <w:rPr>
                <w:lang w:eastAsia="en-GB"/>
              </w:rPr>
              <w:t>Eliberarea, la cerere, a certificatelor de cazier judiciar</w:t>
            </w:r>
          </w:p>
        </w:tc>
        <w:tc>
          <w:tcPr>
            <w:tcW w:w="889" w:type="dxa"/>
            <w:shd w:val="clear" w:color="auto" w:fill="auto"/>
            <w:hideMark/>
          </w:tcPr>
          <w:p w:rsidR="008525E3" w:rsidRPr="007958F7" w:rsidRDefault="008525E3" w:rsidP="00E7793F">
            <w:pPr>
              <w:jc w:val="center"/>
              <w:rPr>
                <w:lang w:eastAsia="en-GB"/>
              </w:rPr>
            </w:pPr>
            <w:r w:rsidRPr="007958F7">
              <w:rPr>
                <w:lang w:eastAsia="en-GB"/>
              </w:rPr>
              <w:t>2</w:t>
            </w:r>
          </w:p>
        </w:tc>
      </w:tr>
      <w:tr w:rsidR="008525E3" w:rsidRPr="0017637C" w:rsidTr="00E7793F">
        <w:trPr>
          <w:trHeight w:val="315"/>
        </w:trPr>
        <w:tc>
          <w:tcPr>
            <w:tcW w:w="675" w:type="dxa"/>
            <w:shd w:val="clear" w:color="auto" w:fill="auto"/>
          </w:tcPr>
          <w:p w:rsidR="008525E3" w:rsidRPr="007958F7" w:rsidRDefault="008525E3" w:rsidP="00E7793F">
            <w:pPr>
              <w:tabs>
                <w:tab w:val="left" w:pos="284"/>
              </w:tabs>
              <w:ind w:left="-15"/>
              <w:jc w:val="center"/>
              <w:rPr>
                <w:lang w:eastAsia="en-GB"/>
              </w:rPr>
            </w:pPr>
            <w:r>
              <w:rPr>
                <w:lang w:eastAsia="en-GB"/>
              </w:rPr>
              <w:t>10.</w:t>
            </w:r>
          </w:p>
        </w:tc>
        <w:tc>
          <w:tcPr>
            <w:tcW w:w="7758" w:type="dxa"/>
            <w:shd w:val="clear" w:color="auto" w:fill="auto"/>
            <w:hideMark/>
          </w:tcPr>
          <w:p w:rsidR="008525E3" w:rsidRPr="007958F7" w:rsidRDefault="008525E3" w:rsidP="00E7793F">
            <w:pPr>
              <w:jc w:val="center"/>
              <w:rPr>
                <w:lang w:eastAsia="en-GB"/>
              </w:rPr>
            </w:pPr>
            <w:r w:rsidRPr="007958F7">
              <w:rPr>
                <w:lang w:eastAsia="en-GB"/>
              </w:rPr>
              <w:t>Înregistrarea, la cerere, în actele de stare civil</w:t>
            </w:r>
            <w:r>
              <w:rPr>
                <w:lang w:eastAsia="en-GB"/>
              </w:rPr>
              <w:t>ă</w:t>
            </w:r>
            <w:r w:rsidRPr="007958F7">
              <w:rPr>
                <w:lang w:eastAsia="en-GB"/>
              </w:rPr>
              <w:t xml:space="preserve"> a schimb</w:t>
            </w:r>
            <w:r>
              <w:rPr>
                <w:lang w:eastAsia="en-GB"/>
              </w:rPr>
              <w:t>ă</w:t>
            </w:r>
            <w:r w:rsidRPr="007958F7">
              <w:rPr>
                <w:lang w:eastAsia="en-GB"/>
              </w:rPr>
              <w:t xml:space="preserve">rii numelui </w:t>
            </w:r>
            <w:r>
              <w:rPr>
                <w:lang w:eastAsia="en-GB"/>
              </w:rPr>
              <w:t>ş</w:t>
            </w:r>
            <w:r w:rsidRPr="007958F7">
              <w:rPr>
                <w:lang w:eastAsia="en-GB"/>
              </w:rPr>
              <w:t>i a sexului</w:t>
            </w:r>
          </w:p>
        </w:tc>
        <w:tc>
          <w:tcPr>
            <w:tcW w:w="889" w:type="dxa"/>
            <w:shd w:val="clear" w:color="auto" w:fill="auto"/>
            <w:hideMark/>
          </w:tcPr>
          <w:p w:rsidR="008525E3" w:rsidRPr="007958F7" w:rsidRDefault="008525E3" w:rsidP="00E7793F">
            <w:pPr>
              <w:jc w:val="center"/>
              <w:rPr>
                <w:lang w:eastAsia="en-GB"/>
              </w:rPr>
            </w:pPr>
            <w:r w:rsidRPr="007958F7">
              <w:rPr>
                <w:lang w:eastAsia="en-GB"/>
              </w:rPr>
              <w:t>15</w:t>
            </w:r>
          </w:p>
        </w:tc>
      </w:tr>
      <w:tr w:rsidR="008525E3" w:rsidRPr="0017637C" w:rsidTr="00E7793F">
        <w:trPr>
          <w:trHeight w:val="315"/>
        </w:trPr>
        <w:tc>
          <w:tcPr>
            <w:tcW w:w="675" w:type="dxa"/>
            <w:shd w:val="clear" w:color="auto" w:fill="auto"/>
          </w:tcPr>
          <w:p w:rsidR="008525E3" w:rsidRPr="007958F7" w:rsidRDefault="008525E3" w:rsidP="00E7793F">
            <w:pPr>
              <w:tabs>
                <w:tab w:val="left" w:pos="284"/>
              </w:tabs>
              <w:ind w:left="-15"/>
              <w:jc w:val="center"/>
              <w:rPr>
                <w:lang w:eastAsia="en-GB"/>
              </w:rPr>
            </w:pPr>
            <w:r>
              <w:rPr>
                <w:lang w:eastAsia="en-GB"/>
              </w:rPr>
              <w:t>11.</w:t>
            </w:r>
          </w:p>
        </w:tc>
        <w:tc>
          <w:tcPr>
            <w:tcW w:w="7758" w:type="dxa"/>
            <w:shd w:val="clear" w:color="auto" w:fill="auto"/>
            <w:hideMark/>
          </w:tcPr>
          <w:p w:rsidR="008525E3" w:rsidRPr="007958F7" w:rsidRDefault="008525E3" w:rsidP="00E7793F">
            <w:pPr>
              <w:jc w:val="center"/>
              <w:rPr>
                <w:lang w:eastAsia="en-GB"/>
              </w:rPr>
            </w:pPr>
            <w:r w:rsidRPr="007958F7">
              <w:rPr>
                <w:lang w:eastAsia="en-GB"/>
              </w:rPr>
              <w:t>Înregistrarea, la cerere, în actele</w:t>
            </w:r>
            <w:r>
              <w:rPr>
                <w:lang w:eastAsia="en-GB"/>
              </w:rPr>
              <w:t xml:space="preserve"> de stare civilă a desfacerii căsă</w:t>
            </w:r>
            <w:r w:rsidRPr="007958F7">
              <w:rPr>
                <w:lang w:eastAsia="en-GB"/>
              </w:rPr>
              <w:t>toriei</w:t>
            </w:r>
          </w:p>
        </w:tc>
        <w:tc>
          <w:tcPr>
            <w:tcW w:w="889" w:type="dxa"/>
            <w:shd w:val="clear" w:color="auto" w:fill="auto"/>
            <w:hideMark/>
          </w:tcPr>
          <w:p w:rsidR="008525E3" w:rsidRPr="007958F7" w:rsidRDefault="008525E3" w:rsidP="00E7793F">
            <w:pPr>
              <w:jc w:val="center"/>
              <w:rPr>
                <w:lang w:eastAsia="en-GB"/>
              </w:rPr>
            </w:pPr>
            <w:r w:rsidRPr="007958F7">
              <w:rPr>
                <w:lang w:eastAsia="en-GB"/>
              </w:rPr>
              <w:t>2</w:t>
            </w:r>
          </w:p>
        </w:tc>
      </w:tr>
      <w:tr w:rsidR="008525E3" w:rsidRPr="0017637C" w:rsidTr="00E7793F">
        <w:trPr>
          <w:trHeight w:val="525"/>
        </w:trPr>
        <w:tc>
          <w:tcPr>
            <w:tcW w:w="675" w:type="dxa"/>
            <w:shd w:val="clear" w:color="auto" w:fill="auto"/>
          </w:tcPr>
          <w:p w:rsidR="008525E3" w:rsidRPr="007958F7" w:rsidRDefault="008525E3" w:rsidP="00E7793F">
            <w:pPr>
              <w:tabs>
                <w:tab w:val="left" w:pos="284"/>
              </w:tabs>
              <w:ind w:left="-15"/>
              <w:jc w:val="center"/>
              <w:rPr>
                <w:lang w:eastAsia="en-GB"/>
              </w:rPr>
            </w:pPr>
            <w:r>
              <w:rPr>
                <w:lang w:eastAsia="en-GB"/>
              </w:rPr>
              <w:t>12.</w:t>
            </w:r>
          </w:p>
        </w:tc>
        <w:tc>
          <w:tcPr>
            <w:tcW w:w="7758" w:type="dxa"/>
            <w:shd w:val="clear" w:color="auto" w:fill="auto"/>
            <w:hideMark/>
          </w:tcPr>
          <w:p w:rsidR="008525E3" w:rsidRPr="007958F7" w:rsidRDefault="008525E3" w:rsidP="00E7793F">
            <w:pPr>
              <w:jc w:val="center"/>
              <w:rPr>
                <w:lang w:eastAsia="en-GB"/>
              </w:rPr>
            </w:pPr>
            <w:r w:rsidRPr="007958F7">
              <w:rPr>
                <w:lang w:eastAsia="en-GB"/>
              </w:rPr>
              <w:t>Transcrierea, la cerere, în registrele de stare civil</w:t>
            </w:r>
            <w:r>
              <w:rPr>
                <w:lang w:eastAsia="en-GB"/>
              </w:rPr>
              <w:t>ă</w:t>
            </w:r>
            <w:r w:rsidRPr="007958F7">
              <w:rPr>
                <w:lang w:eastAsia="en-GB"/>
              </w:rPr>
              <w:t xml:space="preserve"> române, a actelor de stare civil</w:t>
            </w:r>
            <w:r>
              <w:rPr>
                <w:lang w:eastAsia="en-GB"/>
              </w:rPr>
              <w:t>ă întocmite de autorităţ</w:t>
            </w:r>
            <w:r w:rsidRPr="007958F7">
              <w:rPr>
                <w:lang w:eastAsia="en-GB"/>
              </w:rPr>
              <w:t>ile str</w:t>
            </w:r>
            <w:r>
              <w:rPr>
                <w:lang w:eastAsia="en-GB"/>
              </w:rPr>
              <w:t>ă</w:t>
            </w:r>
            <w:r w:rsidRPr="007958F7">
              <w:rPr>
                <w:lang w:eastAsia="en-GB"/>
              </w:rPr>
              <w:t>ine</w:t>
            </w:r>
          </w:p>
        </w:tc>
        <w:tc>
          <w:tcPr>
            <w:tcW w:w="889" w:type="dxa"/>
            <w:shd w:val="clear" w:color="auto" w:fill="auto"/>
            <w:hideMark/>
          </w:tcPr>
          <w:p w:rsidR="008525E3" w:rsidRPr="007958F7" w:rsidRDefault="008525E3" w:rsidP="00E7793F">
            <w:pPr>
              <w:jc w:val="center"/>
              <w:rPr>
                <w:lang w:eastAsia="en-GB"/>
              </w:rPr>
            </w:pPr>
            <w:r w:rsidRPr="007958F7">
              <w:rPr>
                <w:lang w:eastAsia="en-GB"/>
              </w:rPr>
              <w:t>2</w:t>
            </w:r>
          </w:p>
        </w:tc>
      </w:tr>
      <w:tr w:rsidR="008525E3" w:rsidRPr="0017637C" w:rsidTr="00E7793F">
        <w:trPr>
          <w:trHeight w:val="315"/>
        </w:trPr>
        <w:tc>
          <w:tcPr>
            <w:tcW w:w="675" w:type="dxa"/>
            <w:shd w:val="clear" w:color="auto" w:fill="auto"/>
          </w:tcPr>
          <w:p w:rsidR="008525E3" w:rsidRPr="007958F7" w:rsidRDefault="008525E3" w:rsidP="00E7793F">
            <w:pPr>
              <w:tabs>
                <w:tab w:val="left" w:pos="284"/>
              </w:tabs>
              <w:ind w:left="-15"/>
              <w:jc w:val="center"/>
              <w:rPr>
                <w:lang w:eastAsia="en-GB"/>
              </w:rPr>
            </w:pPr>
            <w:r>
              <w:rPr>
                <w:lang w:eastAsia="en-GB"/>
              </w:rPr>
              <w:t>13.</w:t>
            </w:r>
          </w:p>
        </w:tc>
        <w:tc>
          <w:tcPr>
            <w:tcW w:w="7758" w:type="dxa"/>
            <w:shd w:val="clear" w:color="auto" w:fill="auto"/>
            <w:hideMark/>
          </w:tcPr>
          <w:p w:rsidR="008525E3" w:rsidRPr="007958F7" w:rsidRDefault="008525E3" w:rsidP="00E7793F">
            <w:pPr>
              <w:jc w:val="center"/>
              <w:rPr>
                <w:lang w:eastAsia="en-GB"/>
              </w:rPr>
            </w:pPr>
            <w:r w:rsidRPr="007958F7">
              <w:rPr>
                <w:lang w:eastAsia="en-GB"/>
              </w:rPr>
              <w:t xml:space="preserve">Reconstituirea </w:t>
            </w:r>
            <w:r>
              <w:rPr>
                <w:lang w:eastAsia="en-GB"/>
              </w:rPr>
              <w:t>ş</w:t>
            </w:r>
            <w:r w:rsidRPr="007958F7">
              <w:rPr>
                <w:lang w:eastAsia="en-GB"/>
              </w:rPr>
              <w:t>i întocmirea ulterioar</w:t>
            </w:r>
            <w:r>
              <w:rPr>
                <w:lang w:eastAsia="en-GB"/>
              </w:rPr>
              <w:t>ă</w:t>
            </w:r>
            <w:r w:rsidRPr="007958F7">
              <w:rPr>
                <w:lang w:eastAsia="en-GB"/>
              </w:rPr>
              <w:t>, la cerere, a actelor de stare civil</w:t>
            </w:r>
            <w:r>
              <w:rPr>
                <w:lang w:eastAsia="en-GB"/>
              </w:rPr>
              <w:t>ă</w:t>
            </w:r>
          </w:p>
        </w:tc>
        <w:tc>
          <w:tcPr>
            <w:tcW w:w="889" w:type="dxa"/>
            <w:shd w:val="clear" w:color="auto" w:fill="auto"/>
            <w:hideMark/>
          </w:tcPr>
          <w:p w:rsidR="008525E3" w:rsidRPr="007958F7" w:rsidRDefault="008525E3" w:rsidP="00E7793F">
            <w:pPr>
              <w:jc w:val="center"/>
              <w:rPr>
                <w:lang w:eastAsia="en-GB"/>
              </w:rPr>
            </w:pPr>
            <w:r w:rsidRPr="007958F7">
              <w:rPr>
                <w:lang w:eastAsia="en-GB"/>
              </w:rPr>
              <w:t>2</w:t>
            </w:r>
          </w:p>
        </w:tc>
      </w:tr>
      <w:tr w:rsidR="008525E3" w:rsidRPr="0017637C" w:rsidTr="00E7793F">
        <w:trPr>
          <w:trHeight w:val="315"/>
        </w:trPr>
        <w:tc>
          <w:tcPr>
            <w:tcW w:w="675" w:type="dxa"/>
            <w:shd w:val="clear" w:color="auto" w:fill="auto"/>
          </w:tcPr>
          <w:p w:rsidR="008525E3" w:rsidRPr="007958F7" w:rsidRDefault="008525E3" w:rsidP="00E7793F">
            <w:pPr>
              <w:tabs>
                <w:tab w:val="left" w:pos="284"/>
              </w:tabs>
              <w:ind w:left="-15"/>
              <w:jc w:val="center"/>
              <w:rPr>
                <w:lang w:eastAsia="en-GB"/>
              </w:rPr>
            </w:pPr>
            <w:r>
              <w:rPr>
                <w:lang w:eastAsia="en-GB"/>
              </w:rPr>
              <w:t>14.</w:t>
            </w:r>
          </w:p>
        </w:tc>
        <w:tc>
          <w:tcPr>
            <w:tcW w:w="7758" w:type="dxa"/>
            <w:shd w:val="clear" w:color="auto" w:fill="auto"/>
            <w:hideMark/>
          </w:tcPr>
          <w:p w:rsidR="008525E3" w:rsidRPr="007958F7" w:rsidRDefault="008525E3" w:rsidP="00E7793F">
            <w:pPr>
              <w:jc w:val="center"/>
              <w:rPr>
                <w:lang w:eastAsia="en-GB"/>
              </w:rPr>
            </w:pPr>
            <w:r w:rsidRPr="007958F7">
              <w:rPr>
                <w:lang w:eastAsia="en-GB"/>
              </w:rPr>
              <w:t>Eliberarea altor certificate de stare civil</w:t>
            </w:r>
            <w:r>
              <w:rPr>
                <w:lang w:eastAsia="en-GB"/>
              </w:rPr>
              <w:t>ă</w:t>
            </w:r>
            <w:r w:rsidRPr="007958F7">
              <w:rPr>
                <w:lang w:eastAsia="en-GB"/>
              </w:rPr>
              <w:t xml:space="preserve"> în locul celor pierdute, sustrase, distruse sau deteriorate</w:t>
            </w:r>
          </w:p>
        </w:tc>
        <w:tc>
          <w:tcPr>
            <w:tcW w:w="889" w:type="dxa"/>
            <w:shd w:val="clear" w:color="auto" w:fill="auto"/>
            <w:hideMark/>
          </w:tcPr>
          <w:p w:rsidR="008525E3" w:rsidRPr="007958F7" w:rsidRDefault="008525E3" w:rsidP="00E7793F">
            <w:pPr>
              <w:jc w:val="center"/>
              <w:rPr>
                <w:lang w:eastAsia="en-GB"/>
              </w:rPr>
            </w:pPr>
            <w:r w:rsidRPr="007958F7">
              <w:rPr>
                <w:lang w:eastAsia="en-GB"/>
              </w:rPr>
              <w:t>2</w:t>
            </w:r>
          </w:p>
        </w:tc>
      </w:tr>
      <w:tr w:rsidR="008525E3" w:rsidRPr="0017637C" w:rsidTr="00E7793F">
        <w:trPr>
          <w:trHeight w:val="315"/>
        </w:trPr>
        <w:tc>
          <w:tcPr>
            <w:tcW w:w="675" w:type="dxa"/>
            <w:shd w:val="clear" w:color="auto" w:fill="auto"/>
          </w:tcPr>
          <w:p w:rsidR="008525E3" w:rsidRDefault="008525E3" w:rsidP="00E7793F">
            <w:pPr>
              <w:tabs>
                <w:tab w:val="left" w:pos="284"/>
              </w:tabs>
              <w:ind w:left="-15"/>
              <w:jc w:val="center"/>
              <w:rPr>
                <w:lang w:eastAsia="en-GB"/>
              </w:rPr>
            </w:pPr>
            <w:r>
              <w:rPr>
                <w:lang w:eastAsia="en-GB"/>
              </w:rPr>
              <w:t>15.</w:t>
            </w:r>
          </w:p>
        </w:tc>
        <w:tc>
          <w:tcPr>
            <w:tcW w:w="7758" w:type="dxa"/>
            <w:shd w:val="clear" w:color="auto" w:fill="auto"/>
            <w:hideMark/>
          </w:tcPr>
          <w:p w:rsidR="008525E3" w:rsidRPr="00487F4A" w:rsidRDefault="008525E3" w:rsidP="00E7793F">
            <w:pPr>
              <w:jc w:val="center"/>
            </w:pPr>
            <w:r w:rsidRPr="00487F4A">
              <w:t>Eliberarea dovezilor conform anexei nr.9 la HG nr. 64/2011</w:t>
            </w:r>
          </w:p>
        </w:tc>
        <w:tc>
          <w:tcPr>
            <w:tcW w:w="889" w:type="dxa"/>
            <w:shd w:val="clear" w:color="auto" w:fill="auto"/>
            <w:hideMark/>
          </w:tcPr>
          <w:p w:rsidR="008525E3" w:rsidRPr="007958F7" w:rsidRDefault="008525E3" w:rsidP="00E7793F">
            <w:pPr>
              <w:jc w:val="center"/>
              <w:rPr>
                <w:lang w:eastAsia="en-GB"/>
              </w:rPr>
            </w:pPr>
            <w:r>
              <w:rPr>
                <w:lang w:eastAsia="en-GB"/>
              </w:rPr>
              <w:t>2</w:t>
            </w:r>
          </w:p>
        </w:tc>
      </w:tr>
      <w:tr w:rsidR="008525E3" w:rsidRPr="0017637C" w:rsidTr="00E7793F">
        <w:trPr>
          <w:trHeight w:val="315"/>
        </w:trPr>
        <w:tc>
          <w:tcPr>
            <w:tcW w:w="675" w:type="dxa"/>
            <w:shd w:val="clear" w:color="auto" w:fill="auto"/>
          </w:tcPr>
          <w:p w:rsidR="008525E3" w:rsidRDefault="008525E3" w:rsidP="00E7793F">
            <w:pPr>
              <w:tabs>
                <w:tab w:val="left" w:pos="284"/>
              </w:tabs>
              <w:ind w:left="-15"/>
              <w:jc w:val="center"/>
              <w:rPr>
                <w:lang w:eastAsia="en-GB"/>
              </w:rPr>
            </w:pPr>
            <w:r>
              <w:rPr>
                <w:lang w:eastAsia="en-GB"/>
              </w:rPr>
              <w:t>16.</w:t>
            </w:r>
          </w:p>
        </w:tc>
        <w:tc>
          <w:tcPr>
            <w:tcW w:w="7758" w:type="dxa"/>
            <w:shd w:val="clear" w:color="auto" w:fill="auto"/>
            <w:hideMark/>
          </w:tcPr>
          <w:p w:rsidR="008525E3" w:rsidRPr="00487F4A" w:rsidRDefault="008525E3" w:rsidP="00E7793F">
            <w:pPr>
              <w:jc w:val="center"/>
            </w:pPr>
            <w:r w:rsidRPr="00487F4A">
              <w:t>Eliberarea la cerere a extraselor multilingve de stare civilă</w:t>
            </w:r>
          </w:p>
        </w:tc>
        <w:tc>
          <w:tcPr>
            <w:tcW w:w="889" w:type="dxa"/>
            <w:shd w:val="clear" w:color="auto" w:fill="auto"/>
            <w:hideMark/>
          </w:tcPr>
          <w:p w:rsidR="008525E3" w:rsidRPr="007958F7" w:rsidRDefault="008525E3" w:rsidP="00E7793F">
            <w:pPr>
              <w:jc w:val="center"/>
              <w:rPr>
                <w:lang w:eastAsia="en-GB"/>
              </w:rPr>
            </w:pPr>
            <w:r>
              <w:rPr>
                <w:lang w:eastAsia="en-GB"/>
              </w:rPr>
              <w:t>2</w:t>
            </w:r>
          </w:p>
        </w:tc>
      </w:tr>
      <w:tr w:rsidR="008525E3" w:rsidRPr="0017637C" w:rsidTr="00E7793F">
        <w:trPr>
          <w:trHeight w:val="735"/>
        </w:trPr>
        <w:tc>
          <w:tcPr>
            <w:tcW w:w="675" w:type="dxa"/>
            <w:shd w:val="clear" w:color="auto" w:fill="auto"/>
            <w:hideMark/>
          </w:tcPr>
          <w:p w:rsidR="008525E3" w:rsidRPr="007958F7" w:rsidRDefault="008525E3" w:rsidP="00E7793F">
            <w:pPr>
              <w:jc w:val="center"/>
              <w:rPr>
                <w:lang w:eastAsia="en-GB"/>
              </w:rPr>
            </w:pPr>
          </w:p>
        </w:tc>
        <w:tc>
          <w:tcPr>
            <w:tcW w:w="7758" w:type="dxa"/>
            <w:shd w:val="clear" w:color="auto" w:fill="auto"/>
            <w:hideMark/>
          </w:tcPr>
          <w:p w:rsidR="008525E3" w:rsidRPr="007A7B92" w:rsidRDefault="008525E3" w:rsidP="00E7793F">
            <w:pPr>
              <w:jc w:val="center"/>
              <w:rPr>
                <w:b/>
                <w:lang w:eastAsia="en-GB"/>
              </w:rPr>
            </w:pPr>
            <w:r w:rsidRPr="007A7B92">
              <w:rPr>
                <w:b/>
                <w:lang w:eastAsia="en-GB"/>
              </w:rPr>
              <w:t xml:space="preserve">CAPITOLUL II </w:t>
            </w:r>
            <w:r w:rsidRPr="007A7B92">
              <w:rPr>
                <w:b/>
                <w:lang w:eastAsia="en-GB"/>
              </w:rPr>
              <w:br/>
              <w:t>Taxe pentru eliberarea sau preschimbarea actelor de identitate si înscrierea mentiunilor în acestea, precum si pentru eliberarea permiselor de vânatoare si de pescuit</w:t>
            </w:r>
          </w:p>
        </w:tc>
        <w:tc>
          <w:tcPr>
            <w:tcW w:w="889" w:type="dxa"/>
            <w:shd w:val="clear" w:color="auto" w:fill="auto"/>
            <w:hideMark/>
          </w:tcPr>
          <w:p w:rsidR="008525E3" w:rsidRPr="007958F7" w:rsidRDefault="008525E3" w:rsidP="00E7793F">
            <w:pPr>
              <w:jc w:val="center"/>
              <w:rPr>
                <w:lang w:eastAsia="en-GB"/>
              </w:rPr>
            </w:pPr>
          </w:p>
        </w:tc>
      </w:tr>
      <w:tr w:rsidR="008525E3" w:rsidRPr="0017637C" w:rsidTr="00E7793F">
        <w:trPr>
          <w:trHeight w:val="315"/>
        </w:trPr>
        <w:tc>
          <w:tcPr>
            <w:tcW w:w="675" w:type="dxa"/>
            <w:shd w:val="clear" w:color="auto" w:fill="auto"/>
            <w:hideMark/>
          </w:tcPr>
          <w:p w:rsidR="008525E3" w:rsidRPr="007958F7" w:rsidRDefault="008525E3" w:rsidP="00E7793F">
            <w:pPr>
              <w:jc w:val="center"/>
              <w:rPr>
                <w:lang w:eastAsia="en-GB"/>
              </w:rPr>
            </w:pPr>
            <w:r w:rsidRPr="007958F7">
              <w:rPr>
                <w:lang w:eastAsia="en-GB"/>
              </w:rPr>
              <w:t>1.</w:t>
            </w:r>
          </w:p>
        </w:tc>
        <w:tc>
          <w:tcPr>
            <w:tcW w:w="7758" w:type="dxa"/>
            <w:shd w:val="clear" w:color="auto" w:fill="auto"/>
            <w:hideMark/>
          </w:tcPr>
          <w:p w:rsidR="008525E3" w:rsidRPr="007958F7" w:rsidRDefault="008525E3" w:rsidP="00E7793F">
            <w:pPr>
              <w:jc w:val="center"/>
              <w:rPr>
                <w:lang w:eastAsia="en-GB"/>
              </w:rPr>
            </w:pPr>
            <w:r w:rsidRPr="007958F7">
              <w:rPr>
                <w:lang w:eastAsia="en-GB"/>
              </w:rPr>
              <w:t>Acte de identitate:</w:t>
            </w:r>
          </w:p>
        </w:tc>
        <w:tc>
          <w:tcPr>
            <w:tcW w:w="889" w:type="dxa"/>
            <w:shd w:val="clear" w:color="auto" w:fill="auto"/>
            <w:hideMark/>
          </w:tcPr>
          <w:p w:rsidR="008525E3" w:rsidRPr="007958F7" w:rsidRDefault="008525E3" w:rsidP="00E7793F">
            <w:pPr>
              <w:jc w:val="center"/>
              <w:rPr>
                <w:lang w:eastAsia="en-GB"/>
              </w:rPr>
            </w:pPr>
          </w:p>
        </w:tc>
      </w:tr>
      <w:tr w:rsidR="008525E3" w:rsidRPr="0017637C" w:rsidTr="00E7793F">
        <w:trPr>
          <w:trHeight w:val="735"/>
        </w:trPr>
        <w:tc>
          <w:tcPr>
            <w:tcW w:w="675" w:type="dxa"/>
            <w:shd w:val="clear" w:color="auto" w:fill="auto"/>
            <w:hideMark/>
          </w:tcPr>
          <w:p w:rsidR="008525E3" w:rsidRPr="007958F7" w:rsidRDefault="008525E3" w:rsidP="00E7793F">
            <w:pPr>
              <w:jc w:val="center"/>
              <w:rPr>
                <w:lang w:eastAsia="en-GB"/>
              </w:rPr>
            </w:pPr>
          </w:p>
        </w:tc>
        <w:tc>
          <w:tcPr>
            <w:tcW w:w="7758" w:type="dxa"/>
            <w:shd w:val="clear" w:color="auto" w:fill="auto"/>
            <w:hideMark/>
          </w:tcPr>
          <w:p w:rsidR="008525E3" w:rsidRPr="007958F7" w:rsidRDefault="008525E3" w:rsidP="00E7793F">
            <w:pPr>
              <w:jc w:val="center"/>
              <w:rPr>
                <w:lang w:eastAsia="en-GB"/>
              </w:rPr>
            </w:pPr>
            <w:r w:rsidRPr="007958F7">
              <w:rPr>
                <w:lang w:eastAsia="en-GB"/>
              </w:rPr>
              <w:t>a) eliberarea sau preschimbarea actelor de identitatea pentru cetatenii români, eliberarea sau prelungirea valabilitatii actelor de identitate pentru cetatenii straini si pentru persoanele fara cetatenie, precum si inscrierea mentiunilor privind schimbarea domiciliului sau a resedintei cetatenilor români</w:t>
            </w:r>
          </w:p>
        </w:tc>
        <w:tc>
          <w:tcPr>
            <w:tcW w:w="889" w:type="dxa"/>
            <w:shd w:val="clear" w:color="auto" w:fill="auto"/>
            <w:hideMark/>
          </w:tcPr>
          <w:p w:rsidR="008525E3" w:rsidRPr="007958F7" w:rsidRDefault="008525E3" w:rsidP="00E7793F">
            <w:pPr>
              <w:jc w:val="center"/>
              <w:rPr>
                <w:lang w:eastAsia="en-GB"/>
              </w:rPr>
            </w:pPr>
            <w:r w:rsidRPr="007958F7">
              <w:rPr>
                <w:lang w:eastAsia="en-GB"/>
              </w:rPr>
              <w:t>5</w:t>
            </w:r>
          </w:p>
        </w:tc>
      </w:tr>
      <w:tr w:rsidR="008525E3" w:rsidRPr="0017637C" w:rsidTr="00E7793F">
        <w:trPr>
          <w:trHeight w:val="315"/>
        </w:trPr>
        <w:tc>
          <w:tcPr>
            <w:tcW w:w="675" w:type="dxa"/>
            <w:shd w:val="clear" w:color="auto" w:fill="auto"/>
            <w:hideMark/>
          </w:tcPr>
          <w:p w:rsidR="008525E3" w:rsidRPr="007958F7" w:rsidRDefault="008525E3" w:rsidP="00E7793F">
            <w:pPr>
              <w:jc w:val="center"/>
              <w:rPr>
                <w:lang w:eastAsia="en-GB"/>
              </w:rPr>
            </w:pPr>
          </w:p>
        </w:tc>
        <w:tc>
          <w:tcPr>
            <w:tcW w:w="7758" w:type="dxa"/>
            <w:shd w:val="clear" w:color="auto" w:fill="auto"/>
            <w:hideMark/>
          </w:tcPr>
          <w:p w:rsidR="008525E3" w:rsidRPr="007958F7" w:rsidRDefault="008525E3" w:rsidP="00E7793F">
            <w:pPr>
              <w:jc w:val="center"/>
              <w:rPr>
                <w:lang w:eastAsia="en-GB"/>
              </w:rPr>
            </w:pPr>
            <w:r>
              <w:rPr>
                <w:lang w:eastAsia="en-GB"/>
              </w:rPr>
              <w:t>b</w:t>
            </w:r>
            <w:r w:rsidRPr="007958F7">
              <w:rPr>
                <w:lang w:eastAsia="en-GB"/>
              </w:rPr>
              <w:t>) viza anuala a carnetelor de identitate ale cetatenilor straini si ale persoanelor fara cetatenie</w:t>
            </w:r>
          </w:p>
        </w:tc>
        <w:tc>
          <w:tcPr>
            <w:tcW w:w="889" w:type="dxa"/>
            <w:shd w:val="clear" w:color="auto" w:fill="auto"/>
            <w:hideMark/>
          </w:tcPr>
          <w:p w:rsidR="008525E3" w:rsidRPr="007958F7" w:rsidRDefault="008525E3" w:rsidP="00E7793F">
            <w:pPr>
              <w:jc w:val="center"/>
              <w:rPr>
                <w:lang w:eastAsia="en-GB"/>
              </w:rPr>
            </w:pPr>
            <w:r w:rsidRPr="007958F7">
              <w:rPr>
                <w:lang w:eastAsia="en-GB"/>
              </w:rPr>
              <w:t>6</w:t>
            </w:r>
          </w:p>
        </w:tc>
      </w:tr>
      <w:tr w:rsidR="008525E3" w:rsidRPr="0017637C" w:rsidTr="00E7793F">
        <w:trPr>
          <w:trHeight w:val="315"/>
        </w:trPr>
        <w:tc>
          <w:tcPr>
            <w:tcW w:w="675" w:type="dxa"/>
            <w:shd w:val="clear" w:color="auto" w:fill="auto"/>
            <w:hideMark/>
          </w:tcPr>
          <w:p w:rsidR="008525E3" w:rsidRPr="007958F7" w:rsidRDefault="008525E3" w:rsidP="00E7793F">
            <w:pPr>
              <w:jc w:val="center"/>
              <w:rPr>
                <w:lang w:eastAsia="en-GB"/>
              </w:rPr>
            </w:pPr>
            <w:r>
              <w:rPr>
                <w:lang w:eastAsia="en-GB"/>
              </w:rPr>
              <w:t>2</w:t>
            </w:r>
            <w:r w:rsidRPr="007958F7">
              <w:rPr>
                <w:lang w:eastAsia="en-GB"/>
              </w:rPr>
              <w:t>.</w:t>
            </w:r>
          </w:p>
        </w:tc>
        <w:tc>
          <w:tcPr>
            <w:tcW w:w="7758" w:type="dxa"/>
            <w:shd w:val="clear" w:color="auto" w:fill="auto"/>
            <w:hideMark/>
          </w:tcPr>
          <w:p w:rsidR="008525E3" w:rsidRPr="007958F7" w:rsidRDefault="008525E3" w:rsidP="00E7793F">
            <w:pPr>
              <w:jc w:val="center"/>
              <w:rPr>
                <w:lang w:eastAsia="en-GB"/>
              </w:rPr>
            </w:pPr>
            <w:r w:rsidRPr="007958F7">
              <w:rPr>
                <w:lang w:eastAsia="en-GB"/>
              </w:rPr>
              <w:t>Eliberarea sau viza anuala a permiselor de vânatoare</w:t>
            </w:r>
          </w:p>
        </w:tc>
        <w:tc>
          <w:tcPr>
            <w:tcW w:w="889" w:type="dxa"/>
            <w:shd w:val="clear" w:color="auto" w:fill="auto"/>
            <w:hideMark/>
          </w:tcPr>
          <w:p w:rsidR="008525E3" w:rsidRPr="007958F7" w:rsidRDefault="008525E3" w:rsidP="00E7793F">
            <w:pPr>
              <w:jc w:val="center"/>
              <w:rPr>
                <w:lang w:eastAsia="en-GB"/>
              </w:rPr>
            </w:pPr>
            <w:r w:rsidRPr="007958F7">
              <w:rPr>
                <w:lang w:eastAsia="en-GB"/>
              </w:rPr>
              <w:t>3</w:t>
            </w:r>
          </w:p>
        </w:tc>
      </w:tr>
      <w:tr w:rsidR="008525E3" w:rsidRPr="0017637C" w:rsidTr="00E7793F">
        <w:trPr>
          <w:trHeight w:val="315"/>
        </w:trPr>
        <w:tc>
          <w:tcPr>
            <w:tcW w:w="675" w:type="dxa"/>
            <w:shd w:val="clear" w:color="auto" w:fill="auto"/>
            <w:hideMark/>
          </w:tcPr>
          <w:p w:rsidR="008525E3" w:rsidRPr="007958F7" w:rsidRDefault="008525E3" w:rsidP="00E7793F">
            <w:pPr>
              <w:jc w:val="center"/>
              <w:rPr>
                <w:lang w:eastAsia="en-GB"/>
              </w:rPr>
            </w:pPr>
            <w:r>
              <w:rPr>
                <w:lang w:eastAsia="en-GB"/>
              </w:rPr>
              <w:t>3</w:t>
            </w:r>
            <w:r w:rsidRPr="007958F7">
              <w:rPr>
                <w:lang w:eastAsia="en-GB"/>
              </w:rPr>
              <w:t>.</w:t>
            </w:r>
          </w:p>
        </w:tc>
        <w:tc>
          <w:tcPr>
            <w:tcW w:w="7758" w:type="dxa"/>
            <w:shd w:val="clear" w:color="auto" w:fill="auto"/>
            <w:hideMark/>
          </w:tcPr>
          <w:p w:rsidR="008525E3" w:rsidRPr="007958F7" w:rsidRDefault="008525E3" w:rsidP="00E7793F">
            <w:pPr>
              <w:jc w:val="center"/>
              <w:rPr>
                <w:lang w:eastAsia="en-GB"/>
              </w:rPr>
            </w:pPr>
            <w:r w:rsidRPr="007958F7">
              <w:rPr>
                <w:lang w:eastAsia="en-GB"/>
              </w:rPr>
              <w:t>Eliberarea sau viza anuala a permiselor de pescuit</w:t>
            </w:r>
          </w:p>
        </w:tc>
        <w:tc>
          <w:tcPr>
            <w:tcW w:w="889" w:type="dxa"/>
            <w:shd w:val="clear" w:color="auto" w:fill="auto"/>
            <w:hideMark/>
          </w:tcPr>
          <w:p w:rsidR="008525E3" w:rsidRPr="007958F7" w:rsidRDefault="008525E3" w:rsidP="00E7793F">
            <w:pPr>
              <w:jc w:val="center"/>
              <w:rPr>
                <w:lang w:eastAsia="en-GB"/>
              </w:rPr>
            </w:pPr>
            <w:r w:rsidRPr="007958F7">
              <w:rPr>
                <w:lang w:eastAsia="en-GB"/>
              </w:rPr>
              <w:t>2</w:t>
            </w:r>
          </w:p>
        </w:tc>
      </w:tr>
      <w:tr w:rsidR="008525E3" w:rsidRPr="0017637C" w:rsidTr="00E7793F">
        <w:trPr>
          <w:trHeight w:val="735"/>
        </w:trPr>
        <w:tc>
          <w:tcPr>
            <w:tcW w:w="675" w:type="dxa"/>
            <w:shd w:val="clear" w:color="auto" w:fill="auto"/>
            <w:hideMark/>
          </w:tcPr>
          <w:p w:rsidR="008525E3" w:rsidRPr="007958F7" w:rsidRDefault="008525E3" w:rsidP="00E7793F">
            <w:pPr>
              <w:jc w:val="center"/>
              <w:rPr>
                <w:lang w:eastAsia="en-GB"/>
              </w:rPr>
            </w:pPr>
          </w:p>
        </w:tc>
        <w:tc>
          <w:tcPr>
            <w:tcW w:w="7758" w:type="dxa"/>
            <w:shd w:val="clear" w:color="auto" w:fill="auto"/>
            <w:hideMark/>
          </w:tcPr>
          <w:p w:rsidR="008525E3" w:rsidRPr="007A7B92" w:rsidRDefault="008525E3" w:rsidP="00E7793F">
            <w:pPr>
              <w:jc w:val="center"/>
              <w:rPr>
                <w:b/>
                <w:lang w:eastAsia="en-GB"/>
              </w:rPr>
            </w:pPr>
            <w:r w:rsidRPr="007A7B92">
              <w:rPr>
                <w:b/>
                <w:lang w:eastAsia="en-GB"/>
              </w:rPr>
              <w:t xml:space="preserve">CAPITOLUL III </w:t>
            </w:r>
            <w:r w:rsidRPr="007A7B92">
              <w:rPr>
                <w:b/>
                <w:lang w:eastAsia="en-GB"/>
              </w:rPr>
              <w:br/>
              <w:t xml:space="preserve">Taxe pentru examinarea conducatorilor de autovehicule în vederea </w:t>
            </w:r>
            <w:r w:rsidRPr="007A7B92">
              <w:rPr>
                <w:b/>
                <w:lang w:eastAsia="en-GB"/>
              </w:rPr>
              <w:lastRenderedPageBreak/>
              <w:t>obtinerii permiselor de conducere</w:t>
            </w:r>
          </w:p>
        </w:tc>
        <w:tc>
          <w:tcPr>
            <w:tcW w:w="889" w:type="dxa"/>
            <w:shd w:val="clear" w:color="auto" w:fill="auto"/>
            <w:hideMark/>
          </w:tcPr>
          <w:p w:rsidR="008525E3" w:rsidRPr="007958F7" w:rsidRDefault="008525E3" w:rsidP="00E7793F">
            <w:pPr>
              <w:jc w:val="center"/>
              <w:rPr>
                <w:lang w:eastAsia="en-GB"/>
              </w:rPr>
            </w:pPr>
          </w:p>
        </w:tc>
      </w:tr>
      <w:tr w:rsidR="008525E3" w:rsidRPr="0017637C" w:rsidTr="00E7793F">
        <w:trPr>
          <w:trHeight w:val="315"/>
        </w:trPr>
        <w:tc>
          <w:tcPr>
            <w:tcW w:w="675" w:type="dxa"/>
            <w:shd w:val="clear" w:color="auto" w:fill="auto"/>
            <w:hideMark/>
          </w:tcPr>
          <w:p w:rsidR="008525E3" w:rsidRPr="007958F7" w:rsidRDefault="008525E3" w:rsidP="00E7793F">
            <w:pPr>
              <w:jc w:val="center"/>
              <w:rPr>
                <w:lang w:eastAsia="en-GB"/>
              </w:rPr>
            </w:pPr>
            <w:r w:rsidRPr="007958F7">
              <w:rPr>
                <w:lang w:eastAsia="en-GB"/>
              </w:rPr>
              <w:lastRenderedPageBreak/>
              <w:t>1.</w:t>
            </w:r>
          </w:p>
        </w:tc>
        <w:tc>
          <w:tcPr>
            <w:tcW w:w="7758" w:type="dxa"/>
            <w:shd w:val="clear" w:color="auto" w:fill="auto"/>
            <w:hideMark/>
          </w:tcPr>
          <w:p w:rsidR="008525E3" w:rsidRPr="007958F7" w:rsidRDefault="008525E3" w:rsidP="00E7793F">
            <w:pPr>
              <w:jc w:val="center"/>
              <w:rPr>
                <w:lang w:eastAsia="en-GB"/>
              </w:rPr>
            </w:pPr>
            <w:r w:rsidRPr="007958F7">
              <w:rPr>
                <w:lang w:eastAsia="en-GB"/>
              </w:rPr>
              <w:t>Taxe pentru examinarea candidatilor care au absolvit o scoala de conducatori de autovehicule:</w:t>
            </w:r>
          </w:p>
        </w:tc>
        <w:tc>
          <w:tcPr>
            <w:tcW w:w="889" w:type="dxa"/>
            <w:shd w:val="clear" w:color="auto" w:fill="auto"/>
            <w:hideMark/>
          </w:tcPr>
          <w:p w:rsidR="008525E3" w:rsidRPr="007958F7" w:rsidRDefault="008525E3" w:rsidP="00E7793F">
            <w:pPr>
              <w:jc w:val="center"/>
              <w:rPr>
                <w:lang w:eastAsia="en-GB"/>
              </w:rPr>
            </w:pPr>
          </w:p>
        </w:tc>
      </w:tr>
      <w:tr w:rsidR="008525E3" w:rsidRPr="0017637C" w:rsidTr="00E7793F">
        <w:trPr>
          <w:trHeight w:val="525"/>
        </w:trPr>
        <w:tc>
          <w:tcPr>
            <w:tcW w:w="675" w:type="dxa"/>
            <w:shd w:val="clear" w:color="auto" w:fill="auto"/>
            <w:hideMark/>
          </w:tcPr>
          <w:p w:rsidR="008525E3" w:rsidRPr="007958F7" w:rsidRDefault="008525E3" w:rsidP="00E7793F">
            <w:pPr>
              <w:jc w:val="center"/>
              <w:rPr>
                <w:lang w:eastAsia="en-GB"/>
              </w:rPr>
            </w:pPr>
          </w:p>
        </w:tc>
        <w:tc>
          <w:tcPr>
            <w:tcW w:w="7758" w:type="dxa"/>
            <w:shd w:val="clear" w:color="auto" w:fill="auto"/>
            <w:hideMark/>
          </w:tcPr>
          <w:p w:rsidR="008525E3" w:rsidRPr="007958F7" w:rsidRDefault="008525E3" w:rsidP="00E7793F">
            <w:pPr>
              <w:jc w:val="center"/>
              <w:rPr>
                <w:lang w:eastAsia="en-GB"/>
              </w:rPr>
            </w:pPr>
            <w:r w:rsidRPr="007958F7">
              <w:rPr>
                <w:lang w:eastAsia="en-GB"/>
              </w:rPr>
              <w:t>a) obtinerea permisului de conducere pentru autovehicule din categoriile si subcategoriile A, A1, B, B1 si B+E</w:t>
            </w:r>
          </w:p>
        </w:tc>
        <w:tc>
          <w:tcPr>
            <w:tcW w:w="889" w:type="dxa"/>
            <w:shd w:val="clear" w:color="auto" w:fill="auto"/>
            <w:hideMark/>
          </w:tcPr>
          <w:p w:rsidR="008525E3" w:rsidRPr="007958F7" w:rsidRDefault="008525E3" w:rsidP="00E7793F">
            <w:pPr>
              <w:jc w:val="center"/>
              <w:rPr>
                <w:lang w:eastAsia="en-GB"/>
              </w:rPr>
            </w:pPr>
            <w:r w:rsidRPr="007958F7">
              <w:rPr>
                <w:lang w:eastAsia="en-GB"/>
              </w:rPr>
              <w:t>6</w:t>
            </w:r>
          </w:p>
        </w:tc>
      </w:tr>
      <w:tr w:rsidR="008525E3" w:rsidRPr="0017637C" w:rsidTr="00E7793F">
        <w:trPr>
          <w:trHeight w:val="525"/>
        </w:trPr>
        <w:tc>
          <w:tcPr>
            <w:tcW w:w="675" w:type="dxa"/>
            <w:shd w:val="clear" w:color="auto" w:fill="auto"/>
            <w:hideMark/>
          </w:tcPr>
          <w:p w:rsidR="008525E3" w:rsidRPr="007958F7" w:rsidRDefault="008525E3" w:rsidP="00E7793F">
            <w:pPr>
              <w:jc w:val="center"/>
              <w:rPr>
                <w:lang w:eastAsia="en-GB"/>
              </w:rPr>
            </w:pPr>
          </w:p>
        </w:tc>
        <w:tc>
          <w:tcPr>
            <w:tcW w:w="7758" w:type="dxa"/>
            <w:shd w:val="clear" w:color="auto" w:fill="auto"/>
            <w:hideMark/>
          </w:tcPr>
          <w:p w:rsidR="008525E3" w:rsidRPr="007958F7" w:rsidRDefault="008525E3" w:rsidP="00E7793F">
            <w:pPr>
              <w:jc w:val="center"/>
              <w:rPr>
                <w:lang w:eastAsia="en-GB"/>
              </w:rPr>
            </w:pPr>
            <w:r>
              <w:rPr>
                <w:lang w:eastAsia="en-GB"/>
              </w:rPr>
              <w:t>b</w:t>
            </w:r>
            <w:r w:rsidRPr="007958F7">
              <w:rPr>
                <w:lang w:eastAsia="en-GB"/>
              </w:rPr>
              <w:t>) obtinerea permisului de conducere pentru autovehicule din categoriile si subcategoriile C, C1, Tr, D, D1, C+E, D+E, C1+E, D1+E, Tb si TV</w:t>
            </w:r>
          </w:p>
        </w:tc>
        <w:tc>
          <w:tcPr>
            <w:tcW w:w="889" w:type="dxa"/>
            <w:shd w:val="clear" w:color="auto" w:fill="auto"/>
            <w:hideMark/>
          </w:tcPr>
          <w:p w:rsidR="008525E3" w:rsidRPr="007958F7" w:rsidRDefault="008525E3" w:rsidP="00E7793F">
            <w:pPr>
              <w:jc w:val="center"/>
              <w:rPr>
                <w:lang w:eastAsia="en-GB"/>
              </w:rPr>
            </w:pPr>
            <w:r w:rsidRPr="007958F7">
              <w:rPr>
                <w:lang w:eastAsia="en-GB"/>
              </w:rPr>
              <w:t>28</w:t>
            </w:r>
          </w:p>
        </w:tc>
      </w:tr>
      <w:tr w:rsidR="008525E3" w:rsidRPr="0017637C" w:rsidTr="00E7793F">
        <w:trPr>
          <w:trHeight w:val="1155"/>
        </w:trPr>
        <w:tc>
          <w:tcPr>
            <w:tcW w:w="675" w:type="dxa"/>
            <w:shd w:val="clear" w:color="auto" w:fill="auto"/>
            <w:hideMark/>
          </w:tcPr>
          <w:p w:rsidR="008525E3" w:rsidRPr="007958F7" w:rsidRDefault="008525E3" w:rsidP="00E7793F">
            <w:pPr>
              <w:jc w:val="center"/>
              <w:rPr>
                <w:lang w:eastAsia="en-GB"/>
              </w:rPr>
            </w:pPr>
            <w:r w:rsidRPr="007958F7">
              <w:rPr>
                <w:lang w:eastAsia="en-GB"/>
              </w:rPr>
              <w:t>2.</w:t>
            </w:r>
          </w:p>
        </w:tc>
        <w:tc>
          <w:tcPr>
            <w:tcW w:w="7758" w:type="dxa"/>
            <w:shd w:val="clear" w:color="auto" w:fill="auto"/>
            <w:hideMark/>
          </w:tcPr>
          <w:p w:rsidR="008525E3" w:rsidRPr="007958F7" w:rsidRDefault="008525E3" w:rsidP="00E7793F">
            <w:pPr>
              <w:jc w:val="center"/>
              <w:rPr>
                <w:lang w:eastAsia="en-GB"/>
              </w:rPr>
            </w:pPr>
            <w:r w:rsidRPr="007958F7">
              <w:rPr>
                <w:lang w:eastAsia="en-GB"/>
              </w:rPr>
              <w:t>Taxe pentru examinarea persoanelor carora le-a fost anulat permisul de conducere, pentru categoriile cuprinse in permisul anulat, precum si a persoanelor care au fost respinsede trei ori la examenul pentru obtinerea aceleiasi categorii a permisului de conducere, precum si pentru persoanele care nu au absolvit o scoala de conducatori de autovehicule, cu exceptia celor pentru categoriile B, B1, B+E</w:t>
            </w:r>
          </w:p>
        </w:tc>
        <w:tc>
          <w:tcPr>
            <w:tcW w:w="889" w:type="dxa"/>
            <w:shd w:val="clear" w:color="auto" w:fill="auto"/>
            <w:hideMark/>
          </w:tcPr>
          <w:p w:rsidR="008525E3" w:rsidRPr="007958F7" w:rsidRDefault="008525E3" w:rsidP="00E7793F">
            <w:pPr>
              <w:jc w:val="center"/>
              <w:rPr>
                <w:lang w:eastAsia="en-GB"/>
              </w:rPr>
            </w:pPr>
            <w:r w:rsidRPr="007958F7">
              <w:rPr>
                <w:lang w:eastAsia="en-GB"/>
              </w:rPr>
              <w:t>84</w:t>
            </w:r>
          </w:p>
        </w:tc>
      </w:tr>
      <w:tr w:rsidR="008525E3" w:rsidRPr="0017637C" w:rsidTr="00E7793F">
        <w:trPr>
          <w:trHeight w:val="735"/>
        </w:trPr>
        <w:tc>
          <w:tcPr>
            <w:tcW w:w="675" w:type="dxa"/>
            <w:shd w:val="clear" w:color="auto" w:fill="auto"/>
            <w:hideMark/>
          </w:tcPr>
          <w:p w:rsidR="008525E3" w:rsidRPr="007958F7" w:rsidRDefault="008525E3" w:rsidP="00E7793F">
            <w:pPr>
              <w:jc w:val="center"/>
              <w:rPr>
                <w:lang w:eastAsia="en-GB"/>
              </w:rPr>
            </w:pPr>
          </w:p>
        </w:tc>
        <w:tc>
          <w:tcPr>
            <w:tcW w:w="7758" w:type="dxa"/>
            <w:shd w:val="clear" w:color="auto" w:fill="auto"/>
            <w:hideMark/>
          </w:tcPr>
          <w:p w:rsidR="008525E3" w:rsidRPr="007A7B92" w:rsidRDefault="008525E3" w:rsidP="00E7793F">
            <w:pPr>
              <w:jc w:val="center"/>
              <w:rPr>
                <w:b/>
                <w:lang w:eastAsia="en-GB"/>
              </w:rPr>
            </w:pPr>
            <w:r w:rsidRPr="007A7B92">
              <w:rPr>
                <w:b/>
                <w:lang w:eastAsia="en-GB"/>
              </w:rPr>
              <w:t xml:space="preserve">CAPITOLUL IV </w:t>
            </w:r>
            <w:r w:rsidRPr="007A7B92">
              <w:rPr>
                <w:b/>
                <w:lang w:eastAsia="en-GB"/>
              </w:rPr>
              <w:br/>
              <w:t>Taxe de înmatriculare a autovehiculelor si remorcilor, autorizare provizorie de circulatie si autorizare de circulatie pentru probe</w:t>
            </w:r>
          </w:p>
        </w:tc>
        <w:tc>
          <w:tcPr>
            <w:tcW w:w="889" w:type="dxa"/>
            <w:shd w:val="clear" w:color="auto" w:fill="auto"/>
            <w:hideMark/>
          </w:tcPr>
          <w:p w:rsidR="008525E3" w:rsidRPr="007958F7" w:rsidRDefault="008525E3" w:rsidP="00E7793F">
            <w:pPr>
              <w:jc w:val="center"/>
              <w:rPr>
                <w:lang w:eastAsia="en-GB"/>
              </w:rPr>
            </w:pPr>
          </w:p>
        </w:tc>
      </w:tr>
      <w:tr w:rsidR="008525E3" w:rsidRPr="0017637C" w:rsidTr="00E7793F">
        <w:trPr>
          <w:trHeight w:val="315"/>
        </w:trPr>
        <w:tc>
          <w:tcPr>
            <w:tcW w:w="675" w:type="dxa"/>
            <w:shd w:val="clear" w:color="auto" w:fill="auto"/>
            <w:hideMark/>
          </w:tcPr>
          <w:p w:rsidR="008525E3" w:rsidRPr="007958F7" w:rsidRDefault="008525E3" w:rsidP="00E7793F">
            <w:pPr>
              <w:jc w:val="center"/>
              <w:rPr>
                <w:lang w:eastAsia="en-GB"/>
              </w:rPr>
            </w:pPr>
            <w:r w:rsidRPr="007958F7">
              <w:rPr>
                <w:lang w:eastAsia="en-GB"/>
              </w:rPr>
              <w:t>1.</w:t>
            </w:r>
          </w:p>
        </w:tc>
        <w:tc>
          <w:tcPr>
            <w:tcW w:w="7758" w:type="dxa"/>
            <w:shd w:val="clear" w:color="auto" w:fill="auto"/>
            <w:hideMark/>
          </w:tcPr>
          <w:p w:rsidR="008525E3" w:rsidRPr="007958F7" w:rsidRDefault="008525E3" w:rsidP="00E7793F">
            <w:pPr>
              <w:jc w:val="center"/>
              <w:rPr>
                <w:lang w:eastAsia="en-GB"/>
              </w:rPr>
            </w:pPr>
            <w:r w:rsidRPr="007958F7">
              <w:rPr>
                <w:lang w:eastAsia="en-GB"/>
              </w:rPr>
              <w:t>Taxe de înmatriculare permanenta sau temporara a autovehiculelor si remorcilor:</w:t>
            </w:r>
          </w:p>
        </w:tc>
        <w:tc>
          <w:tcPr>
            <w:tcW w:w="889" w:type="dxa"/>
            <w:shd w:val="clear" w:color="auto" w:fill="auto"/>
            <w:hideMark/>
          </w:tcPr>
          <w:p w:rsidR="008525E3" w:rsidRPr="007958F7" w:rsidRDefault="008525E3" w:rsidP="00E7793F">
            <w:pPr>
              <w:jc w:val="center"/>
              <w:rPr>
                <w:lang w:eastAsia="en-GB"/>
              </w:rPr>
            </w:pPr>
          </w:p>
        </w:tc>
      </w:tr>
      <w:tr w:rsidR="008525E3" w:rsidRPr="0017637C" w:rsidTr="00E7793F">
        <w:trPr>
          <w:trHeight w:val="315"/>
        </w:trPr>
        <w:tc>
          <w:tcPr>
            <w:tcW w:w="675" w:type="dxa"/>
            <w:shd w:val="clear" w:color="auto" w:fill="auto"/>
            <w:hideMark/>
          </w:tcPr>
          <w:p w:rsidR="008525E3" w:rsidRPr="007958F7" w:rsidRDefault="008525E3" w:rsidP="00E7793F">
            <w:pPr>
              <w:jc w:val="center"/>
              <w:rPr>
                <w:lang w:eastAsia="en-GB"/>
              </w:rPr>
            </w:pPr>
          </w:p>
        </w:tc>
        <w:tc>
          <w:tcPr>
            <w:tcW w:w="7758" w:type="dxa"/>
            <w:shd w:val="clear" w:color="auto" w:fill="auto"/>
            <w:hideMark/>
          </w:tcPr>
          <w:p w:rsidR="008525E3" w:rsidRPr="007958F7" w:rsidRDefault="008525E3" w:rsidP="00E7793F">
            <w:pPr>
              <w:jc w:val="center"/>
              <w:rPr>
                <w:lang w:eastAsia="en-GB"/>
              </w:rPr>
            </w:pPr>
            <w:r w:rsidRPr="007958F7">
              <w:rPr>
                <w:lang w:eastAsia="en-GB"/>
              </w:rPr>
              <w:t>a) autovehicule si remorci cu masa totala maxima autorizata de pâna la 3.500 kg inclusiv</w:t>
            </w:r>
          </w:p>
        </w:tc>
        <w:tc>
          <w:tcPr>
            <w:tcW w:w="889" w:type="dxa"/>
            <w:shd w:val="clear" w:color="auto" w:fill="auto"/>
            <w:hideMark/>
          </w:tcPr>
          <w:p w:rsidR="008525E3" w:rsidRPr="007958F7" w:rsidRDefault="008525E3" w:rsidP="00E7793F">
            <w:pPr>
              <w:jc w:val="center"/>
              <w:rPr>
                <w:lang w:eastAsia="en-GB"/>
              </w:rPr>
            </w:pPr>
            <w:r w:rsidRPr="007958F7">
              <w:rPr>
                <w:lang w:eastAsia="en-GB"/>
              </w:rPr>
              <w:t>60</w:t>
            </w:r>
          </w:p>
        </w:tc>
      </w:tr>
      <w:tr w:rsidR="008525E3" w:rsidRPr="0017637C" w:rsidTr="00E7793F">
        <w:trPr>
          <w:trHeight w:val="315"/>
        </w:trPr>
        <w:tc>
          <w:tcPr>
            <w:tcW w:w="675" w:type="dxa"/>
            <w:shd w:val="clear" w:color="auto" w:fill="auto"/>
            <w:hideMark/>
          </w:tcPr>
          <w:p w:rsidR="008525E3" w:rsidRPr="007958F7" w:rsidRDefault="008525E3" w:rsidP="00E7793F">
            <w:pPr>
              <w:jc w:val="center"/>
              <w:rPr>
                <w:lang w:eastAsia="en-GB"/>
              </w:rPr>
            </w:pPr>
          </w:p>
        </w:tc>
        <w:tc>
          <w:tcPr>
            <w:tcW w:w="7758" w:type="dxa"/>
            <w:shd w:val="clear" w:color="auto" w:fill="auto"/>
            <w:hideMark/>
          </w:tcPr>
          <w:p w:rsidR="008525E3" w:rsidRPr="007958F7" w:rsidRDefault="008525E3" w:rsidP="00E7793F">
            <w:pPr>
              <w:jc w:val="center"/>
              <w:rPr>
                <w:lang w:eastAsia="en-GB"/>
              </w:rPr>
            </w:pPr>
            <w:r>
              <w:rPr>
                <w:lang w:eastAsia="en-GB"/>
              </w:rPr>
              <w:t>b</w:t>
            </w:r>
            <w:r w:rsidRPr="007958F7">
              <w:rPr>
                <w:lang w:eastAsia="en-GB"/>
              </w:rPr>
              <w:t>) autovehicule si remorci cu masa totala maxima autorizata mai mare de 3.500 kg</w:t>
            </w:r>
          </w:p>
        </w:tc>
        <w:tc>
          <w:tcPr>
            <w:tcW w:w="889" w:type="dxa"/>
            <w:shd w:val="clear" w:color="auto" w:fill="auto"/>
            <w:hideMark/>
          </w:tcPr>
          <w:p w:rsidR="008525E3" w:rsidRPr="007958F7" w:rsidRDefault="008525E3" w:rsidP="00E7793F">
            <w:pPr>
              <w:jc w:val="center"/>
              <w:rPr>
                <w:lang w:eastAsia="en-GB"/>
              </w:rPr>
            </w:pPr>
            <w:r w:rsidRPr="007958F7">
              <w:rPr>
                <w:lang w:eastAsia="en-GB"/>
              </w:rPr>
              <w:t>145</w:t>
            </w:r>
          </w:p>
        </w:tc>
      </w:tr>
      <w:tr w:rsidR="008525E3" w:rsidRPr="0017637C" w:rsidTr="00E7793F">
        <w:trPr>
          <w:trHeight w:val="525"/>
        </w:trPr>
        <w:tc>
          <w:tcPr>
            <w:tcW w:w="675" w:type="dxa"/>
            <w:shd w:val="clear" w:color="auto" w:fill="auto"/>
            <w:hideMark/>
          </w:tcPr>
          <w:p w:rsidR="008525E3" w:rsidRPr="007958F7" w:rsidRDefault="008525E3" w:rsidP="00E7793F">
            <w:pPr>
              <w:jc w:val="center"/>
              <w:rPr>
                <w:lang w:eastAsia="en-GB"/>
              </w:rPr>
            </w:pPr>
            <w:r w:rsidRPr="007958F7">
              <w:rPr>
                <w:lang w:eastAsia="en-GB"/>
              </w:rPr>
              <w:t>2.</w:t>
            </w:r>
          </w:p>
        </w:tc>
        <w:tc>
          <w:tcPr>
            <w:tcW w:w="7758" w:type="dxa"/>
            <w:shd w:val="clear" w:color="auto" w:fill="auto"/>
            <w:hideMark/>
          </w:tcPr>
          <w:p w:rsidR="008525E3" w:rsidRPr="007958F7" w:rsidRDefault="008525E3" w:rsidP="00E7793F">
            <w:pPr>
              <w:jc w:val="center"/>
              <w:rPr>
                <w:lang w:eastAsia="en-GB"/>
              </w:rPr>
            </w:pPr>
            <w:r w:rsidRPr="007958F7">
              <w:rPr>
                <w:lang w:eastAsia="en-GB"/>
              </w:rPr>
              <w:t>Taxe de autorizare provizorie a circulatiei autovehiculelor si remorcilor neînmatriculate permanent sau temporar</w:t>
            </w:r>
          </w:p>
        </w:tc>
        <w:tc>
          <w:tcPr>
            <w:tcW w:w="889" w:type="dxa"/>
            <w:shd w:val="clear" w:color="auto" w:fill="auto"/>
            <w:hideMark/>
          </w:tcPr>
          <w:p w:rsidR="008525E3" w:rsidRPr="007958F7" w:rsidRDefault="008525E3" w:rsidP="00E7793F">
            <w:pPr>
              <w:jc w:val="center"/>
              <w:rPr>
                <w:lang w:eastAsia="en-GB"/>
              </w:rPr>
            </w:pPr>
            <w:r w:rsidRPr="007958F7">
              <w:rPr>
                <w:lang w:eastAsia="en-GB"/>
              </w:rPr>
              <w:t>9</w:t>
            </w:r>
          </w:p>
        </w:tc>
      </w:tr>
      <w:tr w:rsidR="008525E3" w:rsidRPr="0017637C" w:rsidTr="00E7793F">
        <w:trPr>
          <w:trHeight w:val="315"/>
        </w:trPr>
        <w:tc>
          <w:tcPr>
            <w:tcW w:w="675" w:type="dxa"/>
            <w:shd w:val="clear" w:color="auto" w:fill="auto"/>
            <w:hideMark/>
          </w:tcPr>
          <w:p w:rsidR="008525E3" w:rsidRPr="007958F7" w:rsidRDefault="008525E3" w:rsidP="00E7793F">
            <w:pPr>
              <w:jc w:val="center"/>
              <w:rPr>
                <w:lang w:eastAsia="en-GB"/>
              </w:rPr>
            </w:pPr>
            <w:r w:rsidRPr="007958F7">
              <w:rPr>
                <w:lang w:eastAsia="en-GB"/>
              </w:rPr>
              <w:t>3.</w:t>
            </w:r>
          </w:p>
        </w:tc>
        <w:tc>
          <w:tcPr>
            <w:tcW w:w="7758" w:type="dxa"/>
            <w:shd w:val="clear" w:color="auto" w:fill="auto"/>
            <w:hideMark/>
          </w:tcPr>
          <w:p w:rsidR="008525E3" w:rsidRPr="007958F7" w:rsidRDefault="008525E3" w:rsidP="00E7793F">
            <w:pPr>
              <w:jc w:val="center"/>
              <w:rPr>
                <w:lang w:eastAsia="en-GB"/>
              </w:rPr>
            </w:pPr>
            <w:r w:rsidRPr="007958F7">
              <w:rPr>
                <w:lang w:eastAsia="en-GB"/>
              </w:rPr>
              <w:t>Taxe de autorizare a circulatiei pentru probe a autovehiculelor si remorcilor</w:t>
            </w:r>
          </w:p>
        </w:tc>
        <w:tc>
          <w:tcPr>
            <w:tcW w:w="889" w:type="dxa"/>
            <w:shd w:val="clear" w:color="auto" w:fill="auto"/>
            <w:hideMark/>
          </w:tcPr>
          <w:p w:rsidR="008525E3" w:rsidRPr="007958F7" w:rsidRDefault="008525E3" w:rsidP="00E7793F">
            <w:pPr>
              <w:jc w:val="center"/>
              <w:rPr>
                <w:lang w:eastAsia="en-GB"/>
              </w:rPr>
            </w:pPr>
            <w:r w:rsidRPr="007958F7">
              <w:rPr>
                <w:lang w:eastAsia="en-GB"/>
              </w:rPr>
              <w:t>414</w:t>
            </w:r>
          </w:p>
        </w:tc>
      </w:tr>
      <w:tr w:rsidR="008525E3" w:rsidRPr="0017637C" w:rsidTr="00E7793F">
        <w:trPr>
          <w:trHeight w:val="570"/>
        </w:trPr>
        <w:tc>
          <w:tcPr>
            <w:tcW w:w="675" w:type="dxa"/>
            <w:shd w:val="clear" w:color="auto" w:fill="auto"/>
            <w:hideMark/>
          </w:tcPr>
          <w:p w:rsidR="008525E3" w:rsidRPr="007958F7" w:rsidRDefault="008525E3" w:rsidP="00E7793F">
            <w:pPr>
              <w:jc w:val="center"/>
              <w:rPr>
                <w:lang w:eastAsia="en-GB"/>
              </w:rPr>
            </w:pPr>
          </w:p>
        </w:tc>
        <w:tc>
          <w:tcPr>
            <w:tcW w:w="7758" w:type="dxa"/>
            <w:shd w:val="clear" w:color="auto" w:fill="auto"/>
            <w:hideMark/>
          </w:tcPr>
          <w:p w:rsidR="008525E3" w:rsidRPr="007A7B92" w:rsidRDefault="008525E3" w:rsidP="00E7793F">
            <w:pPr>
              <w:jc w:val="center"/>
              <w:rPr>
                <w:b/>
                <w:lang w:eastAsia="en-GB"/>
              </w:rPr>
            </w:pPr>
            <w:r w:rsidRPr="007A7B92">
              <w:rPr>
                <w:b/>
                <w:lang w:eastAsia="en-GB"/>
              </w:rPr>
              <w:t>CAPITOLUL IV</w:t>
            </w:r>
            <w:r w:rsidRPr="007A7B92">
              <w:rPr>
                <w:b/>
                <w:vertAlign w:val="superscript"/>
                <w:lang w:eastAsia="en-GB"/>
              </w:rPr>
              <w:t>1</w:t>
            </w:r>
            <w:r w:rsidRPr="007A7B92">
              <w:rPr>
                <w:b/>
                <w:lang w:eastAsia="en-GB"/>
              </w:rPr>
              <w:t xml:space="preserve"> </w:t>
            </w:r>
            <w:r w:rsidRPr="007A7B92">
              <w:rPr>
                <w:b/>
                <w:lang w:eastAsia="en-GB"/>
              </w:rPr>
              <w:br/>
              <w:t>Taxa pentru furnizare date</w:t>
            </w:r>
          </w:p>
        </w:tc>
        <w:tc>
          <w:tcPr>
            <w:tcW w:w="889" w:type="dxa"/>
            <w:shd w:val="clear" w:color="auto" w:fill="auto"/>
            <w:hideMark/>
          </w:tcPr>
          <w:p w:rsidR="008525E3" w:rsidRPr="007958F7" w:rsidRDefault="008525E3" w:rsidP="00E7793F">
            <w:pPr>
              <w:jc w:val="center"/>
              <w:rPr>
                <w:lang w:eastAsia="en-GB"/>
              </w:rPr>
            </w:pPr>
          </w:p>
        </w:tc>
      </w:tr>
      <w:tr w:rsidR="008525E3" w:rsidRPr="0017637C" w:rsidTr="00E7793F">
        <w:trPr>
          <w:trHeight w:val="945"/>
        </w:trPr>
        <w:tc>
          <w:tcPr>
            <w:tcW w:w="675" w:type="dxa"/>
            <w:shd w:val="clear" w:color="auto" w:fill="auto"/>
            <w:hideMark/>
          </w:tcPr>
          <w:p w:rsidR="008525E3" w:rsidRPr="007958F7" w:rsidRDefault="008525E3" w:rsidP="00E7793F">
            <w:pPr>
              <w:jc w:val="center"/>
              <w:rPr>
                <w:lang w:eastAsia="en-GB"/>
              </w:rPr>
            </w:pPr>
            <w:r>
              <w:rPr>
                <w:lang w:eastAsia="en-GB"/>
              </w:rPr>
              <w:t>1.</w:t>
            </w:r>
          </w:p>
        </w:tc>
        <w:tc>
          <w:tcPr>
            <w:tcW w:w="7758" w:type="dxa"/>
            <w:shd w:val="clear" w:color="auto" w:fill="auto"/>
            <w:hideMark/>
          </w:tcPr>
          <w:p w:rsidR="008525E3" w:rsidRPr="007958F7" w:rsidRDefault="008525E3" w:rsidP="00E7793F">
            <w:pPr>
              <w:jc w:val="center"/>
              <w:rPr>
                <w:lang w:eastAsia="en-GB"/>
              </w:rPr>
            </w:pPr>
            <w:r w:rsidRPr="007958F7">
              <w:rPr>
                <w:lang w:eastAsia="en-GB"/>
              </w:rPr>
              <w:t>Inregistrarea cererilor persoanelor fizice si juridice privind furnizarea unor date din Registrul national de evidenta a persoanelor, precum si din Registrul national de evidenta a permiselor de conducere si certificatelor de inmatriculare si din registrele judetene si al municipiului Bucuresti deevidenta a permiselor de conducere si certificatelor de inmatriculare</w:t>
            </w:r>
          </w:p>
        </w:tc>
        <w:tc>
          <w:tcPr>
            <w:tcW w:w="889" w:type="dxa"/>
            <w:shd w:val="clear" w:color="auto" w:fill="auto"/>
            <w:hideMark/>
          </w:tcPr>
          <w:p w:rsidR="008525E3" w:rsidRPr="007958F7" w:rsidRDefault="008525E3" w:rsidP="00E7793F">
            <w:pPr>
              <w:jc w:val="center"/>
              <w:rPr>
                <w:lang w:eastAsia="en-GB"/>
              </w:rPr>
            </w:pPr>
            <w:r w:rsidRPr="007958F7">
              <w:rPr>
                <w:lang w:eastAsia="en-GB"/>
              </w:rPr>
              <w:t>5</w:t>
            </w:r>
          </w:p>
        </w:tc>
      </w:tr>
      <w:tr w:rsidR="008525E3" w:rsidRPr="0017637C" w:rsidTr="00E7793F">
        <w:trPr>
          <w:trHeight w:val="735"/>
        </w:trPr>
        <w:tc>
          <w:tcPr>
            <w:tcW w:w="675" w:type="dxa"/>
            <w:shd w:val="clear" w:color="auto" w:fill="auto"/>
            <w:hideMark/>
          </w:tcPr>
          <w:p w:rsidR="008525E3" w:rsidRPr="007958F7" w:rsidRDefault="008525E3" w:rsidP="00E7793F">
            <w:pPr>
              <w:jc w:val="center"/>
              <w:rPr>
                <w:lang w:eastAsia="en-GB"/>
              </w:rPr>
            </w:pPr>
          </w:p>
        </w:tc>
        <w:tc>
          <w:tcPr>
            <w:tcW w:w="7758" w:type="dxa"/>
            <w:shd w:val="clear" w:color="auto" w:fill="auto"/>
            <w:hideMark/>
          </w:tcPr>
          <w:p w:rsidR="008525E3" w:rsidRPr="007A7B92" w:rsidRDefault="008525E3" w:rsidP="00E7793F">
            <w:pPr>
              <w:jc w:val="center"/>
              <w:rPr>
                <w:b/>
                <w:lang w:eastAsia="en-GB"/>
              </w:rPr>
            </w:pPr>
            <w:r w:rsidRPr="007A7B92">
              <w:rPr>
                <w:b/>
                <w:lang w:eastAsia="en-GB"/>
              </w:rPr>
              <w:t xml:space="preserve">CAPITOLUL V </w:t>
            </w:r>
            <w:r w:rsidRPr="007A7B92">
              <w:rPr>
                <w:b/>
                <w:lang w:eastAsia="en-GB"/>
              </w:rPr>
              <w:br/>
              <w:t>Taxe pentru eliberarea titlurilor de proprietate asupra terenurilor dobândite în baza Legii fondului funciar nr. 18/1991, republicata, cu modificarile si completarile ulterioare</w:t>
            </w:r>
          </w:p>
        </w:tc>
        <w:tc>
          <w:tcPr>
            <w:tcW w:w="889" w:type="dxa"/>
            <w:shd w:val="clear" w:color="auto" w:fill="auto"/>
            <w:hideMark/>
          </w:tcPr>
          <w:p w:rsidR="008525E3" w:rsidRPr="007958F7" w:rsidRDefault="008525E3" w:rsidP="00E7793F">
            <w:pPr>
              <w:jc w:val="center"/>
              <w:rPr>
                <w:lang w:eastAsia="en-GB"/>
              </w:rPr>
            </w:pPr>
          </w:p>
        </w:tc>
      </w:tr>
      <w:tr w:rsidR="008525E3" w:rsidRPr="0017637C" w:rsidTr="00E7793F">
        <w:trPr>
          <w:trHeight w:val="780"/>
        </w:trPr>
        <w:tc>
          <w:tcPr>
            <w:tcW w:w="675" w:type="dxa"/>
            <w:shd w:val="clear" w:color="auto" w:fill="auto"/>
            <w:hideMark/>
          </w:tcPr>
          <w:p w:rsidR="008525E3" w:rsidRPr="007958F7" w:rsidRDefault="008525E3" w:rsidP="00E7793F">
            <w:pPr>
              <w:jc w:val="center"/>
              <w:rPr>
                <w:lang w:eastAsia="en-GB"/>
              </w:rPr>
            </w:pPr>
            <w:r w:rsidRPr="007958F7">
              <w:rPr>
                <w:lang w:eastAsia="en-GB"/>
              </w:rPr>
              <w:t>1.</w:t>
            </w:r>
          </w:p>
        </w:tc>
        <w:tc>
          <w:tcPr>
            <w:tcW w:w="7758" w:type="dxa"/>
            <w:shd w:val="clear" w:color="auto" w:fill="auto"/>
            <w:hideMark/>
          </w:tcPr>
          <w:p w:rsidR="008525E3" w:rsidRPr="007958F7" w:rsidRDefault="008525E3" w:rsidP="00E7793F">
            <w:pPr>
              <w:jc w:val="center"/>
              <w:rPr>
                <w:lang w:eastAsia="en-GB"/>
              </w:rPr>
            </w:pPr>
            <w:r w:rsidRPr="007958F7">
              <w:rPr>
                <w:lang w:eastAsia="en-GB"/>
              </w:rPr>
              <w:t>Taxe pentru eliberarea titlurilor de proprietate asupra terenurilor dobândite în baza Legii fondului funciar nr. 18/1991, republicata, cu modificarile si completarile ulterioare, cu exceptia celor pentru terenurile agricole si forestiere</w:t>
            </w:r>
          </w:p>
        </w:tc>
        <w:tc>
          <w:tcPr>
            <w:tcW w:w="889" w:type="dxa"/>
            <w:shd w:val="clear" w:color="auto" w:fill="auto"/>
            <w:hideMark/>
          </w:tcPr>
          <w:p w:rsidR="008525E3" w:rsidRPr="007958F7" w:rsidRDefault="008525E3" w:rsidP="00E7793F">
            <w:pPr>
              <w:jc w:val="center"/>
              <w:rPr>
                <w:lang w:eastAsia="en-GB"/>
              </w:rPr>
            </w:pPr>
            <w:r w:rsidRPr="007958F7">
              <w:rPr>
                <w:lang w:eastAsia="en-GB"/>
              </w:rPr>
              <w:t>15</w:t>
            </w:r>
          </w:p>
        </w:tc>
      </w:tr>
    </w:tbl>
    <w:p w:rsidR="008525E3" w:rsidRDefault="008525E3" w:rsidP="008525E3">
      <w:r>
        <w:br w:type="textWrapping" w:clear="all"/>
      </w:r>
    </w:p>
    <w:p w:rsidR="008525E3" w:rsidRDefault="008525E3" w:rsidP="008525E3">
      <w:pPr>
        <w:ind w:firstLine="1080"/>
        <w:rPr>
          <w:color w:val="000000"/>
        </w:rPr>
      </w:pPr>
      <w:r>
        <w:rPr>
          <w:b/>
          <w:color w:val="000000"/>
        </w:rPr>
        <w:t xml:space="preserve">92. Alte taxe – </w:t>
      </w:r>
      <w:r>
        <w:rPr>
          <w:color w:val="000000"/>
        </w:rPr>
        <w:t>Se stabilesc următoarele taxe:</w:t>
      </w:r>
    </w:p>
    <w:p w:rsidR="008525E3" w:rsidRDefault="008525E3" w:rsidP="008525E3">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5881"/>
        <w:gridCol w:w="3179"/>
      </w:tblGrid>
      <w:tr w:rsidR="008525E3" w:rsidTr="00E7793F">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jc w:val="center"/>
            </w:pPr>
            <w:r>
              <w:t>1.</w:t>
            </w:r>
          </w:p>
        </w:tc>
        <w:tc>
          <w:tcPr>
            <w:tcW w:w="0" w:type="auto"/>
            <w:tcBorders>
              <w:top w:val="single" w:sz="4" w:space="0" w:color="auto"/>
              <w:left w:val="single" w:sz="4" w:space="0" w:color="auto"/>
              <w:bottom w:val="single" w:sz="4" w:space="0" w:color="auto"/>
              <w:right w:val="single" w:sz="4" w:space="0" w:color="auto"/>
            </w:tcBorders>
            <w:hideMark/>
          </w:tcPr>
          <w:p w:rsidR="008525E3" w:rsidRPr="00487F4A" w:rsidRDefault="008525E3" w:rsidP="00E7793F">
            <w:r w:rsidRPr="00487F4A">
              <w:t>Oficierea căsătoriei în afara programului de lucru, în zilele lucrătoare</w:t>
            </w:r>
          </w:p>
        </w:tc>
        <w:tc>
          <w:tcPr>
            <w:tcW w:w="3181"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right"/>
            </w:pPr>
            <w:r>
              <w:t>30,00 lei</w:t>
            </w:r>
          </w:p>
        </w:tc>
      </w:tr>
      <w:tr w:rsidR="008525E3" w:rsidTr="00E7793F">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jc w:val="center"/>
            </w:pPr>
            <w:r>
              <w:t>2.</w:t>
            </w:r>
          </w:p>
        </w:tc>
        <w:tc>
          <w:tcPr>
            <w:tcW w:w="0" w:type="auto"/>
            <w:tcBorders>
              <w:top w:val="single" w:sz="4" w:space="0" w:color="auto"/>
              <w:left w:val="single" w:sz="4" w:space="0" w:color="auto"/>
              <w:bottom w:val="single" w:sz="4" w:space="0" w:color="auto"/>
              <w:right w:val="single" w:sz="4" w:space="0" w:color="auto"/>
            </w:tcBorders>
            <w:hideMark/>
          </w:tcPr>
          <w:p w:rsidR="008525E3" w:rsidRPr="00487F4A" w:rsidRDefault="008525E3" w:rsidP="00E7793F">
            <w:r w:rsidRPr="00487F4A">
              <w:t>Oficierea căsătoriei în afara programului de lucru, în zilele nelucrătoare</w:t>
            </w:r>
          </w:p>
        </w:tc>
        <w:tc>
          <w:tcPr>
            <w:tcW w:w="3181"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right"/>
            </w:pPr>
            <w:r>
              <w:t>60,00 lei</w:t>
            </w:r>
          </w:p>
        </w:tc>
      </w:tr>
      <w:tr w:rsidR="008525E3" w:rsidTr="00E7793F">
        <w:trPr>
          <w:trHeight w:val="240"/>
        </w:trPr>
        <w:tc>
          <w:tcPr>
            <w:tcW w:w="511" w:type="dxa"/>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spacing w:line="276" w:lineRule="auto"/>
              <w:jc w:val="center"/>
            </w:pPr>
            <w:r>
              <w:t>3.</w:t>
            </w:r>
          </w:p>
        </w:tc>
        <w:tc>
          <w:tcPr>
            <w:tcW w:w="5884" w:type="dxa"/>
            <w:tcBorders>
              <w:top w:val="single" w:sz="4" w:space="0" w:color="auto"/>
              <w:left w:val="single" w:sz="4" w:space="0" w:color="auto"/>
              <w:bottom w:val="single" w:sz="4" w:space="0" w:color="auto"/>
              <w:right w:val="single" w:sz="4" w:space="0" w:color="auto"/>
            </w:tcBorders>
            <w:hideMark/>
          </w:tcPr>
          <w:p w:rsidR="008525E3" w:rsidRPr="00487F4A" w:rsidRDefault="008525E3" w:rsidP="00E7793F">
            <w:pPr>
              <w:spacing w:line="276" w:lineRule="auto"/>
            </w:pPr>
            <w:r w:rsidRPr="00487F4A">
              <w:t>Taxa pentru îndeplinirea procedurilor de divorţ administrativ</w:t>
            </w:r>
          </w:p>
        </w:tc>
        <w:tc>
          <w:tcPr>
            <w:tcW w:w="3181"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right"/>
              <w:rPr>
                <w:color w:val="000000"/>
              </w:rPr>
            </w:pPr>
            <w:r>
              <w:rPr>
                <w:color w:val="000000"/>
              </w:rPr>
              <w:t>500,00 lei</w:t>
            </w:r>
          </w:p>
        </w:tc>
      </w:tr>
      <w:tr w:rsidR="008525E3" w:rsidTr="00E7793F">
        <w:tc>
          <w:tcPr>
            <w:tcW w:w="511" w:type="dxa"/>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spacing w:line="276" w:lineRule="auto"/>
              <w:jc w:val="center"/>
            </w:pPr>
            <w:r>
              <w:t>4.</w:t>
            </w:r>
          </w:p>
        </w:tc>
        <w:tc>
          <w:tcPr>
            <w:tcW w:w="5884"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both"/>
              <w:rPr>
                <w:color w:val="000000"/>
              </w:rPr>
            </w:pPr>
            <w:r>
              <w:rPr>
                <w:color w:val="000000"/>
              </w:rPr>
              <w:t>Legalizarea semnăturilor, certificarea unor fapte</w:t>
            </w:r>
          </w:p>
        </w:tc>
        <w:tc>
          <w:tcPr>
            <w:tcW w:w="3181"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right"/>
            </w:pPr>
            <w:r>
              <w:t>6,00 lei tx.timbru</w:t>
            </w:r>
          </w:p>
        </w:tc>
      </w:tr>
      <w:tr w:rsidR="008525E3" w:rsidTr="00E7793F">
        <w:tc>
          <w:tcPr>
            <w:tcW w:w="511" w:type="dxa"/>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spacing w:line="276" w:lineRule="auto"/>
              <w:jc w:val="center"/>
            </w:pPr>
            <w:r>
              <w:lastRenderedPageBreak/>
              <w:t>5.</w:t>
            </w:r>
          </w:p>
        </w:tc>
        <w:tc>
          <w:tcPr>
            <w:tcW w:w="5884"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both"/>
              <w:rPr>
                <w:color w:val="000000"/>
              </w:rPr>
            </w:pPr>
            <w:r>
              <w:rPr>
                <w:color w:val="000000"/>
              </w:rPr>
              <w:t>Autentificarea oricărori alte acte</w:t>
            </w:r>
          </w:p>
        </w:tc>
        <w:tc>
          <w:tcPr>
            <w:tcW w:w="3181"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right"/>
            </w:pPr>
            <w:r>
              <w:t>2,00 lei tx.timbru</w:t>
            </w:r>
          </w:p>
        </w:tc>
      </w:tr>
      <w:tr w:rsidR="008525E3" w:rsidTr="00E7793F">
        <w:tc>
          <w:tcPr>
            <w:tcW w:w="511" w:type="dxa"/>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spacing w:line="276" w:lineRule="auto"/>
              <w:jc w:val="center"/>
            </w:pPr>
            <w:r>
              <w:t>6.</w:t>
            </w:r>
          </w:p>
        </w:tc>
        <w:tc>
          <w:tcPr>
            <w:tcW w:w="5884"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both"/>
              <w:rPr>
                <w:color w:val="000000"/>
              </w:rPr>
            </w:pPr>
            <w:r>
              <w:rPr>
                <w:color w:val="000000"/>
              </w:rPr>
              <w:t>Cerere pentru deschiderea procedurii succesorale</w:t>
            </w:r>
          </w:p>
        </w:tc>
        <w:tc>
          <w:tcPr>
            <w:tcW w:w="3181"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right"/>
            </w:pPr>
            <w:r>
              <w:t>6,00 lei</w:t>
            </w:r>
          </w:p>
        </w:tc>
      </w:tr>
      <w:tr w:rsidR="008525E3" w:rsidTr="00E7793F">
        <w:tc>
          <w:tcPr>
            <w:tcW w:w="511" w:type="dxa"/>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spacing w:line="276" w:lineRule="auto"/>
              <w:jc w:val="center"/>
              <w:rPr>
                <w:color w:val="000000"/>
              </w:rPr>
            </w:pPr>
            <w:r>
              <w:rPr>
                <w:color w:val="000000"/>
              </w:rPr>
              <w:t>7.</w:t>
            </w:r>
          </w:p>
        </w:tc>
        <w:tc>
          <w:tcPr>
            <w:tcW w:w="5884"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both"/>
              <w:rPr>
                <w:color w:val="000000"/>
              </w:rPr>
            </w:pPr>
            <w:r>
              <w:rPr>
                <w:b/>
                <w:color w:val="000000"/>
              </w:rPr>
              <w:t xml:space="preserve"> </w:t>
            </w:r>
            <w:r>
              <w:rPr>
                <w:color w:val="000000"/>
              </w:rPr>
              <w:t>Taxă pentru clarificări cadastrale pe teren, în baza actelor de proprietate</w:t>
            </w:r>
          </w:p>
        </w:tc>
        <w:tc>
          <w:tcPr>
            <w:tcW w:w="3181"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right"/>
              <w:rPr>
                <w:color w:val="000000"/>
              </w:rPr>
            </w:pPr>
            <w:r>
              <w:rPr>
                <w:color w:val="000000"/>
              </w:rPr>
              <w:t>30,00 lei/parcela</w:t>
            </w:r>
          </w:p>
        </w:tc>
      </w:tr>
      <w:tr w:rsidR="008525E3" w:rsidTr="00E7793F">
        <w:tc>
          <w:tcPr>
            <w:tcW w:w="511" w:type="dxa"/>
            <w:tcBorders>
              <w:top w:val="single" w:sz="4" w:space="0" w:color="auto"/>
              <w:left w:val="single" w:sz="4" w:space="0" w:color="auto"/>
              <w:bottom w:val="single" w:sz="4" w:space="0" w:color="auto"/>
              <w:right w:val="single" w:sz="4" w:space="0" w:color="auto"/>
            </w:tcBorders>
            <w:vAlign w:val="center"/>
            <w:hideMark/>
          </w:tcPr>
          <w:p w:rsidR="008525E3" w:rsidRPr="00EB2587" w:rsidRDefault="008525E3" w:rsidP="00E7793F">
            <w:pPr>
              <w:spacing w:line="276" w:lineRule="auto"/>
              <w:jc w:val="center"/>
            </w:pPr>
            <w:r>
              <w:t>8.</w:t>
            </w:r>
          </w:p>
        </w:tc>
        <w:tc>
          <w:tcPr>
            <w:tcW w:w="5884" w:type="dxa"/>
            <w:tcBorders>
              <w:top w:val="single" w:sz="4" w:space="0" w:color="auto"/>
              <w:left w:val="single" w:sz="4" w:space="0" w:color="auto"/>
              <w:bottom w:val="single" w:sz="4" w:space="0" w:color="auto"/>
              <w:right w:val="single" w:sz="4" w:space="0" w:color="auto"/>
            </w:tcBorders>
            <w:hideMark/>
          </w:tcPr>
          <w:p w:rsidR="008525E3" w:rsidRPr="00EB2587" w:rsidRDefault="008525E3" w:rsidP="00E7793F">
            <w:pPr>
              <w:spacing w:line="276" w:lineRule="auto"/>
              <w:jc w:val="both"/>
            </w:pPr>
            <w:r w:rsidRPr="00EB2587">
              <w:t>Taxă fotografiere şi filmare la oficierea căsătoriilor</w:t>
            </w:r>
          </w:p>
        </w:tc>
        <w:tc>
          <w:tcPr>
            <w:tcW w:w="3181" w:type="dxa"/>
            <w:tcBorders>
              <w:top w:val="single" w:sz="4" w:space="0" w:color="auto"/>
              <w:left w:val="single" w:sz="4" w:space="0" w:color="auto"/>
              <w:bottom w:val="single" w:sz="4" w:space="0" w:color="auto"/>
              <w:right w:val="single" w:sz="4" w:space="0" w:color="auto"/>
            </w:tcBorders>
            <w:hideMark/>
          </w:tcPr>
          <w:p w:rsidR="008525E3" w:rsidRPr="00EB2587" w:rsidRDefault="008525E3" w:rsidP="00E7793F">
            <w:pPr>
              <w:spacing w:line="276" w:lineRule="auto"/>
              <w:jc w:val="right"/>
            </w:pPr>
            <w:r w:rsidRPr="00EB2587">
              <w:t>7,00 lei</w:t>
            </w:r>
          </w:p>
        </w:tc>
      </w:tr>
      <w:tr w:rsidR="008525E3" w:rsidTr="00E7793F">
        <w:tc>
          <w:tcPr>
            <w:tcW w:w="511" w:type="dxa"/>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spacing w:line="276" w:lineRule="auto"/>
              <w:jc w:val="center"/>
            </w:pPr>
            <w:r>
              <w:t>9.</w:t>
            </w:r>
          </w:p>
        </w:tc>
        <w:tc>
          <w:tcPr>
            <w:tcW w:w="5884"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both"/>
              <w:rPr>
                <w:color w:val="000000"/>
              </w:rPr>
            </w:pPr>
            <w:r>
              <w:rPr>
                <w:color w:val="000000"/>
              </w:rPr>
              <w:t>Taxa PSI</w:t>
            </w:r>
          </w:p>
        </w:tc>
        <w:tc>
          <w:tcPr>
            <w:tcW w:w="3181"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right"/>
            </w:pPr>
            <w:r>
              <w:t>80,00 lei</w:t>
            </w:r>
          </w:p>
        </w:tc>
      </w:tr>
      <w:tr w:rsidR="008525E3" w:rsidTr="00E7793F">
        <w:tc>
          <w:tcPr>
            <w:tcW w:w="511" w:type="dxa"/>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spacing w:line="276" w:lineRule="auto"/>
              <w:jc w:val="center"/>
            </w:pPr>
            <w:r>
              <w:t>10.</w:t>
            </w:r>
          </w:p>
        </w:tc>
        <w:tc>
          <w:tcPr>
            <w:tcW w:w="5884"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both"/>
            </w:pPr>
            <w:r>
              <w:t>Eliberarea adeverinţelor după Registrul Agricol</w:t>
            </w:r>
          </w:p>
        </w:tc>
        <w:tc>
          <w:tcPr>
            <w:tcW w:w="3181"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right"/>
            </w:pPr>
            <w:r>
              <w:t xml:space="preserve">2,00 lei </w:t>
            </w:r>
          </w:p>
        </w:tc>
      </w:tr>
      <w:tr w:rsidR="008525E3" w:rsidTr="00E7793F">
        <w:tc>
          <w:tcPr>
            <w:tcW w:w="511" w:type="dxa"/>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spacing w:line="276" w:lineRule="auto"/>
              <w:jc w:val="center"/>
            </w:pPr>
            <w:r>
              <w:t>11.</w:t>
            </w:r>
          </w:p>
        </w:tc>
        <w:tc>
          <w:tcPr>
            <w:tcW w:w="5884"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both"/>
              <w:rPr>
                <w:color w:val="000000"/>
              </w:rPr>
            </w:pPr>
            <w:r>
              <w:rPr>
                <w:color w:val="000000"/>
              </w:rPr>
              <w:t>Eliberarea copiilor de pe actele existente în arhiva Primăriei</w:t>
            </w:r>
          </w:p>
        </w:tc>
        <w:tc>
          <w:tcPr>
            <w:tcW w:w="3181"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right"/>
            </w:pPr>
            <w:r>
              <w:t xml:space="preserve">7,00 lei </w:t>
            </w:r>
          </w:p>
        </w:tc>
      </w:tr>
      <w:tr w:rsidR="008525E3" w:rsidTr="00E7793F">
        <w:trPr>
          <w:trHeight w:val="202"/>
        </w:trPr>
        <w:tc>
          <w:tcPr>
            <w:tcW w:w="511" w:type="dxa"/>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spacing w:line="276" w:lineRule="auto"/>
              <w:jc w:val="center"/>
            </w:pPr>
            <w:r>
              <w:t>12.</w:t>
            </w:r>
          </w:p>
        </w:tc>
        <w:tc>
          <w:tcPr>
            <w:tcW w:w="5884"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rPr>
                <w:color w:val="000000"/>
              </w:rPr>
            </w:pPr>
            <w:r>
              <w:rPr>
                <w:color w:val="000000"/>
              </w:rPr>
              <w:t xml:space="preserve">Eliberarea adeverinţelor privind valoarea impozabilă a imobilelor proprietate personală, certificat fiscal </w:t>
            </w:r>
          </w:p>
        </w:tc>
        <w:tc>
          <w:tcPr>
            <w:tcW w:w="3181" w:type="dxa"/>
            <w:tcBorders>
              <w:top w:val="single" w:sz="4" w:space="0" w:color="auto"/>
              <w:left w:val="single" w:sz="4" w:space="0" w:color="auto"/>
              <w:bottom w:val="single" w:sz="4" w:space="0" w:color="auto"/>
              <w:right w:val="single" w:sz="4" w:space="0" w:color="auto"/>
            </w:tcBorders>
          </w:tcPr>
          <w:p w:rsidR="008525E3" w:rsidRDefault="008525E3" w:rsidP="00E7793F">
            <w:pPr>
              <w:spacing w:line="276" w:lineRule="auto"/>
              <w:jc w:val="right"/>
            </w:pPr>
          </w:p>
          <w:p w:rsidR="008525E3" w:rsidRDefault="008525E3" w:rsidP="00E7793F">
            <w:pPr>
              <w:spacing w:line="276" w:lineRule="auto"/>
              <w:jc w:val="right"/>
            </w:pPr>
            <w:r>
              <w:t xml:space="preserve">2,00 lei </w:t>
            </w:r>
          </w:p>
        </w:tc>
      </w:tr>
      <w:tr w:rsidR="008525E3" w:rsidTr="00E7793F">
        <w:trPr>
          <w:trHeight w:val="255"/>
        </w:trPr>
        <w:tc>
          <w:tcPr>
            <w:tcW w:w="511" w:type="dxa"/>
            <w:vMerge w:val="restart"/>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spacing w:line="276" w:lineRule="auto"/>
              <w:jc w:val="center"/>
            </w:pPr>
            <w:r>
              <w:t>13.</w:t>
            </w:r>
          </w:p>
        </w:tc>
        <w:tc>
          <w:tcPr>
            <w:tcW w:w="5884" w:type="dxa"/>
            <w:vMerge w:val="restart"/>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both"/>
              <w:rPr>
                <w:color w:val="000000"/>
              </w:rPr>
            </w:pPr>
            <w:r>
              <w:rPr>
                <w:color w:val="000000"/>
              </w:rPr>
              <w:t>Eliberarea de copii hărţi cadastrale: - Format A4</w:t>
            </w:r>
          </w:p>
          <w:p w:rsidR="008525E3" w:rsidRDefault="008525E3" w:rsidP="00E7793F">
            <w:pPr>
              <w:spacing w:line="276" w:lineRule="auto"/>
              <w:jc w:val="both"/>
              <w:rPr>
                <w:color w:val="000000"/>
              </w:rPr>
            </w:pPr>
            <w:r>
              <w:rPr>
                <w:color w:val="000000"/>
              </w:rPr>
              <w:t xml:space="preserve">                                                          - Format A3</w:t>
            </w:r>
          </w:p>
        </w:tc>
        <w:tc>
          <w:tcPr>
            <w:tcW w:w="3181"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right"/>
              <w:rPr>
                <w:color w:val="000000"/>
              </w:rPr>
            </w:pPr>
            <w:r>
              <w:rPr>
                <w:color w:val="000000"/>
              </w:rPr>
              <w:t>2,00 lei</w:t>
            </w:r>
          </w:p>
        </w:tc>
      </w:tr>
      <w:tr w:rsidR="008525E3" w:rsidTr="00E7793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rPr>
                <w:color w:val="000000"/>
              </w:rPr>
            </w:pPr>
          </w:p>
        </w:tc>
        <w:tc>
          <w:tcPr>
            <w:tcW w:w="3181"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right"/>
            </w:pPr>
            <w:r>
              <w:t>5,00 lei</w:t>
            </w:r>
          </w:p>
        </w:tc>
      </w:tr>
      <w:tr w:rsidR="008525E3" w:rsidTr="00E7793F">
        <w:tc>
          <w:tcPr>
            <w:tcW w:w="511" w:type="dxa"/>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spacing w:line="276" w:lineRule="auto"/>
              <w:jc w:val="center"/>
            </w:pPr>
            <w:r>
              <w:t>14.</w:t>
            </w:r>
          </w:p>
        </w:tc>
        <w:tc>
          <w:tcPr>
            <w:tcW w:w="5884"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both"/>
              <w:rPr>
                <w:color w:val="000000"/>
              </w:rPr>
            </w:pPr>
            <w:r>
              <w:rPr>
                <w:color w:val="000000"/>
              </w:rPr>
              <w:t>Taxa de peiaj(16 T)</w:t>
            </w:r>
          </w:p>
        </w:tc>
        <w:tc>
          <w:tcPr>
            <w:tcW w:w="3181"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right"/>
            </w:pPr>
            <w:r>
              <w:t>20,00 lei/ cursă</w:t>
            </w:r>
          </w:p>
        </w:tc>
      </w:tr>
      <w:tr w:rsidR="008525E3" w:rsidTr="00E7793F">
        <w:tc>
          <w:tcPr>
            <w:tcW w:w="511" w:type="dxa"/>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spacing w:line="276" w:lineRule="auto"/>
              <w:jc w:val="center"/>
            </w:pPr>
            <w:r>
              <w:t>15.</w:t>
            </w:r>
          </w:p>
        </w:tc>
        <w:tc>
          <w:tcPr>
            <w:tcW w:w="5884"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both"/>
              <w:rPr>
                <w:color w:val="000000"/>
              </w:rPr>
            </w:pPr>
            <w:r>
              <w:rPr>
                <w:color w:val="000000"/>
              </w:rPr>
              <w:t xml:space="preserve">Taxa </w:t>
            </w:r>
            <w:r>
              <w:t>pentru eliberarea plăcuţelor cu numărul de înregistrare</w:t>
            </w:r>
          </w:p>
        </w:tc>
        <w:tc>
          <w:tcPr>
            <w:tcW w:w="3181"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right"/>
              <w:rPr>
                <w:color w:val="000000"/>
              </w:rPr>
            </w:pPr>
            <w:r>
              <w:rPr>
                <w:color w:val="000000"/>
              </w:rPr>
              <w:t>25,00 lei</w:t>
            </w:r>
          </w:p>
        </w:tc>
      </w:tr>
      <w:tr w:rsidR="008525E3" w:rsidTr="00E7793F">
        <w:tc>
          <w:tcPr>
            <w:tcW w:w="511" w:type="dxa"/>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spacing w:line="276" w:lineRule="auto"/>
              <w:jc w:val="center"/>
            </w:pPr>
            <w:r>
              <w:t>16.</w:t>
            </w:r>
          </w:p>
        </w:tc>
        <w:tc>
          <w:tcPr>
            <w:tcW w:w="5884"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both"/>
              <w:rPr>
                <w:color w:val="000000"/>
              </w:rPr>
            </w:pPr>
            <w:r>
              <w:rPr>
                <w:color w:val="000000"/>
              </w:rPr>
              <w:t>Taxa de peiaj pentru fiecare mc  masa lemnoasa valorificata</w:t>
            </w:r>
          </w:p>
        </w:tc>
        <w:tc>
          <w:tcPr>
            <w:tcW w:w="3181" w:type="dxa"/>
            <w:tcBorders>
              <w:top w:val="single" w:sz="4" w:space="0" w:color="auto"/>
              <w:left w:val="single" w:sz="4" w:space="0" w:color="auto"/>
              <w:bottom w:val="single" w:sz="4" w:space="0" w:color="auto"/>
              <w:right w:val="single" w:sz="4" w:space="0" w:color="auto"/>
            </w:tcBorders>
          </w:tcPr>
          <w:p w:rsidR="008525E3" w:rsidRDefault="008525E3" w:rsidP="00E7793F">
            <w:pPr>
              <w:spacing w:line="276" w:lineRule="auto"/>
              <w:jc w:val="right"/>
            </w:pPr>
          </w:p>
          <w:p w:rsidR="008525E3" w:rsidRDefault="008525E3" w:rsidP="00E7793F">
            <w:pPr>
              <w:spacing w:line="276" w:lineRule="auto"/>
              <w:jc w:val="right"/>
            </w:pPr>
            <w:r>
              <w:t xml:space="preserve">5 lei/mc </w:t>
            </w:r>
          </w:p>
        </w:tc>
      </w:tr>
      <w:tr w:rsidR="008525E3" w:rsidTr="00E7793F">
        <w:tc>
          <w:tcPr>
            <w:tcW w:w="511" w:type="dxa"/>
            <w:tcBorders>
              <w:top w:val="single" w:sz="4" w:space="0" w:color="auto"/>
              <w:left w:val="single" w:sz="4" w:space="0" w:color="auto"/>
              <w:bottom w:val="single" w:sz="4" w:space="0" w:color="auto"/>
              <w:right w:val="single" w:sz="4" w:space="0" w:color="auto"/>
            </w:tcBorders>
            <w:vAlign w:val="center"/>
            <w:hideMark/>
          </w:tcPr>
          <w:p w:rsidR="008525E3" w:rsidRDefault="008525E3" w:rsidP="00E7793F">
            <w:pPr>
              <w:spacing w:line="276" w:lineRule="auto"/>
              <w:jc w:val="center"/>
            </w:pPr>
            <w:r>
              <w:t>17.</w:t>
            </w:r>
          </w:p>
        </w:tc>
        <w:tc>
          <w:tcPr>
            <w:tcW w:w="5884" w:type="dxa"/>
            <w:tcBorders>
              <w:top w:val="single" w:sz="4" w:space="0" w:color="auto"/>
              <w:left w:val="single" w:sz="4" w:space="0" w:color="auto"/>
              <w:bottom w:val="single" w:sz="4" w:space="0" w:color="auto"/>
              <w:right w:val="single" w:sz="4" w:space="0" w:color="auto"/>
            </w:tcBorders>
            <w:hideMark/>
          </w:tcPr>
          <w:p w:rsidR="008525E3" w:rsidRDefault="008525E3" w:rsidP="00E7793F">
            <w:pPr>
              <w:spacing w:line="276" w:lineRule="auto"/>
              <w:jc w:val="both"/>
              <w:rPr>
                <w:color w:val="000000"/>
              </w:rPr>
            </w:pPr>
            <w:r>
              <w:rPr>
                <w:color w:val="000000"/>
              </w:rPr>
              <w:t>Certificat de atestare a existenţei desfinţării construcţiei</w:t>
            </w:r>
          </w:p>
        </w:tc>
        <w:tc>
          <w:tcPr>
            <w:tcW w:w="3181" w:type="dxa"/>
            <w:tcBorders>
              <w:top w:val="single" w:sz="4" w:space="0" w:color="auto"/>
              <w:left w:val="single" w:sz="4" w:space="0" w:color="auto"/>
              <w:bottom w:val="single" w:sz="4" w:space="0" w:color="auto"/>
              <w:right w:val="single" w:sz="4" w:space="0" w:color="auto"/>
            </w:tcBorders>
          </w:tcPr>
          <w:p w:rsidR="008525E3" w:rsidRDefault="008525E3" w:rsidP="00E7793F">
            <w:pPr>
              <w:spacing w:line="276" w:lineRule="auto"/>
              <w:jc w:val="right"/>
            </w:pPr>
            <w:r>
              <w:t>6,00 lei</w:t>
            </w:r>
          </w:p>
        </w:tc>
      </w:tr>
    </w:tbl>
    <w:p w:rsidR="008525E3" w:rsidRPr="00732026" w:rsidRDefault="008525E3" w:rsidP="008525E3">
      <w:pPr>
        <w:rPr>
          <w:color w:val="000000"/>
        </w:rPr>
      </w:pPr>
      <w:r>
        <w:rPr>
          <w:color w:val="000000"/>
        </w:rPr>
        <w:t xml:space="preserve">         </w:t>
      </w:r>
      <w:r>
        <w:rPr>
          <w:color w:val="000000"/>
        </w:rPr>
        <w:tab/>
      </w:r>
    </w:p>
    <w:p w:rsidR="008525E3" w:rsidRPr="00B91C20" w:rsidRDefault="008525E3" w:rsidP="008525E3">
      <w:pPr>
        <w:ind w:firstLine="1080"/>
        <w:jc w:val="both"/>
        <w:rPr>
          <w:b/>
        </w:rPr>
      </w:pPr>
      <w:r>
        <w:rPr>
          <w:b/>
        </w:rPr>
        <w:t>93</w:t>
      </w:r>
      <w:r w:rsidRPr="00B91C20">
        <w:rPr>
          <w:b/>
        </w:rPr>
        <w:t>. Închiriere</w:t>
      </w:r>
      <w:r>
        <w:rPr>
          <w:b/>
        </w:rPr>
        <w:t xml:space="preserve"> spaţiilor</w:t>
      </w:r>
    </w:p>
    <w:p w:rsidR="008525E3" w:rsidRPr="00B91C20" w:rsidRDefault="008525E3" w:rsidP="008525E3">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5902"/>
        <w:gridCol w:w="3191"/>
      </w:tblGrid>
      <w:tr w:rsidR="008525E3" w:rsidRPr="00B91C20" w:rsidTr="00E7793F">
        <w:trPr>
          <w:trHeight w:val="500"/>
        </w:trPr>
        <w:tc>
          <w:tcPr>
            <w:tcW w:w="513" w:type="dxa"/>
            <w:vMerge w:val="restart"/>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p>
          <w:p w:rsidR="008525E3" w:rsidRPr="00B91C20" w:rsidRDefault="008525E3" w:rsidP="00E7793F">
            <w:pPr>
              <w:spacing w:line="276" w:lineRule="auto"/>
              <w:jc w:val="right"/>
            </w:pPr>
            <w:r w:rsidRPr="00B91C20">
              <w:t>1.</w:t>
            </w:r>
          </w:p>
        </w:tc>
        <w:tc>
          <w:tcPr>
            <w:tcW w:w="5902" w:type="dxa"/>
            <w:vMerge w:val="restart"/>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both"/>
            </w:pPr>
            <w:r w:rsidRPr="00B91C20">
              <w:t>Închirierea Căminului Cultural pentru nunţi, cununii şi botezuri:  - Sala mare</w:t>
            </w:r>
          </w:p>
          <w:p w:rsidR="008525E3" w:rsidRPr="00B91C20" w:rsidRDefault="008525E3" w:rsidP="00E7793F">
            <w:pPr>
              <w:spacing w:line="276" w:lineRule="auto"/>
              <w:jc w:val="both"/>
              <w:rPr>
                <w:lang w:val="it-IT"/>
              </w:rPr>
            </w:pPr>
            <w:r w:rsidRPr="00B91C20">
              <w:t xml:space="preserve">                - Sala mică</w:t>
            </w:r>
          </w:p>
        </w:tc>
        <w:tc>
          <w:tcPr>
            <w:tcW w:w="3191" w:type="dxa"/>
            <w:tcBorders>
              <w:top w:val="single" w:sz="4" w:space="0" w:color="auto"/>
              <w:left w:val="single" w:sz="4" w:space="0" w:color="auto"/>
              <w:bottom w:val="single" w:sz="4" w:space="0" w:color="auto"/>
              <w:right w:val="single" w:sz="4" w:space="0" w:color="auto"/>
            </w:tcBorders>
          </w:tcPr>
          <w:p w:rsidR="008525E3" w:rsidRPr="00B91C20" w:rsidRDefault="008525E3" w:rsidP="00E7793F">
            <w:pPr>
              <w:tabs>
                <w:tab w:val="left" w:pos="1122"/>
              </w:tabs>
              <w:spacing w:line="276" w:lineRule="auto"/>
              <w:jc w:val="right"/>
            </w:pPr>
          </w:p>
          <w:p w:rsidR="008525E3" w:rsidRPr="00B91C20" w:rsidRDefault="008525E3" w:rsidP="00E7793F">
            <w:pPr>
              <w:tabs>
                <w:tab w:val="left" w:pos="1122"/>
              </w:tabs>
              <w:spacing w:line="276" w:lineRule="auto"/>
              <w:jc w:val="right"/>
            </w:pPr>
            <w:r w:rsidRPr="00B91C20">
              <w:t>700,00 lei/zi</w:t>
            </w:r>
          </w:p>
        </w:tc>
      </w:tr>
      <w:tr w:rsidR="008525E3" w:rsidRPr="00B91C20" w:rsidTr="00E7793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5E3" w:rsidRPr="00B91C20" w:rsidRDefault="008525E3" w:rsidP="00E7793F"/>
        </w:tc>
        <w:tc>
          <w:tcPr>
            <w:tcW w:w="0" w:type="auto"/>
            <w:vMerge/>
            <w:tcBorders>
              <w:top w:val="single" w:sz="4" w:space="0" w:color="auto"/>
              <w:left w:val="single" w:sz="4" w:space="0" w:color="auto"/>
              <w:bottom w:val="single" w:sz="4" w:space="0" w:color="auto"/>
              <w:right w:val="single" w:sz="4" w:space="0" w:color="auto"/>
            </w:tcBorders>
            <w:vAlign w:val="center"/>
            <w:hideMark/>
          </w:tcPr>
          <w:p w:rsidR="008525E3" w:rsidRPr="00B91C20" w:rsidRDefault="008525E3" w:rsidP="00E7793F">
            <w:pPr>
              <w:rPr>
                <w:lang w:val="it-IT"/>
              </w:rPr>
            </w:pPr>
          </w:p>
        </w:tc>
        <w:tc>
          <w:tcPr>
            <w:tcW w:w="3191"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r w:rsidRPr="00B91C20">
              <w:t>250,00 lei/zi</w:t>
            </w:r>
          </w:p>
        </w:tc>
      </w:tr>
      <w:tr w:rsidR="008525E3" w:rsidRPr="00B91C20" w:rsidTr="00E7793F">
        <w:trPr>
          <w:trHeight w:val="599"/>
        </w:trPr>
        <w:tc>
          <w:tcPr>
            <w:tcW w:w="513" w:type="dxa"/>
            <w:vMerge w:val="restart"/>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p>
          <w:p w:rsidR="008525E3" w:rsidRPr="00B91C20" w:rsidRDefault="008525E3" w:rsidP="00E7793F">
            <w:pPr>
              <w:spacing w:line="276" w:lineRule="auto"/>
              <w:jc w:val="right"/>
            </w:pPr>
            <w:r w:rsidRPr="00B91C20">
              <w:t>2.</w:t>
            </w:r>
          </w:p>
        </w:tc>
        <w:tc>
          <w:tcPr>
            <w:tcW w:w="5902" w:type="dxa"/>
            <w:vMerge w:val="restart"/>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both"/>
            </w:pPr>
            <w:r w:rsidRPr="00B91C20">
              <w:t>Închirierea Căminului Cultural pentru înmormântare:</w:t>
            </w:r>
          </w:p>
          <w:p w:rsidR="008525E3" w:rsidRPr="00B91C20" w:rsidRDefault="008525E3" w:rsidP="00E7793F">
            <w:pPr>
              <w:spacing w:line="276" w:lineRule="auto"/>
              <w:jc w:val="both"/>
            </w:pPr>
            <w:r w:rsidRPr="00B91C20">
              <w:t xml:space="preserve">           - Sala mare</w:t>
            </w:r>
          </w:p>
          <w:p w:rsidR="008525E3" w:rsidRPr="00B91C20" w:rsidRDefault="008525E3" w:rsidP="00E7793F">
            <w:pPr>
              <w:spacing w:line="276" w:lineRule="auto"/>
              <w:jc w:val="both"/>
            </w:pPr>
            <w:r w:rsidRPr="00B91C20">
              <w:t xml:space="preserve">           - Sala mică</w:t>
            </w:r>
          </w:p>
        </w:tc>
        <w:tc>
          <w:tcPr>
            <w:tcW w:w="3191" w:type="dxa"/>
            <w:tcBorders>
              <w:top w:val="single" w:sz="4" w:space="0" w:color="auto"/>
              <w:left w:val="single" w:sz="4" w:space="0" w:color="auto"/>
              <w:bottom w:val="single" w:sz="4" w:space="0" w:color="auto"/>
              <w:right w:val="single" w:sz="4" w:space="0" w:color="auto"/>
            </w:tcBorders>
          </w:tcPr>
          <w:p w:rsidR="008525E3" w:rsidRPr="00B91C20" w:rsidRDefault="008525E3" w:rsidP="00E7793F">
            <w:pPr>
              <w:tabs>
                <w:tab w:val="left" w:pos="1062"/>
              </w:tabs>
              <w:spacing w:line="276" w:lineRule="auto"/>
              <w:jc w:val="right"/>
            </w:pPr>
          </w:p>
          <w:p w:rsidR="008525E3" w:rsidRPr="00B91C20" w:rsidRDefault="008525E3" w:rsidP="00E7793F">
            <w:pPr>
              <w:tabs>
                <w:tab w:val="left" w:pos="1062"/>
              </w:tabs>
              <w:spacing w:line="276" w:lineRule="auto"/>
              <w:jc w:val="right"/>
            </w:pPr>
            <w:r w:rsidRPr="00B91C20">
              <w:t>200,00 lei/zi</w:t>
            </w:r>
          </w:p>
        </w:tc>
      </w:tr>
      <w:tr w:rsidR="008525E3" w:rsidRPr="00B91C20" w:rsidTr="00E7793F">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5E3" w:rsidRPr="00B91C20" w:rsidRDefault="008525E3" w:rsidP="00E7793F"/>
        </w:tc>
        <w:tc>
          <w:tcPr>
            <w:tcW w:w="0" w:type="auto"/>
            <w:vMerge/>
            <w:tcBorders>
              <w:top w:val="single" w:sz="4" w:space="0" w:color="auto"/>
              <w:left w:val="single" w:sz="4" w:space="0" w:color="auto"/>
              <w:bottom w:val="single" w:sz="4" w:space="0" w:color="auto"/>
              <w:right w:val="single" w:sz="4" w:space="0" w:color="auto"/>
            </w:tcBorders>
            <w:vAlign w:val="center"/>
            <w:hideMark/>
          </w:tcPr>
          <w:p w:rsidR="008525E3" w:rsidRPr="00B91C20" w:rsidRDefault="008525E3" w:rsidP="00E7793F"/>
        </w:tc>
        <w:tc>
          <w:tcPr>
            <w:tcW w:w="3191"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r w:rsidRPr="00B91C20">
              <w:t>100,00 lei/zi</w:t>
            </w:r>
          </w:p>
        </w:tc>
      </w:tr>
      <w:tr w:rsidR="008525E3" w:rsidRPr="00B91C20" w:rsidTr="00E7793F">
        <w:trPr>
          <w:trHeight w:val="258"/>
        </w:trPr>
        <w:tc>
          <w:tcPr>
            <w:tcW w:w="513" w:type="dxa"/>
            <w:vMerge w:val="restart"/>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p>
          <w:p w:rsidR="008525E3" w:rsidRPr="00B91C20" w:rsidRDefault="008525E3" w:rsidP="00E7793F">
            <w:pPr>
              <w:spacing w:line="276" w:lineRule="auto"/>
              <w:ind w:right="-153"/>
            </w:pPr>
            <w:r w:rsidRPr="00B91C20">
              <w:t xml:space="preserve">  3.</w:t>
            </w:r>
          </w:p>
        </w:tc>
        <w:tc>
          <w:tcPr>
            <w:tcW w:w="5902" w:type="dxa"/>
            <w:vMerge w:val="restart"/>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both"/>
            </w:pPr>
            <w:r w:rsidRPr="00B91C20">
              <w:t>Închirierea Căminului Cultural pentru baluri tradiţionale:</w:t>
            </w:r>
          </w:p>
          <w:p w:rsidR="008525E3" w:rsidRPr="00B91C20" w:rsidRDefault="008525E3" w:rsidP="00E7793F">
            <w:pPr>
              <w:spacing w:line="276" w:lineRule="auto"/>
              <w:ind w:firstLine="564"/>
              <w:jc w:val="both"/>
            </w:pPr>
            <w:r w:rsidRPr="00B91C20">
              <w:t xml:space="preserve"> - Sala mare</w:t>
            </w:r>
          </w:p>
          <w:p w:rsidR="008525E3" w:rsidRPr="00B91C20" w:rsidRDefault="008525E3" w:rsidP="00E7793F">
            <w:pPr>
              <w:spacing w:line="276" w:lineRule="auto"/>
              <w:ind w:firstLine="564"/>
              <w:jc w:val="both"/>
            </w:pPr>
            <w:r w:rsidRPr="00B91C20">
              <w:t xml:space="preserve"> - Sala mică</w:t>
            </w:r>
          </w:p>
        </w:tc>
        <w:tc>
          <w:tcPr>
            <w:tcW w:w="3191"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r w:rsidRPr="00B91C20">
              <w:t>200,00 lei/zi +</w:t>
            </w:r>
          </w:p>
          <w:p w:rsidR="008525E3" w:rsidRPr="00B91C20" w:rsidRDefault="008525E3" w:rsidP="00E7793F">
            <w:pPr>
              <w:spacing w:line="276" w:lineRule="auto"/>
              <w:jc w:val="right"/>
            </w:pPr>
            <w:r w:rsidRPr="00B91C20">
              <w:t>100,00 lei garanţie</w:t>
            </w:r>
          </w:p>
        </w:tc>
      </w:tr>
      <w:tr w:rsidR="008525E3" w:rsidRPr="00B91C20" w:rsidTr="00E7793F">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5E3" w:rsidRPr="00B91C20" w:rsidRDefault="008525E3" w:rsidP="00E7793F"/>
        </w:tc>
        <w:tc>
          <w:tcPr>
            <w:tcW w:w="0" w:type="auto"/>
            <w:vMerge/>
            <w:tcBorders>
              <w:top w:val="single" w:sz="4" w:space="0" w:color="auto"/>
              <w:left w:val="single" w:sz="4" w:space="0" w:color="auto"/>
              <w:bottom w:val="single" w:sz="4" w:space="0" w:color="auto"/>
              <w:right w:val="single" w:sz="4" w:space="0" w:color="auto"/>
            </w:tcBorders>
            <w:vAlign w:val="center"/>
            <w:hideMark/>
          </w:tcPr>
          <w:p w:rsidR="008525E3" w:rsidRPr="00B91C20" w:rsidRDefault="008525E3" w:rsidP="00E7793F"/>
        </w:tc>
        <w:tc>
          <w:tcPr>
            <w:tcW w:w="3191"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r w:rsidRPr="00B91C20">
              <w:t>100,00 lei/zi+</w:t>
            </w:r>
          </w:p>
          <w:p w:rsidR="008525E3" w:rsidRPr="00B91C20" w:rsidRDefault="008525E3" w:rsidP="00E7793F">
            <w:pPr>
              <w:spacing w:line="276" w:lineRule="auto"/>
              <w:jc w:val="right"/>
            </w:pPr>
          </w:p>
        </w:tc>
      </w:tr>
      <w:tr w:rsidR="008525E3" w:rsidRPr="00B91C20" w:rsidTr="00E7793F">
        <w:trPr>
          <w:trHeight w:val="489"/>
        </w:trPr>
        <w:tc>
          <w:tcPr>
            <w:tcW w:w="513" w:type="dxa"/>
            <w:vMerge w:val="restart"/>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p>
          <w:p w:rsidR="008525E3" w:rsidRPr="00B91C20" w:rsidRDefault="008525E3" w:rsidP="00E7793F">
            <w:pPr>
              <w:spacing w:line="276" w:lineRule="auto"/>
              <w:jc w:val="right"/>
            </w:pPr>
            <w:r w:rsidRPr="00B91C20">
              <w:t>4.</w:t>
            </w:r>
          </w:p>
        </w:tc>
        <w:tc>
          <w:tcPr>
            <w:tcW w:w="5902" w:type="dxa"/>
            <w:vMerge w:val="restart"/>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both"/>
            </w:pPr>
            <w:r w:rsidRPr="00B91C20">
              <w:t>Închirierea Căminului Cultural pentru alte ocazii:</w:t>
            </w:r>
          </w:p>
          <w:p w:rsidR="008525E3" w:rsidRPr="00B91C20" w:rsidRDefault="008525E3" w:rsidP="00E7793F">
            <w:pPr>
              <w:spacing w:line="276" w:lineRule="auto"/>
              <w:jc w:val="both"/>
            </w:pPr>
            <w:r w:rsidRPr="00B91C20">
              <w:t xml:space="preserve">           - Sala mare</w:t>
            </w:r>
          </w:p>
          <w:p w:rsidR="008525E3" w:rsidRPr="00B91C20" w:rsidRDefault="008525E3" w:rsidP="00E7793F">
            <w:pPr>
              <w:spacing w:line="276" w:lineRule="auto"/>
              <w:jc w:val="both"/>
            </w:pPr>
            <w:r w:rsidRPr="00B91C20">
              <w:t xml:space="preserve">           - Sala mică</w:t>
            </w:r>
          </w:p>
        </w:tc>
        <w:tc>
          <w:tcPr>
            <w:tcW w:w="3191" w:type="dxa"/>
            <w:tcBorders>
              <w:top w:val="single" w:sz="4" w:space="0" w:color="auto"/>
              <w:left w:val="single" w:sz="4" w:space="0" w:color="auto"/>
              <w:bottom w:val="single" w:sz="4" w:space="0" w:color="auto"/>
              <w:right w:val="single" w:sz="4" w:space="0" w:color="auto"/>
            </w:tcBorders>
          </w:tcPr>
          <w:p w:rsidR="008525E3" w:rsidRPr="00B91C20" w:rsidRDefault="008525E3" w:rsidP="00E7793F">
            <w:pPr>
              <w:spacing w:line="276" w:lineRule="auto"/>
              <w:jc w:val="right"/>
            </w:pPr>
          </w:p>
          <w:p w:rsidR="008525E3" w:rsidRPr="00B91C20" w:rsidRDefault="008525E3" w:rsidP="00E7793F">
            <w:pPr>
              <w:spacing w:line="276" w:lineRule="auto"/>
              <w:jc w:val="right"/>
            </w:pPr>
            <w:r w:rsidRPr="00B91C20">
              <w:t>200,00 lei/zi</w:t>
            </w:r>
          </w:p>
        </w:tc>
      </w:tr>
      <w:tr w:rsidR="008525E3" w:rsidRPr="00B91C20" w:rsidTr="00E7793F">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5E3" w:rsidRPr="00B91C20" w:rsidRDefault="008525E3" w:rsidP="00E7793F"/>
        </w:tc>
        <w:tc>
          <w:tcPr>
            <w:tcW w:w="0" w:type="auto"/>
            <w:vMerge/>
            <w:tcBorders>
              <w:top w:val="single" w:sz="4" w:space="0" w:color="auto"/>
              <w:left w:val="single" w:sz="4" w:space="0" w:color="auto"/>
              <w:bottom w:val="single" w:sz="4" w:space="0" w:color="auto"/>
              <w:right w:val="single" w:sz="4" w:space="0" w:color="auto"/>
            </w:tcBorders>
            <w:vAlign w:val="center"/>
            <w:hideMark/>
          </w:tcPr>
          <w:p w:rsidR="008525E3" w:rsidRPr="00B91C20" w:rsidRDefault="008525E3" w:rsidP="00E7793F"/>
        </w:tc>
        <w:tc>
          <w:tcPr>
            <w:tcW w:w="3191"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r w:rsidRPr="00B91C20">
              <w:t>100,00 lei/zi</w:t>
            </w:r>
          </w:p>
        </w:tc>
      </w:tr>
      <w:tr w:rsidR="008525E3" w:rsidRPr="00B91C20" w:rsidTr="00E7793F">
        <w:trPr>
          <w:trHeight w:val="339"/>
        </w:trPr>
        <w:tc>
          <w:tcPr>
            <w:tcW w:w="513"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r w:rsidRPr="00B91C20">
              <w:t>5.</w:t>
            </w:r>
          </w:p>
        </w:tc>
        <w:tc>
          <w:tcPr>
            <w:tcW w:w="5902"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both"/>
            </w:pPr>
            <w:r w:rsidRPr="00B91C20">
              <w:t>Închirierea sălii Casei Funerare</w:t>
            </w:r>
          </w:p>
        </w:tc>
        <w:tc>
          <w:tcPr>
            <w:tcW w:w="3191"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r w:rsidRPr="00B91C20">
              <w:t>150 lei</w:t>
            </w:r>
          </w:p>
        </w:tc>
      </w:tr>
      <w:tr w:rsidR="008525E3" w:rsidRPr="00B91C20" w:rsidTr="00E7793F">
        <w:trPr>
          <w:trHeight w:val="357"/>
        </w:trPr>
        <w:tc>
          <w:tcPr>
            <w:tcW w:w="513"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r w:rsidRPr="00B91C20">
              <w:t>6.</w:t>
            </w:r>
          </w:p>
        </w:tc>
        <w:tc>
          <w:tcPr>
            <w:tcW w:w="5902"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both"/>
            </w:pPr>
            <w:r w:rsidRPr="00B91C20">
              <w:t>Închiriere mese (buc.)</w:t>
            </w:r>
          </w:p>
        </w:tc>
        <w:tc>
          <w:tcPr>
            <w:tcW w:w="3191"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r w:rsidRPr="00B91C20">
              <w:t>5,00/zi</w:t>
            </w:r>
          </w:p>
        </w:tc>
      </w:tr>
      <w:tr w:rsidR="008525E3" w:rsidRPr="00B91C20" w:rsidTr="00E7793F">
        <w:trPr>
          <w:trHeight w:val="357"/>
        </w:trPr>
        <w:tc>
          <w:tcPr>
            <w:tcW w:w="513"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ind w:right="-63"/>
            </w:pPr>
            <w:r w:rsidRPr="00B91C20">
              <w:t xml:space="preserve">  7.</w:t>
            </w:r>
          </w:p>
        </w:tc>
        <w:tc>
          <w:tcPr>
            <w:tcW w:w="5902"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both"/>
            </w:pPr>
            <w:r w:rsidRPr="00B91C20">
              <w:t>Închirierea  sala de şedinţă  pentru întruniri şi şedinţe</w:t>
            </w:r>
          </w:p>
        </w:tc>
        <w:tc>
          <w:tcPr>
            <w:tcW w:w="3191"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r w:rsidRPr="00B91C20">
              <w:t xml:space="preserve">50,00 lei/zii </w:t>
            </w:r>
          </w:p>
          <w:p w:rsidR="008525E3" w:rsidRPr="00B91C20" w:rsidRDefault="008525E3" w:rsidP="00E7793F">
            <w:pPr>
              <w:spacing w:line="276" w:lineRule="auto"/>
              <w:jc w:val="right"/>
            </w:pPr>
          </w:p>
        </w:tc>
      </w:tr>
      <w:tr w:rsidR="008525E3" w:rsidRPr="00B91C20" w:rsidTr="00E7793F">
        <w:tc>
          <w:tcPr>
            <w:tcW w:w="513"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p>
        </w:tc>
        <w:tc>
          <w:tcPr>
            <w:tcW w:w="5902"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both"/>
            </w:pPr>
          </w:p>
        </w:tc>
        <w:tc>
          <w:tcPr>
            <w:tcW w:w="3191" w:type="dxa"/>
            <w:tcBorders>
              <w:top w:val="single" w:sz="4" w:space="0" w:color="auto"/>
              <w:left w:val="single" w:sz="4" w:space="0" w:color="auto"/>
              <w:bottom w:val="single" w:sz="4" w:space="0" w:color="auto"/>
              <w:right w:val="single" w:sz="4" w:space="0" w:color="auto"/>
            </w:tcBorders>
            <w:hideMark/>
          </w:tcPr>
          <w:p w:rsidR="008525E3" w:rsidRPr="00B91C20" w:rsidRDefault="008525E3" w:rsidP="00E7793F">
            <w:pPr>
              <w:spacing w:line="276" w:lineRule="auto"/>
              <w:jc w:val="right"/>
            </w:pPr>
          </w:p>
        </w:tc>
      </w:tr>
    </w:tbl>
    <w:p w:rsidR="008525E3" w:rsidRPr="00EB2587" w:rsidRDefault="008525E3" w:rsidP="008525E3">
      <w:pPr>
        <w:jc w:val="both"/>
      </w:pPr>
    </w:p>
    <w:p w:rsidR="008525E3" w:rsidRPr="00B91C20" w:rsidRDefault="008525E3" w:rsidP="008525E3">
      <w:pPr>
        <w:jc w:val="both"/>
        <w:rPr>
          <w:sz w:val="22"/>
          <w:szCs w:val="22"/>
        </w:rPr>
      </w:pPr>
      <w:r w:rsidRPr="00B91C20">
        <w:rPr>
          <w:b/>
          <w:sz w:val="22"/>
          <w:szCs w:val="22"/>
        </w:rPr>
        <w:t>NOTĂ.</w:t>
      </w:r>
      <w:r w:rsidRPr="00B91C20">
        <w:rPr>
          <w:sz w:val="22"/>
          <w:szCs w:val="22"/>
        </w:rPr>
        <w:t xml:space="preserve"> Achitarea contravalorii consumului de </w:t>
      </w:r>
      <w:r>
        <w:rPr>
          <w:sz w:val="22"/>
          <w:szCs w:val="22"/>
        </w:rPr>
        <w:t xml:space="preserve">apă, </w:t>
      </w:r>
      <w:r w:rsidRPr="00B91C20">
        <w:rPr>
          <w:sz w:val="22"/>
          <w:szCs w:val="22"/>
        </w:rPr>
        <w:t>curent electric şi gaze naturale se achită de către organizator la caseria Primăriei.</w:t>
      </w:r>
    </w:p>
    <w:p w:rsidR="008525E3" w:rsidRPr="00B91C20" w:rsidRDefault="008525E3" w:rsidP="008525E3">
      <w:pPr>
        <w:jc w:val="both"/>
        <w:rPr>
          <w:sz w:val="20"/>
          <w:szCs w:val="20"/>
        </w:rPr>
      </w:pPr>
    </w:p>
    <w:p w:rsidR="008525E3" w:rsidRPr="00B91C20" w:rsidRDefault="008525E3" w:rsidP="008525E3">
      <w:r w:rsidRPr="00B91C20">
        <w:tab/>
      </w:r>
      <w:r w:rsidRPr="00B91C20">
        <w:tab/>
        <w:t xml:space="preserve"> Capacitatea sălilor este:  - sala mare: 350 locuri</w:t>
      </w:r>
    </w:p>
    <w:p w:rsidR="008525E3" w:rsidRPr="00B91C20" w:rsidRDefault="008525E3" w:rsidP="008525E3">
      <w:r w:rsidRPr="00B91C20">
        <w:t xml:space="preserve">                                                                 - sala mică: 200 locuri</w:t>
      </w:r>
    </w:p>
    <w:p w:rsidR="008525E3" w:rsidRPr="00B91C20" w:rsidRDefault="008525E3" w:rsidP="008525E3">
      <w:pPr>
        <w:rPr>
          <w:sz w:val="20"/>
          <w:szCs w:val="20"/>
        </w:rPr>
      </w:pPr>
    </w:p>
    <w:p w:rsidR="008525E3" w:rsidRPr="00B91C20" w:rsidRDefault="008525E3" w:rsidP="008525E3">
      <w:r w:rsidRPr="00B91C20">
        <w:tab/>
      </w:r>
      <w:r w:rsidRPr="00B91C20">
        <w:tab/>
        <w:t xml:space="preserve"> Responsabilitatea pentru depăşirea capacităţii de locuri revine organizatorilor .</w:t>
      </w:r>
    </w:p>
    <w:p w:rsidR="008525E3" w:rsidRDefault="008525E3" w:rsidP="008525E3">
      <w:pPr>
        <w:tabs>
          <w:tab w:val="left" w:pos="1080"/>
          <w:tab w:val="left" w:pos="1440"/>
        </w:tabs>
        <w:ind w:firstLine="1080"/>
        <w:jc w:val="both"/>
        <w:rPr>
          <w:color w:val="000000"/>
        </w:rPr>
      </w:pPr>
      <w:r>
        <w:rPr>
          <w:b/>
          <w:color w:val="000000"/>
        </w:rPr>
        <w:lastRenderedPageBreak/>
        <w:t>94.</w:t>
      </w:r>
      <w:r>
        <w:rPr>
          <w:color w:val="000000"/>
        </w:rPr>
        <w:t xml:space="preserve"> Taxele pentru executare de copii xerox pe aparatele proprii din dotarea Primăriei se stabilesc după cum urmează:</w:t>
      </w:r>
    </w:p>
    <w:p w:rsidR="008525E3" w:rsidRDefault="008525E3" w:rsidP="008525E3">
      <w:pPr>
        <w:tabs>
          <w:tab w:val="left" w:pos="1080"/>
          <w:tab w:val="left" w:pos="1440"/>
        </w:tabs>
        <w:jc w:val="both"/>
        <w:rPr>
          <w:color w:val="000000"/>
        </w:rPr>
      </w:pPr>
    </w:p>
    <w:p w:rsidR="008525E3" w:rsidRDefault="008525E3" w:rsidP="008525E3">
      <w:pPr>
        <w:tabs>
          <w:tab w:val="left" w:pos="1800"/>
          <w:tab w:val="left" w:pos="2160"/>
        </w:tabs>
        <w:jc w:val="both"/>
      </w:pPr>
      <w:r>
        <w:t xml:space="preserve">                                   - A4 – faţă                                       0,70 lei                              </w:t>
      </w:r>
    </w:p>
    <w:p w:rsidR="008525E3" w:rsidRDefault="008525E3" w:rsidP="008525E3">
      <w:pPr>
        <w:jc w:val="both"/>
      </w:pPr>
      <w:r>
        <w:t xml:space="preserve">                                   - A4 – faţă + verso                          0,80 lei                               </w:t>
      </w:r>
    </w:p>
    <w:p w:rsidR="008525E3" w:rsidRDefault="008525E3" w:rsidP="008525E3">
      <w:pPr>
        <w:jc w:val="both"/>
      </w:pPr>
      <w:r>
        <w:t xml:space="preserve">                                   - A3 – faţă                                       0,90 lei</w:t>
      </w:r>
    </w:p>
    <w:p w:rsidR="008525E3" w:rsidRDefault="008525E3" w:rsidP="008525E3">
      <w:pPr>
        <w:jc w:val="both"/>
      </w:pPr>
      <w:r>
        <w:t xml:space="preserve">                                   - A3 – faţă + verso                          1,00 lei</w:t>
      </w:r>
    </w:p>
    <w:p w:rsidR="008525E3" w:rsidRDefault="008525E3" w:rsidP="008525E3">
      <w:pPr>
        <w:jc w:val="both"/>
      </w:pPr>
      <w:r>
        <w:t xml:space="preserve">                                   - A4 – cu hârtia clientului               0,50 lei                           </w:t>
      </w:r>
    </w:p>
    <w:p w:rsidR="008525E3" w:rsidRDefault="008525E3" w:rsidP="008525E3">
      <w:pPr>
        <w:jc w:val="both"/>
      </w:pPr>
      <w:r>
        <w:t xml:space="preserve">                                   - A3 – cu hârtia clientului               0,70 lei</w:t>
      </w:r>
    </w:p>
    <w:p w:rsidR="008525E3" w:rsidRDefault="008525E3" w:rsidP="008525E3">
      <w:pPr>
        <w:tabs>
          <w:tab w:val="left" w:pos="1080"/>
        </w:tabs>
        <w:ind w:firstLine="1080"/>
        <w:jc w:val="both"/>
      </w:pPr>
      <w:r>
        <w:rPr>
          <w:b/>
          <w:color w:val="000000"/>
        </w:rPr>
        <w:t>95.</w:t>
      </w:r>
      <w:r>
        <w:rPr>
          <w:color w:val="000000"/>
        </w:rPr>
        <w:t xml:space="preserve"> T</w:t>
      </w:r>
      <w:r>
        <w:t>axa pentru colectarea şi transportul gunoiului menajer.</w:t>
      </w:r>
    </w:p>
    <w:p w:rsidR="008525E3" w:rsidRDefault="008525E3" w:rsidP="008525E3">
      <w:pPr>
        <w:tabs>
          <w:tab w:val="left" w:pos="1080"/>
        </w:tabs>
        <w:ind w:firstLine="1080"/>
        <w:jc w:val="both"/>
      </w:pPr>
      <w:r>
        <w:t>Prin baza ofertelor primite, propunem majorarea taxei pentru colectarea şi transportul gunoiului menajer cu cota de 68</w:t>
      </w:r>
      <w:r>
        <w:rPr>
          <w:color w:val="000000"/>
        </w:rPr>
        <w:t>%.</w:t>
      </w:r>
    </w:p>
    <w:p w:rsidR="008525E3" w:rsidRDefault="008525E3" w:rsidP="008525E3">
      <w:pPr>
        <w:tabs>
          <w:tab w:val="left" w:pos="1080"/>
        </w:tabs>
        <w:jc w:val="both"/>
        <w:rPr>
          <w:color w:val="000000"/>
          <w:u w:val="single"/>
        </w:rPr>
      </w:pPr>
      <w:r>
        <w:rPr>
          <w:color w:val="000000"/>
        </w:rPr>
        <w:tab/>
        <w:t xml:space="preserve"> </w:t>
      </w:r>
      <w:r>
        <w:rPr>
          <w:color w:val="000000"/>
        </w:rPr>
        <w:tab/>
        <w:t xml:space="preserve">  Privind t</w:t>
      </w:r>
      <w:r>
        <w:t>axa pentru colectarea şi transportul gunoiului menajer</w:t>
      </w:r>
      <w:r>
        <w:rPr>
          <w:color w:val="000000"/>
        </w:rPr>
        <w:t xml:space="preserve"> în cazul </w:t>
      </w:r>
      <w:r w:rsidRPr="003A3344">
        <w:rPr>
          <w:color w:val="000000"/>
        </w:rPr>
        <w:t>p</w:t>
      </w:r>
      <w:r>
        <w:rPr>
          <w:color w:val="000000"/>
        </w:rPr>
        <w:t>ersoanelor fizice p</w:t>
      </w:r>
      <w:r w:rsidRPr="003A3344">
        <w:rPr>
          <w:color w:val="000000"/>
        </w:rPr>
        <w:t>ropunem</w:t>
      </w:r>
      <w:r>
        <w:rPr>
          <w:color w:val="000000"/>
        </w:rPr>
        <w:t xml:space="preserve"> următoarele pentru anul 2017</w:t>
      </w:r>
      <w:r w:rsidRPr="003A3344">
        <w:rPr>
          <w:color w:val="000000"/>
        </w:rPr>
        <w:t>:</w:t>
      </w:r>
    </w:p>
    <w:p w:rsidR="008525E3" w:rsidRDefault="008525E3" w:rsidP="008525E3">
      <w:pPr>
        <w:tabs>
          <w:tab w:val="left" w:pos="1080"/>
        </w:tabs>
        <w:jc w:val="both"/>
        <w:rPr>
          <w:color w:val="00B050"/>
          <w:u w:val="single"/>
        </w:rPr>
      </w:pPr>
      <w:r>
        <w:rPr>
          <w:color w:val="000000"/>
          <w:u w:val="single"/>
        </w:rPr>
        <w:t xml:space="preserve">  </w:t>
      </w:r>
    </w:p>
    <w:p w:rsidR="008525E3" w:rsidRDefault="008525E3" w:rsidP="008525E3">
      <w:pPr>
        <w:tabs>
          <w:tab w:val="left" w:pos="1080"/>
          <w:tab w:val="left" w:pos="2160"/>
        </w:tabs>
        <w:jc w:val="both"/>
      </w:pPr>
      <w:r>
        <w:rPr>
          <w:color w:val="000000"/>
        </w:rPr>
        <w:tab/>
      </w:r>
      <w:r>
        <w:rPr>
          <w:color w:val="000000"/>
        </w:rPr>
        <w:tab/>
        <w:t xml:space="preserve"> </w:t>
      </w:r>
      <w:r>
        <w:t xml:space="preserve">-  135,00 lei/an pe gospodării </w:t>
      </w:r>
    </w:p>
    <w:p w:rsidR="008525E3" w:rsidRDefault="008525E3" w:rsidP="008525E3">
      <w:pPr>
        <w:tabs>
          <w:tab w:val="left" w:pos="1080"/>
        </w:tabs>
        <w:jc w:val="both"/>
        <w:rPr>
          <w:color w:val="000000"/>
        </w:rPr>
      </w:pPr>
      <w:r>
        <w:tab/>
      </w:r>
      <w:r>
        <w:tab/>
      </w:r>
      <w:r>
        <w:tab/>
        <w:t xml:space="preserve"> -  67,00</w:t>
      </w:r>
      <w:r>
        <w:rPr>
          <w:color w:val="000000"/>
        </w:rPr>
        <w:t xml:space="preserve"> lei/an pentru gospodării cu o singură pers., sau case nelocuite </w:t>
      </w:r>
    </w:p>
    <w:p w:rsidR="008525E3" w:rsidRDefault="008525E3" w:rsidP="008525E3">
      <w:pPr>
        <w:tabs>
          <w:tab w:val="left" w:pos="1080"/>
        </w:tabs>
        <w:ind w:left="2130"/>
        <w:jc w:val="both"/>
        <w:rPr>
          <w:color w:val="000000"/>
        </w:rPr>
      </w:pPr>
    </w:p>
    <w:p w:rsidR="008525E3" w:rsidRDefault="008525E3" w:rsidP="008525E3">
      <w:pPr>
        <w:tabs>
          <w:tab w:val="left" w:pos="1080"/>
        </w:tabs>
        <w:jc w:val="both"/>
      </w:pPr>
      <w:r>
        <w:rPr>
          <w:color w:val="000000"/>
        </w:rPr>
        <w:tab/>
      </w:r>
      <w:r>
        <w:rPr>
          <w:color w:val="FF0000"/>
        </w:rPr>
        <w:t xml:space="preserve">        </w:t>
      </w:r>
      <w:r>
        <w:t>Privind taxa pentru colectarea şi transportul gunoiului menajer</w:t>
      </w:r>
      <w:r>
        <w:rPr>
          <w:color w:val="000000"/>
        </w:rPr>
        <w:t xml:space="preserve"> în cazul </w:t>
      </w:r>
      <w:r w:rsidRPr="003A3344">
        <w:rPr>
          <w:color w:val="000000"/>
        </w:rPr>
        <w:t>p</w:t>
      </w:r>
      <w:r>
        <w:rPr>
          <w:color w:val="000000"/>
        </w:rPr>
        <w:t>ersoanelor juridice</w:t>
      </w:r>
      <w:r>
        <w:t xml:space="preserve"> propunem următoarele pentru anul 2017</w:t>
      </w:r>
      <w:r w:rsidRPr="003A3344">
        <w:rPr>
          <w:color w:val="000000"/>
        </w:rPr>
        <w:t>:</w:t>
      </w:r>
    </w:p>
    <w:p w:rsidR="008525E3" w:rsidRDefault="008525E3" w:rsidP="008525E3">
      <w:pPr>
        <w:jc w:val="both"/>
      </w:pPr>
    </w:p>
    <w:p w:rsidR="008525E3" w:rsidRDefault="008525E3" w:rsidP="008525E3">
      <w:pPr>
        <w:numPr>
          <w:ilvl w:val="0"/>
          <w:numId w:val="7"/>
        </w:numPr>
        <w:jc w:val="both"/>
      </w:pPr>
      <w:r>
        <w:t>105,00 lei/an pentru fiecare punct de lucru ale persoanelor juridice, cu forma de organizare, I.I., P.F.A., I.F.</w:t>
      </w:r>
    </w:p>
    <w:p w:rsidR="008525E3" w:rsidRDefault="008525E3" w:rsidP="008525E3">
      <w:pPr>
        <w:numPr>
          <w:ilvl w:val="0"/>
          <w:numId w:val="7"/>
        </w:numPr>
        <w:jc w:val="both"/>
      </w:pPr>
      <w:r>
        <w:t>264,00 lei pentru fiecare punct de lucru ale persoanelor juridice, cu forma de organizare S.R.L., S.N.C., S.A., S.C.S., S.C.A., S.E.</w:t>
      </w:r>
    </w:p>
    <w:p w:rsidR="008525E3" w:rsidRDefault="008525E3" w:rsidP="008525E3">
      <w:pPr>
        <w:tabs>
          <w:tab w:val="left" w:pos="1080"/>
        </w:tabs>
        <w:ind w:firstLine="1080"/>
        <w:jc w:val="both"/>
        <w:rPr>
          <w:sz w:val="20"/>
          <w:szCs w:val="20"/>
        </w:rPr>
      </w:pPr>
    </w:p>
    <w:p w:rsidR="008525E3" w:rsidRDefault="008525E3" w:rsidP="008525E3">
      <w:pPr>
        <w:tabs>
          <w:tab w:val="left" w:pos="1080"/>
        </w:tabs>
        <w:ind w:firstLine="1080"/>
        <w:jc w:val="both"/>
        <w:rPr>
          <w:color w:val="000000"/>
        </w:rPr>
      </w:pPr>
      <w:r>
        <w:rPr>
          <w:b/>
          <w:color w:val="000000"/>
        </w:rPr>
        <w:t>96.</w:t>
      </w:r>
      <w:r>
        <w:rPr>
          <w:color w:val="000000"/>
        </w:rPr>
        <w:t xml:space="preserve"> Se stabileşte taxa specială privind paza obştească.</w:t>
      </w:r>
    </w:p>
    <w:p w:rsidR="008525E3" w:rsidRDefault="008525E3" w:rsidP="008525E3">
      <w:pPr>
        <w:tabs>
          <w:tab w:val="left" w:pos="1080"/>
        </w:tabs>
        <w:jc w:val="both"/>
        <w:rPr>
          <w:color w:val="000000"/>
        </w:rPr>
      </w:pPr>
      <w:r>
        <w:rPr>
          <w:color w:val="000000"/>
        </w:rPr>
        <w:tab/>
      </w:r>
      <w:r>
        <w:rPr>
          <w:color w:val="000000"/>
        </w:rPr>
        <w:tab/>
        <w:t xml:space="preserve">   </w:t>
      </w:r>
      <w:r>
        <w:rPr>
          <w:color w:val="000000"/>
          <w:u w:val="single"/>
        </w:rPr>
        <w:t>Persoane fizice</w:t>
      </w:r>
      <w:r>
        <w:rPr>
          <w:color w:val="000000"/>
        </w:rPr>
        <w:t>:</w:t>
      </w:r>
    </w:p>
    <w:p w:rsidR="008525E3" w:rsidRDefault="008525E3" w:rsidP="008525E3">
      <w:pPr>
        <w:tabs>
          <w:tab w:val="left" w:pos="1080"/>
        </w:tabs>
        <w:jc w:val="both"/>
        <w:rPr>
          <w:color w:val="000000"/>
        </w:rPr>
      </w:pPr>
    </w:p>
    <w:p w:rsidR="008525E3" w:rsidRDefault="008525E3" w:rsidP="008525E3">
      <w:pPr>
        <w:tabs>
          <w:tab w:val="left" w:pos="1080"/>
        </w:tabs>
        <w:jc w:val="both"/>
      </w:pPr>
      <w:r>
        <w:rPr>
          <w:color w:val="000000"/>
        </w:rPr>
        <w:tab/>
      </w:r>
      <w:r>
        <w:rPr>
          <w:color w:val="000000"/>
        </w:rPr>
        <w:tab/>
      </w:r>
      <w:r>
        <w:rPr>
          <w:color w:val="000000"/>
        </w:rPr>
        <w:tab/>
        <w:t xml:space="preserve"> -  </w:t>
      </w:r>
      <w:r>
        <w:t>48,00 lei/an pe gospodării</w:t>
      </w:r>
    </w:p>
    <w:p w:rsidR="008525E3" w:rsidRDefault="008525E3" w:rsidP="008525E3">
      <w:pPr>
        <w:ind w:left="2160"/>
        <w:jc w:val="both"/>
        <w:rPr>
          <w:color w:val="000000"/>
        </w:rPr>
      </w:pPr>
      <w:r>
        <w:t xml:space="preserve"> -  24,00</w:t>
      </w:r>
      <w:r>
        <w:rPr>
          <w:color w:val="000000"/>
        </w:rPr>
        <w:t xml:space="preserve"> lei/an pentru gospodării cu o singură pers., sau case nelocuite</w:t>
      </w:r>
    </w:p>
    <w:p w:rsidR="008525E3" w:rsidRDefault="008525E3" w:rsidP="008525E3">
      <w:pPr>
        <w:ind w:left="2160"/>
        <w:jc w:val="both"/>
        <w:rPr>
          <w:color w:val="000000"/>
        </w:rPr>
      </w:pPr>
    </w:p>
    <w:p w:rsidR="008525E3" w:rsidRDefault="008525E3" w:rsidP="008525E3">
      <w:pPr>
        <w:tabs>
          <w:tab w:val="left" w:pos="1080"/>
        </w:tabs>
        <w:jc w:val="both"/>
        <w:rPr>
          <w:color w:val="000000"/>
        </w:rPr>
      </w:pPr>
      <w:r>
        <w:rPr>
          <w:color w:val="000000"/>
        </w:rPr>
        <w:tab/>
        <w:t xml:space="preserve">         </w:t>
      </w:r>
      <w:r>
        <w:rPr>
          <w:color w:val="000000"/>
          <w:u w:val="single"/>
        </w:rPr>
        <w:t>Persoane juridice</w:t>
      </w:r>
      <w:r>
        <w:rPr>
          <w:color w:val="000000"/>
        </w:rPr>
        <w:t xml:space="preserve">: </w:t>
      </w:r>
    </w:p>
    <w:p w:rsidR="008525E3" w:rsidRDefault="008525E3" w:rsidP="008525E3">
      <w:pPr>
        <w:tabs>
          <w:tab w:val="left" w:pos="1080"/>
        </w:tabs>
        <w:jc w:val="both"/>
        <w:rPr>
          <w:color w:val="000000"/>
        </w:rPr>
      </w:pPr>
      <w:r>
        <w:rPr>
          <w:color w:val="000000"/>
        </w:rPr>
        <w:t xml:space="preserve">  </w:t>
      </w:r>
    </w:p>
    <w:p w:rsidR="008525E3" w:rsidRDefault="008525E3" w:rsidP="008525E3">
      <w:pPr>
        <w:tabs>
          <w:tab w:val="left" w:pos="1080"/>
        </w:tabs>
        <w:jc w:val="both"/>
      </w:pPr>
      <w:r>
        <w:rPr>
          <w:color w:val="000000"/>
        </w:rPr>
        <w:tab/>
      </w:r>
      <w:r>
        <w:rPr>
          <w:color w:val="000000"/>
        </w:rPr>
        <w:tab/>
      </w:r>
      <w:r>
        <w:rPr>
          <w:color w:val="000000"/>
        </w:rPr>
        <w:tab/>
        <w:t xml:space="preserve">  </w:t>
      </w:r>
      <w:r>
        <w:t>- 76,00 lei/an  – pentru fiecare punct de lucru</w:t>
      </w:r>
    </w:p>
    <w:p w:rsidR="008525E3" w:rsidRDefault="008525E3" w:rsidP="008525E3">
      <w:pPr>
        <w:tabs>
          <w:tab w:val="left" w:pos="1080"/>
        </w:tabs>
        <w:jc w:val="both"/>
      </w:pPr>
    </w:p>
    <w:p w:rsidR="008525E3" w:rsidRPr="00764894" w:rsidRDefault="008525E3" w:rsidP="008525E3">
      <w:pPr>
        <w:ind w:firstLine="1080"/>
        <w:jc w:val="both"/>
      </w:pPr>
      <w:r>
        <w:rPr>
          <w:b/>
        </w:rPr>
        <w:t xml:space="preserve">97. </w:t>
      </w:r>
      <w:r w:rsidRPr="00764894">
        <w:t xml:space="preserve">În vederea închirierii tractorului cu remorcă sau a celorlate utilaje anexe tractorului, proprietetea comunei </w:t>
      </w:r>
      <w:r>
        <w:t>Chibed</w:t>
      </w:r>
      <w:r w:rsidRPr="00764894">
        <w:t xml:space="preserve"> de către persoanele fizice sau juridice </w:t>
      </w:r>
      <w:r>
        <w:t>propunem următoarele taxe pentru anul 2017</w:t>
      </w:r>
      <w:r w:rsidRPr="00764894">
        <w:t>:</w:t>
      </w:r>
    </w:p>
    <w:p w:rsidR="008525E3" w:rsidRPr="00B4130C" w:rsidRDefault="008525E3" w:rsidP="008525E3">
      <w:pPr>
        <w:pStyle w:val="Listaszerbekezds"/>
        <w:ind w:left="1080"/>
        <w:jc w:val="both"/>
        <w:rPr>
          <w:lang w:val="it-IT"/>
        </w:rPr>
      </w:pPr>
      <w:r w:rsidRPr="00B4130C">
        <w:t>Taxă</w:t>
      </w:r>
      <w:r>
        <w:t xml:space="preserve"> </w:t>
      </w:r>
      <w:r w:rsidRPr="00B4130C">
        <w:t>pentru folosi</w:t>
      </w:r>
      <w:r>
        <w:t xml:space="preserve">rea tractorului cu remorcă </w:t>
      </w:r>
      <w:r w:rsidRPr="00B4130C">
        <w:t>60,00</w:t>
      </w:r>
      <w:r>
        <w:t xml:space="preserve"> </w:t>
      </w:r>
      <w:r w:rsidRPr="00B4130C">
        <w:rPr>
          <w:lang w:val="it-IT"/>
        </w:rPr>
        <w:t xml:space="preserve">lei/oră/funcționare. </w:t>
      </w:r>
    </w:p>
    <w:p w:rsidR="002655AA" w:rsidRDefault="008525E3" w:rsidP="002655AA">
      <w:pPr>
        <w:jc w:val="both"/>
        <w:rPr>
          <w:lang w:val="it-IT"/>
        </w:rPr>
      </w:pPr>
      <w:r>
        <w:rPr>
          <w:lang w:val="it-IT"/>
        </w:rPr>
        <w:t xml:space="preserve">                  Taxa pentru curăți</w:t>
      </w:r>
      <w:r w:rsidRPr="00A411C8">
        <w:rPr>
          <w:lang w:val="it-IT"/>
        </w:rPr>
        <w:t>rea zonelor verzi cu tractorul 80,00 lei/oră/funcționare.</w:t>
      </w:r>
    </w:p>
    <w:p w:rsidR="008525E3" w:rsidRDefault="008525E3" w:rsidP="002655AA">
      <w:pPr>
        <w:ind w:firstLine="1080"/>
        <w:jc w:val="both"/>
        <w:rPr>
          <w:lang w:val="it-IT"/>
        </w:rPr>
      </w:pPr>
      <w:r>
        <w:rPr>
          <w:b/>
          <w:lang w:val="it-IT"/>
        </w:rPr>
        <w:t xml:space="preserve">98. </w:t>
      </w:r>
      <w:r w:rsidRPr="00764894">
        <w:rPr>
          <w:lang w:val="it-IT"/>
        </w:rPr>
        <w:t>Folosirea tractorului și al utilajelor anexe</w:t>
      </w:r>
      <w:r w:rsidRPr="00764894">
        <w:rPr>
          <w:b/>
          <w:lang w:val="it-IT"/>
        </w:rPr>
        <w:t xml:space="preserve"> </w:t>
      </w:r>
      <w:r w:rsidRPr="00764894">
        <w:rPr>
          <w:lang w:val="it-IT"/>
        </w:rPr>
        <w:t>se poate face numai în cazul în care primăria nu are alte lucrări de executat pe perioada închirierii.</w:t>
      </w:r>
    </w:p>
    <w:p w:rsidR="008525E3" w:rsidRDefault="008525E3" w:rsidP="008525E3">
      <w:pPr>
        <w:ind w:firstLine="1080"/>
        <w:jc w:val="both"/>
      </w:pPr>
      <w:r>
        <w:rPr>
          <w:b/>
          <w:lang w:val="it-IT"/>
        </w:rPr>
        <w:t xml:space="preserve">99. </w:t>
      </w:r>
      <w:r w:rsidRPr="00764894">
        <w:t>Taxele locale astfel stabilite vor constitui venituri proprii ale bugetului local al unităţii administrativ-</w:t>
      </w:r>
      <w:r>
        <w:t xml:space="preserve">teritoriale ale comunei </w:t>
      </w:r>
      <w:r>
        <w:tab/>
        <w:t>Chibed</w:t>
      </w:r>
      <w:r w:rsidRPr="00764894">
        <w:t>.</w:t>
      </w:r>
    </w:p>
    <w:p w:rsidR="008525E3" w:rsidRDefault="008525E3" w:rsidP="002655AA">
      <w:pPr>
        <w:ind w:firstLine="1080"/>
      </w:pPr>
      <w:r>
        <w:rPr>
          <w:b/>
        </w:rPr>
        <w:t xml:space="preserve">100. </w:t>
      </w:r>
      <w:r>
        <w:t>Compartimentul de specialitate propune introducerea</w:t>
      </w:r>
      <w:r>
        <w:rPr>
          <w:b/>
        </w:rPr>
        <w:t xml:space="preserve"> t</w:t>
      </w:r>
      <w:r>
        <w:t>axei de vidanjare pentru anul 2017, în valoare de 80 lei/cursă.</w:t>
      </w:r>
    </w:p>
    <w:p w:rsidR="008525E3" w:rsidRPr="00090E05" w:rsidRDefault="008525E3" w:rsidP="002655AA">
      <w:pPr>
        <w:ind w:firstLine="1080"/>
      </w:pPr>
      <w:r w:rsidRPr="00A65D9B">
        <w:rPr>
          <w:b/>
        </w:rPr>
        <w:t>101.</w:t>
      </w:r>
      <w:r>
        <w:rPr>
          <w:b/>
        </w:rPr>
        <w:t xml:space="preserve"> </w:t>
      </w:r>
      <w:r>
        <w:t xml:space="preserve">Compartimentul de specialitate propune </w:t>
      </w:r>
      <w:r>
        <w:rPr>
          <w:b/>
        </w:rPr>
        <w:t>t</w:t>
      </w:r>
      <w:r>
        <w:t>axă de canalizare menajeră în valoare de 150 lei</w:t>
      </w:r>
      <w:r>
        <w:rPr>
          <w:lang w:val="en-GB"/>
        </w:rPr>
        <w:t>/an/gospod</w:t>
      </w:r>
      <w:r w:rsidR="00090E05">
        <w:t>ărie, g</w:t>
      </w:r>
      <w:r w:rsidRPr="00913BE9">
        <w:t>ospodăriile pe care nu sunt racordate pe canalizare</w:t>
      </w:r>
      <w:r>
        <w:t xml:space="preserve"> sunt obligate pentru plata taxei de poluare în valoare de 240 lei/an/gospodărie.</w:t>
      </w:r>
    </w:p>
    <w:p w:rsidR="00FC2692" w:rsidRPr="00BD7420" w:rsidRDefault="00FC2692" w:rsidP="00C26357">
      <w:pPr>
        <w:jc w:val="both"/>
        <w:rPr>
          <w:sz w:val="28"/>
          <w:szCs w:val="28"/>
        </w:rPr>
      </w:pPr>
    </w:p>
    <w:p w:rsidR="006D5816" w:rsidRDefault="006D5816" w:rsidP="00C26357">
      <w:pPr>
        <w:jc w:val="both"/>
        <w:rPr>
          <w:sz w:val="28"/>
          <w:szCs w:val="28"/>
        </w:rPr>
      </w:pPr>
    </w:p>
    <w:p w:rsidR="006D5816" w:rsidRDefault="006D5816" w:rsidP="00C26357">
      <w:pPr>
        <w:jc w:val="both"/>
        <w:rPr>
          <w:sz w:val="28"/>
          <w:szCs w:val="28"/>
        </w:rPr>
      </w:pPr>
    </w:p>
    <w:p w:rsidR="006D5816" w:rsidRDefault="006D5816" w:rsidP="00C26357">
      <w:pPr>
        <w:jc w:val="both"/>
        <w:rPr>
          <w:sz w:val="28"/>
          <w:szCs w:val="28"/>
        </w:rPr>
      </w:pPr>
    </w:p>
    <w:sectPr w:rsidR="006D5816" w:rsidSect="00484E0C">
      <w:pgSz w:w="12240" w:h="15840"/>
      <w:pgMar w:top="5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2263E"/>
    <w:multiLevelType w:val="hybridMultilevel"/>
    <w:tmpl w:val="C2863E6C"/>
    <w:lvl w:ilvl="0" w:tplc="17B03A9C">
      <w:start w:val="550"/>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
    <w:nsid w:val="1AC354B6"/>
    <w:multiLevelType w:val="singleLevel"/>
    <w:tmpl w:val="3A869938"/>
    <w:lvl w:ilvl="0">
      <w:start w:val="1"/>
      <w:numFmt w:val="lowerLetter"/>
      <w:lvlText w:val="%1)"/>
      <w:lvlJc w:val="left"/>
      <w:pPr>
        <w:tabs>
          <w:tab w:val="num" w:pos="2520"/>
        </w:tabs>
        <w:ind w:left="2520" w:hanging="360"/>
      </w:pPr>
      <w:rPr>
        <w:rFonts w:hint="default"/>
      </w:rPr>
    </w:lvl>
  </w:abstractNum>
  <w:abstractNum w:abstractNumId="2">
    <w:nsid w:val="2CD34749"/>
    <w:multiLevelType w:val="hybridMultilevel"/>
    <w:tmpl w:val="36B06888"/>
    <w:lvl w:ilvl="0" w:tplc="54B2B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BD20C1"/>
    <w:multiLevelType w:val="singleLevel"/>
    <w:tmpl w:val="6BDE8A94"/>
    <w:lvl w:ilvl="0">
      <w:start w:val="25"/>
      <w:numFmt w:val="bullet"/>
      <w:lvlText w:val="-"/>
      <w:lvlJc w:val="left"/>
      <w:pPr>
        <w:tabs>
          <w:tab w:val="num" w:pos="1080"/>
        </w:tabs>
        <w:ind w:left="1080" w:hanging="360"/>
      </w:pPr>
      <w:rPr>
        <w:rFonts w:ascii="Times New Roman" w:hAnsi="Times New Roman" w:hint="default"/>
      </w:rPr>
    </w:lvl>
  </w:abstractNum>
  <w:abstractNum w:abstractNumId="4">
    <w:nsid w:val="5FEC3995"/>
    <w:multiLevelType w:val="singleLevel"/>
    <w:tmpl w:val="88D4BC9C"/>
    <w:lvl w:ilvl="0">
      <w:start w:val="1"/>
      <w:numFmt w:val="lowerLetter"/>
      <w:lvlText w:val="%1)"/>
      <w:lvlJc w:val="left"/>
      <w:pPr>
        <w:tabs>
          <w:tab w:val="num" w:pos="1800"/>
        </w:tabs>
        <w:ind w:left="1800" w:hanging="360"/>
      </w:pPr>
      <w:rPr>
        <w:rFonts w:hint="default"/>
      </w:rPr>
    </w:lvl>
  </w:abstractNum>
  <w:abstractNum w:abstractNumId="5">
    <w:nsid w:val="73E32587"/>
    <w:multiLevelType w:val="singleLevel"/>
    <w:tmpl w:val="BAAC118E"/>
    <w:lvl w:ilvl="0">
      <w:start w:val="4341"/>
      <w:numFmt w:val="bullet"/>
      <w:lvlText w:val="-"/>
      <w:lvlJc w:val="left"/>
      <w:pPr>
        <w:tabs>
          <w:tab w:val="num" w:pos="1080"/>
        </w:tabs>
        <w:ind w:left="1080" w:hanging="360"/>
      </w:pPr>
      <w:rPr>
        <w:rFonts w:hint="default"/>
      </w:rPr>
    </w:lvl>
  </w:abstractNum>
  <w:abstractNum w:abstractNumId="6">
    <w:nsid w:val="7BBC33A0"/>
    <w:multiLevelType w:val="hybridMultilevel"/>
    <w:tmpl w:val="95F8BFFE"/>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C505E2"/>
    <w:rsid w:val="00090E05"/>
    <w:rsid w:val="000A2381"/>
    <w:rsid w:val="002655AA"/>
    <w:rsid w:val="002C5CD0"/>
    <w:rsid w:val="00484E0C"/>
    <w:rsid w:val="0064291D"/>
    <w:rsid w:val="006D5816"/>
    <w:rsid w:val="007D404D"/>
    <w:rsid w:val="008525E3"/>
    <w:rsid w:val="00921A7B"/>
    <w:rsid w:val="00963D09"/>
    <w:rsid w:val="009E6B44"/>
    <w:rsid w:val="00BD7420"/>
    <w:rsid w:val="00C26357"/>
    <w:rsid w:val="00C4688B"/>
    <w:rsid w:val="00C505E2"/>
    <w:rsid w:val="00CD52CB"/>
    <w:rsid w:val="00EA55D3"/>
    <w:rsid w:val="00F01085"/>
    <w:rsid w:val="00FC2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505E2"/>
    <w:pPr>
      <w:spacing w:after="0" w:line="240" w:lineRule="auto"/>
    </w:pPr>
    <w:rPr>
      <w:rFonts w:ascii="Times New Roman" w:eastAsia="Times New Roman" w:hAnsi="Times New Roman" w:cs="Times New Roman"/>
      <w:sz w:val="24"/>
      <w:szCs w:val="24"/>
      <w:lang w:val="ro-RO" w:eastAsia="ro-RO"/>
    </w:rPr>
  </w:style>
  <w:style w:type="paragraph" w:styleId="Cmsor5">
    <w:name w:val="heading 5"/>
    <w:basedOn w:val="Norml"/>
    <w:next w:val="Norml"/>
    <w:link w:val="Cmsor5Char"/>
    <w:qFormat/>
    <w:rsid w:val="008525E3"/>
    <w:pPr>
      <w:keepNext/>
      <w:jc w:val="both"/>
      <w:outlineLvl w:val="4"/>
    </w:pPr>
    <w:rPr>
      <w:b/>
      <w:sz w:val="28"/>
      <w:lang w:eastAsia="en-US"/>
    </w:rPr>
  </w:style>
  <w:style w:type="paragraph" w:styleId="Cmsor6">
    <w:name w:val="heading 6"/>
    <w:basedOn w:val="Norml"/>
    <w:next w:val="Norml"/>
    <w:link w:val="Cmsor6Char"/>
    <w:uiPriority w:val="9"/>
    <w:semiHidden/>
    <w:unhideWhenUsed/>
    <w:qFormat/>
    <w:rsid w:val="008525E3"/>
    <w:pPr>
      <w:keepNext/>
      <w:keepLines/>
      <w:spacing w:before="200"/>
      <w:outlineLvl w:val="5"/>
    </w:pPr>
    <w:rPr>
      <w:rFonts w:asciiTheme="majorHAnsi" w:eastAsiaTheme="majorEastAsia" w:hAnsiTheme="majorHAnsi" w:cstheme="majorBidi"/>
      <w:i/>
      <w:iCs/>
      <w:color w:val="243F60" w:themeColor="accent1" w:themeShade="7F"/>
      <w:lang w:eastAsia="en-US"/>
    </w:rPr>
  </w:style>
  <w:style w:type="paragraph" w:styleId="Cmsor7">
    <w:name w:val="heading 7"/>
    <w:basedOn w:val="Norml"/>
    <w:next w:val="Norml"/>
    <w:link w:val="Cmsor7Char"/>
    <w:uiPriority w:val="9"/>
    <w:unhideWhenUsed/>
    <w:qFormat/>
    <w:rsid w:val="008525E3"/>
    <w:pPr>
      <w:keepNext/>
      <w:keepLines/>
      <w:spacing w:before="200"/>
      <w:outlineLvl w:val="6"/>
    </w:pPr>
    <w:rPr>
      <w:rFonts w:asciiTheme="majorHAnsi" w:eastAsiaTheme="majorEastAsia" w:hAnsiTheme="majorHAnsi" w:cstheme="majorBidi"/>
      <w:i/>
      <w:iCs/>
      <w:color w:val="404040" w:themeColor="text1" w:themeTint="BF"/>
      <w:lang w:eastAsia="en-US"/>
    </w:rPr>
  </w:style>
  <w:style w:type="paragraph" w:styleId="Cmsor9">
    <w:name w:val="heading 9"/>
    <w:basedOn w:val="Norml"/>
    <w:next w:val="Norml"/>
    <w:link w:val="Cmsor9Char"/>
    <w:uiPriority w:val="9"/>
    <w:semiHidden/>
    <w:unhideWhenUsed/>
    <w:qFormat/>
    <w:rsid w:val="008525E3"/>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505E2"/>
    <w:rPr>
      <w:color w:val="0000FF"/>
      <w:u w:val="single"/>
    </w:rPr>
  </w:style>
  <w:style w:type="character" w:customStyle="1" w:styleId="Cmsor5Char">
    <w:name w:val="Címsor 5 Char"/>
    <w:basedOn w:val="Bekezdsalapbettpusa"/>
    <w:link w:val="Cmsor5"/>
    <w:rsid w:val="008525E3"/>
    <w:rPr>
      <w:rFonts w:ascii="Times New Roman" w:eastAsia="Times New Roman" w:hAnsi="Times New Roman" w:cs="Times New Roman"/>
      <w:b/>
      <w:sz w:val="28"/>
      <w:szCs w:val="24"/>
      <w:lang w:val="ro-RO"/>
    </w:rPr>
  </w:style>
  <w:style w:type="character" w:customStyle="1" w:styleId="Cmsor6Char">
    <w:name w:val="Címsor 6 Char"/>
    <w:basedOn w:val="Bekezdsalapbettpusa"/>
    <w:link w:val="Cmsor6"/>
    <w:uiPriority w:val="9"/>
    <w:semiHidden/>
    <w:rsid w:val="008525E3"/>
    <w:rPr>
      <w:rFonts w:asciiTheme="majorHAnsi" w:eastAsiaTheme="majorEastAsia" w:hAnsiTheme="majorHAnsi" w:cstheme="majorBidi"/>
      <w:i/>
      <w:iCs/>
      <w:color w:val="243F60" w:themeColor="accent1" w:themeShade="7F"/>
      <w:sz w:val="24"/>
      <w:szCs w:val="24"/>
      <w:lang w:val="ro-RO"/>
    </w:rPr>
  </w:style>
  <w:style w:type="character" w:customStyle="1" w:styleId="Cmsor7Char">
    <w:name w:val="Címsor 7 Char"/>
    <w:basedOn w:val="Bekezdsalapbettpusa"/>
    <w:link w:val="Cmsor7"/>
    <w:uiPriority w:val="9"/>
    <w:rsid w:val="008525E3"/>
    <w:rPr>
      <w:rFonts w:asciiTheme="majorHAnsi" w:eastAsiaTheme="majorEastAsia" w:hAnsiTheme="majorHAnsi" w:cstheme="majorBidi"/>
      <w:i/>
      <w:iCs/>
      <w:color w:val="404040" w:themeColor="text1" w:themeTint="BF"/>
      <w:sz w:val="24"/>
      <w:szCs w:val="24"/>
      <w:lang w:val="ro-RO"/>
    </w:rPr>
  </w:style>
  <w:style w:type="character" w:customStyle="1" w:styleId="Cmsor9Char">
    <w:name w:val="Címsor 9 Char"/>
    <w:basedOn w:val="Bekezdsalapbettpusa"/>
    <w:link w:val="Cmsor9"/>
    <w:uiPriority w:val="9"/>
    <w:semiHidden/>
    <w:rsid w:val="008525E3"/>
    <w:rPr>
      <w:rFonts w:asciiTheme="majorHAnsi" w:eastAsiaTheme="majorEastAsia" w:hAnsiTheme="majorHAnsi" w:cstheme="majorBidi"/>
      <w:i/>
      <w:iCs/>
      <w:color w:val="404040" w:themeColor="text1" w:themeTint="BF"/>
      <w:sz w:val="20"/>
      <w:szCs w:val="20"/>
      <w:lang w:val="ro-RO"/>
    </w:rPr>
  </w:style>
  <w:style w:type="paragraph" w:customStyle="1" w:styleId="Default">
    <w:name w:val="Default"/>
    <w:rsid w:val="008525E3"/>
    <w:pPr>
      <w:autoSpaceDE w:val="0"/>
      <w:autoSpaceDN w:val="0"/>
      <w:adjustRightInd w:val="0"/>
      <w:spacing w:after="0" w:line="240" w:lineRule="auto"/>
    </w:pPr>
    <w:rPr>
      <w:rFonts w:ascii="Verdana" w:hAnsi="Verdana" w:cs="Verdana"/>
      <w:color w:val="000000"/>
      <w:sz w:val="24"/>
      <w:szCs w:val="24"/>
    </w:rPr>
  </w:style>
  <w:style w:type="paragraph" w:styleId="Listaszerbekezds">
    <w:name w:val="List Paragraph"/>
    <w:basedOn w:val="Norml"/>
    <w:uiPriority w:val="34"/>
    <w:qFormat/>
    <w:rsid w:val="008525E3"/>
    <w:pPr>
      <w:ind w:left="720"/>
      <w:contextualSpacing/>
    </w:pPr>
    <w:rPr>
      <w:rFonts w:eastAsia="Calibri"/>
      <w:lang w:eastAsia="en-US"/>
    </w:rPr>
  </w:style>
  <w:style w:type="character" w:styleId="Kiemels2">
    <w:name w:val="Strong"/>
    <w:basedOn w:val="Bekezdsalapbettpusa"/>
    <w:uiPriority w:val="22"/>
    <w:qFormat/>
    <w:rsid w:val="008525E3"/>
    <w:rPr>
      <w:b/>
      <w:bCs/>
    </w:rPr>
  </w:style>
  <w:style w:type="character" w:customStyle="1" w:styleId="apple-converted-space">
    <w:name w:val="apple-converted-space"/>
    <w:basedOn w:val="Bekezdsalapbettpusa"/>
    <w:rsid w:val="008525E3"/>
  </w:style>
  <w:style w:type="paragraph" w:styleId="Szvegtrzsbehzssal3">
    <w:name w:val="Body Text Indent 3"/>
    <w:basedOn w:val="Norml"/>
    <w:link w:val="Szvegtrzsbehzssal3Char"/>
    <w:rsid w:val="008525E3"/>
    <w:pPr>
      <w:spacing w:after="120"/>
      <w:ind w:left="360"/>
    </w:pPr>
    <w:rPr>
      <w:rFonts w:eastAsia="Calibri"/>
      <w:sz w:val="16"/>
      <w:szCs w:val="16"/>
      <w:lang w:eastAsia="en-US"/>
    </w:rPr>
  </w:style>
  <w:style w:type="character" w:customStyle="1" w:styleId="Szvegtrzsbehzssal3Char">
    <w:name w:val="Szövegtörzs behúzással 3 Char"/>
    <w:basedOn w:val="Bekezdsalapbettpusa"/>
    <w:link w:val="Szvegtrzsbehzssal3"/>
    <w:rsid w:val="008525E3"/>
    <w:rPr>
      <w:rFonts w:ascii="Times New Roman" w:eastAsia="Calibri" w:hAnsi="Times New Roman" w:cs="Times New Roman"/>
      <w:sz w:val="16"/>
      <w:szCs w:val="16"/>
      <w:lang w:val="ro-RO"/>
    </w:rPr>
  </w:style>
  <w:style w:type="table" w:styleId="Rcsostblzat">
    <w:name w:val="Table Grid"/>
    <w:basedOn w:val="Normltblzat"/>
    <w:uiPriority w:val="59"/>
    <w:rsid w:val="008525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20chibed@cjmures.r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7689</Words>
  <Characters>43830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Primar</cp:lastModifiedBy>
  <cp:revision>2</cp:revision>
  <dcterms:created xsi:type="dcterms:W3CDTF">2016-11-21T13:24:00Z</dcterms:created>
  <dcterms:modified xsi:type="dcterms:W3CDTF">2016-11-21T13:24:00Z</dcterms:modified>
</cp:coreProperties>
</file>