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F6" w:rsidRPr="0088088F" w:rsidRDefault="00B22B45">
      <w:pPr>
        <w:rPr>
          <w:sz w:val="28"/>
          <w:szCs w:val="28"/>
          <w:lang w:val="ro-RO"/>
        </w:rPr>
      </w:pPr>
      <w:r w:rsidRPr="0088088F">
        <w:rPr>
          <w:sz w:val="24"/>
          <w:szCs w:val="24"/>
          <w:lang w:val="ro-RO"/>
        </w:rPr>
        <w:t xml:space="preserve">                                                                                                         </w:t>
      </w:r>
      <w:r w:rsidR="00EC41B2" w:rsidRPr="0088088F">
        <w:rPr>
          <w:sz w:val="24"/>
          <w:szCs w:val="24"/>
          <w:lang w:val="ro-RO"/>
        </w:rPr>
        <w:t xml:space="preserve">  </w:t>
      </w:r>
      <w:r w:rsidRPr="0088088F">
        <w:rPr>
          <w:sz w:val="24"/>
          <w:szCs w:val="24"/>
          <w:lang w:val="ro-RO"/>
        </w:rPr>
        <w:t xml:space="preserve">  </w:t>
      </w:r>
      <w:r w:rsidR="00EC41B2" w:rsidRPr="0088088F">
        <w:rPr>
          <w:sz w:val="28"/>
          <w:szCs w:val="28"/>
          <w:lang w:val="ro-RO"/>
        </w:rPr>
        <w:t>PRIMARIA COMUNEI COSTEIU</w:t>
      </w:r>
    </w:p>
    <w:p w:rsidR="00EC41B2" w:rsidRPr="0088088F" w:rsidRDefault="00EC41B2">
      <w:pPr>
        <w:rPr>
          <w:sz w:val="28"/>
          <w:szCs w:val="28"/>
          <w:lang w:val="ro-RO"/>
        </w:rPr>
      </w:pPr>
      <w:r w:rsidRPr="0088088F">
        <w:rPr>
          <w:sz w:val="28"/>
          <w:szCs w:val="28"/>
          <w:lang w:val="ro-RO"/>
        </w:rPr>
        <w:t xml:space="preserve">  </w:t>
      </w:r>
      <w:r w:rsidR="00B22B45" w:rsidRPr="0088088F">
        <w:rPr>
          <w:sz w:val="28"/>
          <w:szCs w:val="28"/>
          <w:lang w:val="ro-RO"/>
        </w:rPr>
        <w:t xml:space="preserve">                                                                                            </w:t>
      </w:r>
      <w:r w:rsidRPr="0088088F">
        <w:rPr>
          <w:sz w:val="28"/>
          <w:szCs w:val="28"/>
          <w:lang w:val="ro-RO"/>
        </w:rPr>
        <w:t>JUDETUL TIMIS</w:t>
      </w:r>
    </w:p>
    <w:p w:rsidR="00EC41B2" w:rsidRPr="0088088F" w:rsidRDefault="00EC41B2" w:rsidP="00EC41B2">
      <w:pPr>
        <w:rPr>
          <w:b/>
          <w:sz w:val="36"/>
          <w:szCs w:val="36"/>
          <w:lang w:val="ro-RO"/>
        </w:rPr>
      </w:pPr>
      <w:r w:rsidRPr="0088088F">
        <w:rPr>
          <w:b/>
          <w:sz w:val="24"/>
          <w:szCs w:val="24"/>
          <w:lang w:val="ro-RO"/>
        </w:rPr>
        <w:t xml:space="preserve">                                              </w:t>
      </w:r>
      <w:r w:rsidR="00C3196D" w:rsidRPr="0088088F">
        <w:rPr>
          <w:b/>
          <w:sz w:val="24"/>
          <w:szCs w:val="24"/>
          <w:lang w:val="ro-RO"/>
        </w:rPr>
        <w:t xml:space="preserve">                               </w:t>
      </w:r>
      <w:r w:rsidRPr="0088088F">
        <w:rPr>
          <w:b/>
          <w:sz w:val="24"/>
          <w:szCs w:val="24"/>
          <w:lang w:val="ro-RO"/>
        </w:rPr>
        <w:t xml:space="preserve"> </w:t>
      </w:r>
      <w:r w:rsidRPr="0088088F">
        <w:rPr>
          <w:b/>
          <w:sz w:val="36"/>
          <w:szCs w:val="36"/>
          <w:lang w:val="ro-RO"/>
        </w:rPr>
        <w:t>RAPORT</w:t>
      </w:r>
    </w:p>
    <w:p w:rsidR="00EC41B2" w:rsidRDefault="00EC41B2" w:rsidP="00EC41B2">
      <w:pPr>
        <w:jc w:val="center"/>
        <w:rPr>
          <w:b/>
          <w:sz w:val="28"/>
          <w:szCs w:val="28"/>
          <w:lang w:val="ro-RO"/>
        </w:rPr>
      </w:pPr>
      <w:r w:rsidRPr="0088088F">
        <w:rPr>
          <w:b/>
          <w:sz w:val="28"/>
          <w:szCs w:val="28"/>
          <w:lang w:val="ro-RO"/>
        </w:rPr>
        <w:t>privind situatia economic-social</w:t>
      </w:r>
      <w:r w:rsidR="00652794">
        <w:rPr>
          <w:b/>
          <w:sz w:val="28"/>
          <w:szCs w:val="28"/>
          <w:lang w:val="ro-RO"/>
        </w:rPr>
        <w:t>a a Comunei Costeiu in anul 201</w:t>
      </w:r>
      <w:r w:rsidR="00FE0C4F">
        <w:rPr>
          <w:b/>
          <w:sz w:val="28"/>
          <w:szCs w:val="28"/>
          <w:lang w:val="ro-RO"/>
        </w:rPr>
        <w:t>6</w:t>
      </w:r>
    </w:p>
    <w:p w:rsidR="00A813F3" w:rsidRPr="0088088F" w:rsidRDefault="00A813F3" w:rsidP="00EC41B2">
      <w:pPr>
        <w:jc w:val="center"/>
        <w:rPr>
          <w:b/>
          <w:sz w:val="28"/>
          <w:szCs w:val="28"/>
          <w:lang w:val="ro-RO"/>
        </w:rPr>
      </w:pPr>
    </w:p>
    <w:p w:rsidR="00C3196D" w:rsidRDefault="00C3196D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In baza prevederilor Legii nr.215/2001 privind administrarea publica locala,precum si a celorlalte acte normative in vigoare,activitatea administratiei publice locale a vizat cresterea permanenta a calitatii muncii,urmarind totodata instituirea unor modalitati de lucru in deplina concordant</w:t>
      </w:r>
      <w:r w:rsidR="00D22DF8">
        <w:rPr>
          <w:sz w:val="24"/>
          <w:szCs w:val="24"/>
          <w:lang w:val="ro-RO"/>
        </w:rPr>
        <w:t>a</w:t>
      </w:r>
      <w:r w:rsidRPr="0088088F">
        <w:rPr>
          <w:sz w:val="24"/>
          <w:szCs w:val="24"/>
          <w:lang w:val="ro-RO"/>
        </w:rPr>
        <w:t xml:space="preserve"> cu legislatia si eficienta.</w:t>
      </w:r>
    </w:p>
    <w:p w:rsidR="00751280" w:rsidRDefault="00751280" w:rsidP="00C3196D">
      <w:pPr>
        <w:ind w:firstLine="720"/>
        <w:rPr>
          <w:sz w:val="24"/>
          <w:szCs w:val="24"/>
          <w:lang w:val="ro-RO"/>
        </w:rPr>
      </w:pPr>
      <w:r w:rsidRPr="00337801">
        <w:rPr>
          <w:sz w:val="24"/>
          <w:szCs w:val="24"/>
          <w:lang w:val="ro-RO"/>
        </w:rPr>
        <w:t>In anul 201</w:t>
      </w:r>
      <w:r w:rsidR="00337801">
        <w:rPr>
          <w:sz w:val="24"/>
          <w:szCs w:val="24"/>
          <w:lang w:val="ro-RO"/>
        </w:rPr>
        <w:t>6</w:t>
      </w:r>
      <w:r w:rsidRPr="00337801">
        <w:rPr>
          <w:sz w:val="24"/>
          <w:szCs w:val="24"/>
          <w:lang w:val="ro-RO"/>
        </w:rPr>
        <w:t xml:space="preserve"> s-au initiat un numar de </w:t>
      </w:r>
      <w:r w:rsidR="00380934" w:rsidRPr="00337801">
        <w:rPr>
          <w:sz w:val="24"/>
          <w:szCs w:val="24"/>
          <w:lang w:val="ro-RO"/>
        </w:rPr>
        <w:t>7</w:t>
      </w:r>
      <w:r w:rsidR="00337801">
        <w:rPr>
          <w:sz w:val="24"/>
          <w:szCs w:val="24"/>
          <w:lang w:val="ro-RO"/>
        </w:rPr>
        <w:t>8</w:t>
      </w:r>
      <w:r w:rsidR="00380934" w:rsidRPr="00337801">
        <w:rPr>
          <w:sz w:val="24"/>
          <w:szCs w:val="24"/>
          <w:lang w:val="ro-RO"/>
        </w:rPr>
        <w:t xml:space="preserve"> </w:t>
      </w:r>
      <w:r w:rsidRPr="00337801">
        <w:rPr>
          <w:sz w:val="24"/>
          <w:szCs w:val="24"/>
          <w:lang w:val="ro-RO"/>
        </w:rPr>
        <w:t xml:space="preserve"> de proiecte de hotarari si tot atatea </w:t>
      </w:r>
      <w:r w:rsidR="001563EC" w:rsidRPr="00337801">
        <w:rPr>
          <w:sz w:val="24"/>
          <w:szCs w:val="24"/>
          <w:lang w:val="ro-RO"/>
        </w:rPr>
        <w:t xml:space="preserve">hotarari adoptate de Consiliul Local Costeiu si s-au emis un numar de </w:t>
      </w:r>
      <w:r w:rsidR="00337801">
        <w:rPr>
          <w:sz w:val="24"/>
          <w:szCs w:val="24"/>
          <w:lang w:val="ro-RO"/>
        </w:rPr>
        <w:t>165</w:t>
      </w:r>
      <w:r w:rsidR="00114FA9" w:rsidRPr="00337801">
        <w:rPr>
          <w:sz w:val="24"/>
          <w:szCs w:val="24"/>
          <w:lang w:val="ro-RO"/>
        </w:rPr>
        <w:t xml:space="preserve"> dispozitii, toate au fost inaintate in vederea avizului de legalitate.</w:t>
      </w:r>
    </w:p>
    <w:p w:rsidR="002F7922" w:rsidRPr="00337801" w:rsidRDefault="002F7922" w:rsidP="00C3196D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Conform calendarului de organizare a alegerilor locale din iunie 2016</w:t>
      </w:r>
      <w:r w:rsidR="008400D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si a alegerilor parlamentare</w:t>
      </w:r>
      <w:r w:rsidR="008400D2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din 11 decembrie 2016, am procedat la organizarea si buna desfasurare a acestora.</w:t>
      </w:r>
    </w:p>
    <w:p w:rsidR="00AA0E49" w:rsidRDefault="00AA0E49" w:rsidP="00C3196D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 ceea ce priveste aplicarea Legii nr. 52/ 2003 privind transparenta decizionala in administratia publica, in anul 201</w:t>
      </w:r>
      <w:r w:rsidR="00337801">
        <w:rPr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 xml:space="preserve"> la sedintele Consiliului Local Costeiu au participat la dezbaterea proiectelor atat persoane fizice cat si persoane juridice.</w:t>
      </w:r>
    </w:p>
    <w:p w:rsidR="00337801" w:rsidRDefault="00337801" w:rsidP="00C3196D">
      <w:pPr>
        <w:ind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 ce priveste aplicarea Legii nr.544/2001 privind liberul acces la informatiile de interes public, au fost facute  publice toate  hotararile Consiliului Local Costeiu, informatiile privind indicatorii bugetari trimestriali,  informatiile  de stare civila</w:t>
      </w:r>
      <w:r w:rsidR="002F7922">
        <w:rPr>
          <w:sz w:val="24"/>
          <w:szCs w:val="24"/>
          <w:lang w:val="ro-RO"/>
        </w:rPr>
        <w:t xml:space="preserve"> de interes public precum si informatiile ce au vizat dezbaterile publice organizate  la</w:t>
      </w:r>
      <w:r w:rsidR="0073350F">
        <w:rPr>
          <w:sz w:val="24"/>
          <w:szCs w:val="24"/>
          <w:lang w:val="ro-RO"/>
        </w:rPr>
        <w:t xml:space="preserve"> P</w:t>
      </w:r>
      <w:r w:rsidR="002F7922">
        <w:rPr>
          <w:sz w:val="24"/>
          <w:szCs w:val="24"/>
          <w:lang w:val="ro-RO"/>
        </w:rPr>
        <w:t xml:space="preserve">rimaria Comunei Costeiu. </w:t>
      </w:r>
    </w:p>
    <w:p w:rsidR="00A813F3" w:rsidRPr="0088088F" w:rsidRDefault="00A813F3" w:rsidP="00C3196D">
      <w:pPr>
        <w:ind w:firstLine="720"/>
        <w:rPr>
          <w:sz w:val="24"/>
          <w:szCs w:val="24"/>
          <w:lang w:val="ro-RO"/>
        </w:rPr>
      </w:pPr>
    </w:p>
    <w:p w:rsidR="00C3196D" w:rsidRPr="0088088F" w:rsidRDefault="005E6C3B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Co</w:t>
      </w:r>
      <w:r w:rsidR="00652794">
        <w:rPr>
          <w:sz w:val="24"/>
          <w:szCs w:val="24"/>
          <w:lang w:val="ro-RO"/>
        </w:rPr>
        <w:t xml:space="preserve">muna Costeiu a avut in anul </w:t>
      </w:r>
      <w:r w:rsidR="00652794" w:rsidRPr="0096340A">
        <w:rPr>
          <w:b/>
          <w:sz w:val="24"/>
          <w:szCs w:val="24"/>
          <w:lang w:val="ro-RO"/>
        </w:rPr>
        <w:t>201</w:t>
      </w:r>
      <w:r w:rsidR="00FE0C4F">
        <w:rPr>
          <w:b/>
          <w:sz w:val="24"/>
          <w:szCs w:val="24"/>
          <w:lang w:val="ro-RO"/>
        </w:rPr>
        <w:t xml:space="preserve">6 </w:t>
      </w:r>
      <w:r w:rsidRPr="0088088F">
        <w:rPr>
          <w:sz w:val="24"/>
          <w:szCs w:val="24"/>
          <w:lang w:val="ro-RO"/>
        </w:rPr>
        <w:t xml:space="preserve">un buget initial </w:t>
      </w:r>
      <w:r w:rsidRPr="008400D2">
        <w:rPr>
          <w:sz w:val="24"/>
          <w:szCs w:val="24"/>
          <w:lang w:val="ro-RO"/>
        </w:rPr>
        <w:t>de</w:t>
      </w:r>
      <w:r w:rsidR="00380934">
        <w:rPr>
          <w:b/>
          <w:sz w:val="24"/>
          <w:szCs w:val="24"/>
          <w:lang w:val="ro-RO"/>
        </w:rPr>
        <w:t xml:space="preserve"> </w:t>
      </w:r>
      <w:r w:rsidR="00FE0C4F">
        <w:rPr>
          <w:b/>
          <w:sz w:val="24"/>
          <w:szCs w:val="24"/>
          <w:lang w:val="ro-RO"/>
        </w:rPr>
        <w:t>4699</w:t>
      </w:r>
      <w:r w:rsidR="00113EC3">
        <w:rPr>
          <w:b/>
          <w:sz w:val="24"/>
          <w:szCs w:val="24"/>
          <w:lang w:val="ro-RO"/>
        </w:rPr>
        <w:t xml:space="preserve"> </w:t>
      </w:r>
      <w:r w:rsidRPr="0088088F">
        <w:rPr>
          <w:b/>
          <w:sz w:val="24"/>
          <w:szCs w:val="24"/>
          <w:lang w:val="ro-RO"/>
        </w:rPr>
        <w:t>mii lei</w:t>
      </w:r>
      <w:r w:rsidRPr="0088088F">
        <w:rPr>
          <w:sz w:val="24"/>
          <w:szCs w:val="24"/>
          <w:lang w:val="ro-RO"/>
        </w:rPr>
        <w:t xml:space="preserve"> si un buget definitiv la sfarsit de an in suma de </w:t>
      </w:r>
      <w:r w:rsidR="00380934">
        <w:rPr>
          <w:b/>
          <w:sz w:val="24"/>
          <w:szCs w:val="24"/>
          <w:lang w:val="ro-RO"/>
        </w:rPr>
        <w:t xml:space="preserve"> </w:t>
      </w:r>
      <w:r w:rsidR="00FE0C4F">
        <w:rPr>
          <w:b/>
          <w:sz w:val="24"/>
          <w:szCs w:val="24"/>
          <w:lang w:val="ro-RO"/>
        </w:rPr>
        <w:t>6376,68</w:t>
      </w:r>
      <w:r w:rsidR="00113EC3">
        <w:rPr>
          <w:b/>
          <w:sz w:val="24"/>
          <w:szCs w:val="24"/>
          <w:lang w:val="ro-RO"/>
        </w:rPr>
        <w:t xml:space="preserve"> </w:t>
      </w:r>
      <w:r w:rsidRPr="0088088F">
        <w:rPr>
          <w:b/>
          <w:sz w:val="24"/>
          <w:szCs w:val="24"/>
          <w:lang w:val="ro-RO"/>
        </w:rPr>
        <w:t>mii lei.</w:t>
      </w:r>
    </w:p>
    <w:p w:rsidR="005E6C3B" w:rsidRPr="0088088F" w:rsidRDefault="005E6C3B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Exercitiul bugetar la sfarsitul anului se prezinta astfel :</w:t>
      </w:r>
    </w:p>
    <w:p w:rsidR="005E6C3B" w:rsidRPr="0088088F" w:rsidRDefault="005E6C3B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 xml:space="preserve">-Venituri totale : </w:t>
      </w:r>
      <w:r w:rsidR="00FE0C4F">
        <w:rPr>
          <w:sz w:val="24"/>
          <w:szCs w:val="24"/>
          <w:lang w:val="ro-RO"/>
        </w:rPr>
        <w:t>10.032,42</w:t>
      </w:r>
      <w:r w:rsidR="00E252BE" w:rsidRPr="0088088F">
        <w:rPr>
          <w:sz w:val="24"/>
          <w:szCs w:val="24"/>
          <w:lang w:val="ro-RO"/>
        </w:rPr>
        <w:t xml:space="preserve">   </w:t>
      </w:r>
      <w:r w:rsidR="00652794">
        <w:rPr>
          <w:b/>
          <w:sz w:val="24"/>
          <w:szCs w:val="24"/>
          <w:lang w:val="ro-RO"/>
        </w:rPr>
        <w:t xml:space="preserve"> </w:t>
      </w:r>
      <w:r w:rsidRPr="0088088F">
        <w:rPr>
          <w:b/>
          <w:sz w:val="24"/>
          <w:szCs w:val="24"/>
          <w:lang w:val="ro-RO"/>
        </w:rPr>
        <w:t>mii lei</w:t>
      </w:r>
    </w:p>
    <w:p w:rsidR="005E6C3B" w:rsidRPr="0088088F" w:rsidRDefault="005E6C3B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-Cheltuieli totale:</w:t>
      </w:r>
      <w:r w:rsidR="004B64C0">
        <w:rPr>
          <w:sz w:val="24"/>
          <w:szCs w:val="24"/>
          <w:lang w:val="ro-RO"/>
        </w:rPr>
        <w:t xml:space="preserve"> </w:t>
      </w:r>
      <w:r w:rsidR="00FE0C4F">
        <w:rPr>
          <w:sz w:val="24"/>
          <w:szCs w:val="24"/>
          <w:lang w:val="ro-RO"/>
        </w:rPr>
        <w:t xml:space="preserve">8.181,26 mii </w:t>
      </w:r>
      <w:r w:rsidRPr="0088088F">
        <w:rPr>
          <w:b/>
          <w:sz w:val="24"/>
          <w:szCs w:val="24"/>
          <w:lang w:val="ro-RO"/>
        </w:rPr>
        <w:t>lei</w:t>
      </w:r>
    </w:p>
    <w:p w:rsidR="005E6C3B" w:rsidRPr="0088088F" w:rsidRDefault="005E6C3B" w:rsidP="00C3196D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lastRenderedPageBreak/>
        <w:t xml:space="preserve">-Excedentul : </w:t>
      </w:r>
      <w:r w:rsidR="00E252BE" w:rsidRPr="0088088F">
        <w:rPr>
          <w:sz w:val="24"/>
          <w:szCs w:val="24"/>
          <w:lang w:val="ro-RO"/>
        </w:rPr>
        <w:t xml:space="preserve">   </w:t>
      </w:r>
      <w:r w:rsidR="00FE0C4F">
        <w:rPr>
          <w:sz w:val="24"/>
          <w:szCs w:val="24"/>
          <w:lang w:val="ro-RO"/>
        </w:rPr>
        <w:t>2.198,63</w:t>
      </w:r>
      <w:r w:rsidR="00E252BE" w:rsidRPr="0088088F">
        <w:rPr>
          <w:sz w:val="24"/>
          <w:szCs w:val="24"/>
          <w:lang w:val="ro-RO"/>
        </w:rPr>
        <w:t xml:space="preserve"> </w:t>
      </w:r>
      <w:r w:rsidRPr="0088088F">
        <w:rPr>
          <w:b/>
          <w:sz w:val="24"/>
          <w:szCs w:val="24"/>
          <w:lang w:val="ro-RO"/>
        </w:rPr>
        <w:t xml:space="preserve"> mii lei</w:t>
      </w:r>
    </w:p>
    <w:p w:rsidR="005E6C3B" w:rsidRPr="0088088F" w:rsidRDefault="005E6C3B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 xml:space="preserve">Veniturile bugetului local s-au incasat in procent de </w:t>
      </w:r>
      <w:r w:rsidR="00FE0C4F">
        <w:rPr>
          <w:sz w:val="24"/>
          <w:szCs w:val="24"/>
          <w:lang w:val="ro-RO"/>
        </w:rPr>
        <w:t>99</w:t>
      </w:r>
      <w:r w:rsidRPr="0088088F">
        <w:rPr>
          <w:b/>
          <w:sz w:val="24"/>
          <w:szCs w:val="24"/>
          <w:lang w:val="ro-RO"/>
        </w:rPr>
        <w:t xml:space="preserve"> %</w:t>
      </w:r>
      <w:r w:rsidRPr="0088088F">
        <w:rPr>
          <w:sz w:val="24"/>
          <w:szCs w:val="24"/>
          <w:lang w:val="ro-RO"/>
        </w:rPr>
        <w:t xml:space="preserve"> conform planului.</w:t>
      </w:r>
    </w:p>
    <w:p w:rsidR="005E6C3B" w:rsidRDefault="005E6C3B" w:rsidP="008400D2">
      <w:pPr>
        <w:ind w:firstLine="720"/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In ce priveste cheltuielile bugetului local in anul 201</w:t>
      </w:r>
      <w:r w:rsidR="00FE0C4F">
        <w:rPr>
          <w:sz w:val="24"/>
          <w:szCs w:val="24"/>
          <w:lang w:val="ro-RO"/>
        </w:rPr>
        <w:t xml:space="preserve">6 </w:t>
      </w:r>
      <w:r w:rsidRPr="0088088F">
        <w:rPr>
          <w:sz w:val="24"/>
          <w:szCs w:val="24"/>
          <w:lang w:val="ro-RO"/>
        </w:rPr>
        <w:t>,Primarul Comunei Costeiu in calitate de ordonator principal de credite,a asigurat fondurile</w:t>
      </w:r>
      <w:r w:rsidR="00113EC3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necesare pentru</w:t>
      </w:r>
      <w:r w:rsidR="00222BB6">
        <w:rPr>
          <w:sz w:val="24"/>
          <w:szCs w:val="24"/>
          <w:lang w:val="ro-RO"/>
        </w:rPr>
        <w:t xml:space="preserve"> buna functionare a institutiei din subordine</w:t>
      </w:r>
      <w:r w:rsidRPr="0088088F">
        <w:rPr>
          <w:sz w:val="24"/>
          <w:szCs w:val="24"/>
          <w:lang w:val="ro-RO"/>
        </w:rPr>
        <w:t>.</w:t>
      </w:r>
    </w:p>
    <w:p w:rsidR="00DB338D" w:rsidRPr="0088088F" w:rsidRDefault="00DB338D" w:rsidP="005E6C3B">
      <w:pPr>
        <w:rPr>
          <w:sz w:val="24"/>
          <w:szCs w:val="24"/>
          <w:lang w:val="ro-RO"/>
        </w:rPr>
      </w:pPr>
    </w:p>
    <w:p w:rsidR="005E6C3B" w:rsidRPr="0088088F" w:rsidRDefault="005E6C3B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Cheltuielile in anul 201</w:t>
      </w:r>
      <w:r w:rsidR="00FE0C4F">
        <w:rPr>
          <w:sz w:val="24"/>
          <w:szCs w:val="24"/>
          <w:lang w:val="ro-RO"/>
        </w:rPr>
        <w:t>6</w:t>
      </w:r>
      <w:r w:rsidRPr="0088088F">
        <w:rPr>
          <w:sz w:val="24"/>
          <w:szCs w:val="24"/>
          <w:lang w:val="ro-RO"/>
        </w:rPr>
        <w:t xml:space="preserve"> au fost de :</w:t>
      </w:r>
    </w:p>
    <w:p w:rsidR="005E6C3B" w:rsidRPr="0088088F" w:rsidRDefault="005E6C3B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-Cheltuieli de personal:</w:t>
      </w:r>
      <w:r w:rsidR="00E252BE" w:rsidRPr="0088088F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 xml:space="preserve"> </w:t>
      </w:r>
      <w:r w:rsidR="00FE0C4F">
        <w:rPr>
          <w:sz w:val="24"/>
          <w:szCs w:val="24"/>
          <w:lang w:val="ro-RO"/>
        </w:rPr>
        <w:t xml:space="preserve">             626,64</w:t>
      </w:r>
      <w:r w:rsidR="00E252BE" w:rsidRPr="0088088F">
        <w:rPr>
          <w:sz w:val="24"/>
          <w:szCs w:val="24"/>
          <w:lang w:val="ro-RO"/>
        </w:rPr>
        <w:t xml:space="preserve">     </w:t>
      </w:r>
      <w:r w:rsidRPr="0088088F">
        <w:rPr>
          <w:b/>
          <w:sz w:val="24"/>
          <w:szCs w:val="24"/>
          <w:lang w:val="ro-RO"/>
        </w:rPr>
        <w:t xml:space="preserve"> mii lei</w:t>
      </w:r>
    </w:p>
    <w:p w:rsidR="005E6C3B" w:rsidRPr="0088088F" w:rsidRDefault="005E6C3B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-Cheltuieli cu bunuri si servicii :</w:t>
      </w:r>
      <w:r w:rsidR="00FE0C4F">
        <w:rPr>
          <w:sz w:val="24"/>
          <w:szCs w:val="24"/>
          <w:lang w:val="ro-RO"/>
        </w:rPr>
        <w:t xml:space="preserve"> 1.154,30</w:t>
      </w:r>
      <w:r w:rsidR="00E252BE" w:rsidRPr="0088088F">
        <w:rPr>
          <w:sz w:val="24"/>
          <w:szCs w:val="24"/>
          <w:lang w:val="ro-RO"/>
        </w:rPr>
        <w:t xml:space="preserve">   </w:t>
      </w:r>
      <w:r w:rsidRPr="0088088F">
        <w:rPr>
          <w:b/>
          <w:sz w:val="24"/>
          <w:szCs w:val="24"/>
          <w:lang w:val="ro-RO"/>
        </w:rPr>
        <w:t xml:space="preserve"> mii lei</w:t>
      </w:r>
    </w:p>
    <w:p w:rsidR="005E6C3B" w:rsidRPr="0088088F" w:rsidRDefault="005E6C3B" w:rsidP="005E6C3B">
      <w:pPr>
        <w:rPr>
          <w:b/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-Burse scolare</w:t>
      </w:r>
      <w:r w:rsidR="00FE0C4F">
        <w:rPr>
          <w:sz w:val="24"/>
          <w:szCs w:val="24"/>
          <w:lang w:val="ro-RO"/>
        </w:rPr>
        <w:t xml:space="preserve">:              </w:t>
      </w:r>
      <w:r w:rsidR="00AC5163" w:rsidRPr="0088088F">
        <w:rPr>
          <w:sz w:val="24"/>
          <w:szCs w:val="24"/>
          <w:lang w:val="ro-RO"/>
        </w:rPr>
        <w:t xml:space="preserve"> </w:t>
      </w:r>
      <w:r w:rsidR="00E252BE" w:rsidRPr="0088088F">
        <w:rPr>
          <w:sz w:val="24"/>
          <w:szCs w:val="24"/>
          <w:lang w:val="ro-RO"/>
        </w:rPr>
        <w:t xml:space="preserve">               </w:t>
      </w:r>
      <w:r w:rsidR="00FE0C4F">
        <w:rPr>
          <w:sz w:val="24"/>
          <w:szCs w:val="24"/>
          <w:lang w:val="ro-RO"/>
        </w:rPr>
        <w:t>12,00</w:t>
      </w:r>
      <w:r w:rsidR="00E252BE" w:rsidRPr="0088088F">
        <w:rPr>
          <w:sz w:val="24"/>
          <w:szCs w:val="24"/>
          <w:lang w:val="ro-RO"/>
        </w:rPr>
        <w:t xml:space="preserve">       </w:t>
      </w:r>
      <w:r w:rsidR="00AC5163" w:rsidRPr="0088088F">
        <w:rPr>
          <w:b/>
          <w:sz w:val="24"/>
          <w:szCs w:val="24"/>
          <w:lang w:val="ro-RO"/>
        </w:rPr>
        <w:t xml:space="preserve"> mii lei</w:t>
      </w:r>
    </w:p>
    <w:p w:rsidR="00FC7A5F" w:rsidRDefault="00AC5163" w:rsidP="008400D2">
      <w:pPr>
        <w:rPr>
          <w:b/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-Indemnizatiile pentru persoanele cu handicap grav,</w:t>
      </w:r>
      <w:r w:rsidR="00E252BE" w:rsidRPr="0088088F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 xml:space="preserve">ajutoarele pentru incalzirea locuintelor: </w:t>
      </w:r>
      <w:r w:rsidR="00E252BE" w:rsidRPr="0088088F">
        <w:rPr>
          <w:sz w:val="24"/>
          <w:szCs w:val="24"/>
          <w:lang w:val="ro-RO"/>
        </w:rPr>
        <w:t xml:space="preserve">                        </w:t>
      </w:r>
      <w:r w:rsidRPr="0088088F">
        <w:rPr>
          <w:b/>
          <w:sz w:val="24"/>
          <w:szCs w:val="24"/>
          <w:lang w:val="ro-RO"/>
        </w:rPr>
        <w:t xml:space="preserve"> </w:t>
      </w:r>
      <w:r w:rsidR="008400D2">
        <w:rPr>
          <w:b/>
          <w:sz w:val="24"/>
          <w:szCs w:val="24"/>
          <w:lang w:val="ro-RO"/>
        </w:rPr>
        <w:t xml:space="preserve">   </w:t>
      </w:r>
      <w:r w:rsidR="00FE0C4F">
        <w:rPr>
          <w:b/>
          <w:sz w:val="24"/>
          <w:szCs w:val="24"/>
          <w:lang w:val="ro-RO"/>
        </w:rPr>
        <w:t xml:space="preserve">401,74 </w:t>
      </w:r>
      <w:r w:rsidRPr="0088088F">
        <w:rPr>
          <w:b/>
          <w:sz w:val="24"/>
          <w:szCs w:val="24"/>
          <w:lang w:val="ro-RO"/>
        </w:rPr>
        <w:t>mii lei.</w:t>
      </w:r>
    </w:p>
    <w:p w:rsidR="00A813F3" w:rsidRDefault="00A813F3" w:rsidP="008400D2">
      <w:pPr>
        <w:rPr>
          <w:b/>
          <w:sz w:val="24"/>
          <w:szCs w:val="24"/>
          <w:lang w:val="ro-RO"/>
        </w:rPr>
      </w:pPr>
    </w:p>
    <w:p w:rsidR="001D3B81" w:rsidRDefault="00A50BCC" w:rsidP="005E6C3B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Obiectivele de investitii realizate in anul 201</w:t>
      </w:r>
      <w:r w:rsidR="00FE0C4F">
        <w:rPr>
          <w:b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 au fost urmatoarele:</w:t>
      </w:r>
    </w:p>
    <w:p w:rsidR="00B9049E" w:rsidRDefault="00B9049E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-Sala sport </w:t>
      </w:r>
      <w:r w:rsidR="00661484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amenajare spatiu verde</w:t>
      </w:r>
      <w:r w:rsidR="00097F54">
        <w:rPr>
          <w:sz w:val="24"/>
          <w:szCs w:val="24"/>
          <w:lang w:val="ro-RO"/>
        </w:rPr>
        <w:t xml:space="preserve"> si</w:t>
      </w:r>
      <w:r w:rsidR="00661484">
        <w:rPr>
          <w:sz w:val="24"/>
          <w:szCs w:val="24"/>
          <w:lang w:val="ro-RO"/>
        </w:rPr>
        <w:t xml:space="preserve"> terenurile sportive aferente </w:t>
      </w:r>
      <w:r>
        <w:rPr>
          <w:sz w:val="24"/>
          <w:szCs w:val="24"/>
          <w:lang w:val="ro-RO"/>
        </w:rPr>
        <w:t>;</w:t>
      </w:r>
    </w:p>
    <w:p w:rsidR="00B9049E" w:rsidRDefault="00B9049E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661484">
        <w:rPr>
          <w:sz w:val="24"/>
          <w:szCs w:val="24"/>
          <w:lang w:val="ro-RO"/>
        </w:rPr>
        <w:t xml:space="preserve">Intocmire Plan </w:t>
      </w:r>
      <w:r w:rsidR="00097F54">
        <w:rPr>
          <w:sz w:val="24"/>
          <w:szCs w:val="24"/>
          <w:lang w:val="ro-RO"/>
        </w:rPr>
        <w:t>U</w:t>
      </w:r>
      <w:r w:rsidR="00661484">
        <w:rPr>
          <w:sz w:val="24"/>
          <w:szCs w:val="24"/>
          <w:lang w:val="ro-RO"/>
        </w:rPr>
        <w:t>rbanistic Zonal – Lotizari pentru locuinte:</w:t>
      </w:r>
    </w:p>
    <w:p w:rsidR="00B9049E" w:rsidRDefault="00B9049E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661484">
        <w:rPr>
          <w:sz w:val="24"/>
          <w:szCs w:val="24"/>
          <w:lang w:val="ro-RO"/>
        </w:rPr>
        <w:t>Continuare proiect „Extindere canalizare a localitatilor Costeiu, Tipari si Paru”;</w:t>
      </w:r>
    </w:p>
    <w:p w:rsidR="00ED3693" w:rsidRDefault="00ED3693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8400D2">
        <w:rPr>
          <w:sz w:val="24"/>
          <w:szCs w:val="24"/>
          <w:lang w:val="ro-RO"/>
        </w:rPr>
        <w:t>proiect ”</w:t>
      </w:r>
      <w:r>
        <w:rPr>
          <w:sz w:val="24"/>
          <w:szCs w:val="24"/>
          <w:lang w:val="ro-RO"/>
        </w:rPr>
        <w:t xml:space="preserve">Reabilitare  sistem de alimentare cu apa potabila in </w:t>
      </w:r>
      <w:r w:rsidR="0020790E">
        <w:rPr>
          <w:sz w:val="24"/>
          <w:szCs w:val="24"/>
          <w:lang w:val="ro-RO"/>
        </w:rPr>
        <w:t xml:space="preserve">localitatea </w:t>
      </w:r>
      <w:r>
        <w:rPr>
          <w:sz w:val="24"/>
          <w:szCs w:val="24"/>
          <w:lang w:val="ro-RO"/>
        </w:rPr>
        <w:t>Costeiu</w:t>
      </w:r>
      <w:r w:rsidR="008400D2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;</w:t>
      </w:r>
    </w:p>
    <w:p w:rsidR="00ED3693" w:rsidRDefault="008A5C25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-Modernizare  strazi comuna C</w:t>
      </w:r>
      <w:r w:rsidR="00ED3693">
        <w:rPr>
          <w:sz w:val="24"/>
          <w:szCs w:val="24"/>
          <w:lang w:val="ro-RO"/>
        </w:rPr>
        <w:t>osteu</w:t>
      </w:r>
      <w:r w:rsidR="00661484">
        <w:rPr>
          <w:sz w:val="24"/>
          <w:szCs w:val="24"/>
          <w:lang w:val="ro-RO"/>
        </w:rPr>
        <w:t xml:space="preserve"> prin proiectul „Modern</w:t>
      </w:r>
      <w:r w:rsidR="00097F54">
        <w:rPr>
          <w:sz w:val="24"/>
          <w:szCs w:val="24"/>
          <w:lang w:val="ro-RO"/>
        </w:rPr>
        <w:t>i</w:t>
      </w:r>
      <w:r w:rsidR="00661484">
        <w:rPr>
          <w:sz w:val="24"/>
          <w:szCs w:val="24"/>
          <w:lang w:val="ro-RO"/>
        </w:rPr>
        <w:t>zare Infrastructura Rutiera in Comuna Costeiu</w:t>
      </w:r>
      <w:r w:rsidR="00097F54">
        <w:rPr>
          <w:sz w:val="24"/>
          <w:szCs w:val="24"/>
          <w:lang w:val="ro-RO"/>
        </w:rPr>
        <w:t>”</w:t>
      </w:r>
      <w:r w:rsidR="00ED3693">
        <w:rPr>
          <w:sz w:val="24"/>
          <w:szCs w:val="24"/>
          <w:lang w:val="ro-RO"/>
        </w:rPr>
        <w:t>;</w:t>
      </w:r>
    </w:p>
    <w:p w:rsidR="008A5C25" w:rsidRPr="00B9049E" w:rsidRDefault="008A5C25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-Reabilitare</w:t>
      </w:r>
      <w:r w:rsidR="00097F54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strazi</w:t>
      </w:r>
      <w:r w:rsidR="00097F54">
        <w:rPr>
          <w:sz w:val="24"/>
          <w:szCs w:val="24"/>
          <w:lang w:val="ro-RO"/>
        </w:rPr>
        <w:t>lor si ulitelor laterale</w:t>
      </w:r>
      <w:r>
        <w:rPr>
          <w:sz w:val="24"/>
          <w:szCs w:val="24"/>
          <w:lang w:val="ro-RO"/>
        </w:rPr>
        <w:t>, amenajare trotuare si podete in com</w:t>
      </w:r>
      <w:r w:rsidR="0073350F">
        <w:rPr>
          <w:sz w:val="24"/>
          <w:szCs w:val="24"/>
          <w:lang w:val="ro-RO"/>
        </w:rPr>
        <w:t>una</w:t>
      </w:r>
      <w:r>
        <w:rPr>
          <w:sz w:val="24"/>
          <w:szCs w:val="24"/>
          <w:lang w:val="ro-RO"/>
        </w:rPr>
        <w:t xml:space="preserve"> Costeiu.</w:t>
      </w:r>
    </w:p>
    <w:p w:rsidR="00B9049E" w:rsidRPr="00B9049E" w:rsidRDefault="00B9049E" w:rsidP="005E6C3B">
      <w:pPr>
        <w:rPr>
          <w:sz w:val="24"/>
          <w:szCs w:val="24"/>
          <w:lang w:val="ro-RO"/>
        </w:rPr>
      </w:pPr>
    </w:p>
    <w:p w:rsidR="00AC5163" w:rsidRDefault="00AC5163" w:rsidP="005E6C3B">
      <w:pPr>
        <w:rPr>
          <w:rFonts w:ascii="Algerian" w:hAnsi="Algerian"/>
          <w:b/>
          <w:sz w:val="24"/>
          <w:szCs w:val="24"/>
          <w:lang w:val="ro-RO"/>
        </w:rPr>
      </w:pPr>
      <w:r w:rsidRPr="0088088F">
        <w:rPr>
          <w:rFonts w:ascii="Algerian" w:hAnsi="Algerian"/>
          <w:b/>
          <w:sz w:val="24"/>
          <w:szCs w:val="24"/>
          <w:lang w:val="ro-RO"/>
        </w:rPr>
        <w:t>Activitatea</w:t>
      </w:r>
      <w:r w:rsidR="00A813F3">
        <w:rPr>
          <w:rFonts w:ascii="Algerian" w:hAnsi="Algerian"/>
          <w:b/>
          <w:sz w:val="24"/>
          <w:szCs w:val="24"/>
          <w:lang w:val="ro-RO"/>
        </w:rPr>
        <w:t xml:space="preserve"> </w:t>
      </w:r>
      <w:r w:rsidRPr="0088088F">
        <w:rPr>
          <w:rFonts w:ascii="Algerian" w:hAnsi="Algerian"/>
          <w:b/>
          <w:sz w:val="24"/>
          <w:szCs w:val="24"/>
          <w:lang w:val="ro-RO"/>
        </w:rPr>
        <w:t xml:space="preserve"> de</w:t>
      </w:r>
      <w:r w:rsidR="00A813F3">
        <w:rPr>
          <w:rFonts w:ascii="Algerian" w:hAnsi="Algerian"/>
          <w:b/>
          <w:sz w:val="24"/>
          <w:szCs w:val="24"/>
          <w:lang w:val="ro-RO"/>
        </w:rPr>
        <w:t xml:space="preserve">  </w:t>
      </w:r>
      <w:r w:rsidRPr="0088088F">
        <w:rPr>
          <w:rFonts w:ascii="Algerian" w:hAnsi="Algerian"/>
          <w:b/>
          <w:sz w:val="24"/>
          <w:szCs w:val="24"/>
          <w:lang w:val="ro-RO"/>
        </w:rPr>
        <w:t xml:space="preserve"> impozite</w:t>
      </w:r>
      <w:r w:rsidR="00A813F3">
        <w:rPr>
          <w:rFonts w:ascii="Algerian" w:hAnsi="Algerian"/>
          <w:b/>
          <w:sz w:val="24"/>
          <w:szCs w:val="24"/>
          <w:lang w:val="ro-RO"/>
        </w:rPr>
        <w:t xml:space="preserve"> </w:t>
      </w:r>
      <w:r w:rsidRPr="0088088F">
        <w:rPr>
          <w:rFonts w:ascii="Algerian" w:hAnsi="Algerian"/>
          <w:b/>
          <w:sz w:val="24"/>
          <w:szCs w:val="24"/>
          <w:lang w:val="ro-RO"/>
        </w:rPr>
        <w:t xml:space="preserve"> si</w:t>
      </w:r>
      <w:r w:rsidR="00A813F3">
        <w:rPr>
          <w:rFonts w:ascii="Algerian" w:hAnsi="Algerian"/>
          <w:b/>
          <w:sz w:val="24"/>
          <w:szCs w:val="24"/>
          <w:lang w:val="ro-RO"/>
        </w:rPr>
        <w:t xml:space="preserve"> </w:t>
      </w:r>
      <w:r w:rsidR="005617D5" w:rsidRPr="0088088F">
        <w:rPr>
          <w:rFonts w:ascii="Algerian" w:hAnsi="Algerian"/>
          <w:b/>
          <w:sz w:val="24"/>
          <w:szCs w:val="24"/>
          <w:lang w:val="ro-RO"/>
        </w:rPr>
        <w:t xml:space="preserve"> t</w:t>
      </w:r>
      <w:r w:rsidRPr="0088088F">
        <w:rPr>
          <w:rFonts w:ascii="Algerian" w:hAnsi="Algerian"/>
          <w:b/>
          <w:sz w:val="24"/>
          <w:szCs w:val="24"/>
          <w:lang w:val="ro-RO"/>
        </w:rPr>
        <w:t>axe</w:t>
      </w:r>
      <w:r w:rsidR="00A813F3">
        <w:rPr>
          <w:rFonts w:ascii="Algerian" w:hAnsi="Algerian"/>
          <w:b/>
          <w:sz w:val="24"/>
          <w:szCs w:val="24"/>
          <w:lang w:val="ro-RO"/>
        </w:rPr>
        <w:t xml:space="preserve"> </w:t>
      </w:r>
      <w:r w:rsidRPr="0088088F">
        <w:rPr>
          <w:rFonts w:ascii="Algerian" w:hAnsi="Algerian"/>
          <w:b/>
          <w:sz w:val="24"/>
          <w:szCs w:val="24"/>
          <w:lang w:val="ro-RO"/>
        </w:rPr>
        <w:t xml:space="preserve"> locale</w:t>
      </w:r>
    </w:p>
    <w:p w:rsidR="00097F54" w:rsidRDefault="00097F54" w:rsidP="0020790E">
      <w:pPr>
        <w:ind w:firstLine="720"/>
        <w:rPr>
          <w:rFonts w:cstheme="minorHAnsi"/>
          <w:sz w:val="24"/>
          <w:szCs w:val="24"/>
          <w:lang w:val="ro-RO"/>
        </w:rPr>
      </w:pPr>
      <w:r w:rsidRPr="00097F54">
        <w:rPr>
          <w:rFonts w:cstheme="minorHAnsi"/>
          <w:sz w:val="24"/>
          <w:szCs w:val="24"/>
          <w:lang w:val="ro-RO"/>
        </w:rPr>
        <w:t>Din evidentele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097F54">
        <w:rPr>
          <w:rFonts w:cstheme="minorHAnsi"/>
          <w:sz w:val="24"/>
          <w:szCs w:val="24"/>
          <w:lang w:val="ro-RO"/>
        </w:rPr>
        <w:t xml:space="preserve"> Primariei</w:t>
      </w:r>
      <w:r>
        <w:rPr>
          <w:rFonts w:cstheme="minorHAnsi"/>
          <w:sz w:val="24"/>
          <w:szCs w:val="24"/>
          <w:lang w:val="ro-RO"/>
        </w:rPr>
        <w:t>,</w:t>
      </w:r>
      <w:r w:rsidRPr="00097F54">
        <w:rPr>
          <w:rFonts w:cstheme="minorHAnsi"/>
          <w:sz w:val="24"/>
          <w:szCs w:val="24"/>
          <w:lang w:val="ro-RO"/>
        </w:rPr>
        <w:t xml:space="preserve">   </w:t>
      </w:r>
      <w:r w:rsidR="00A813F3">
        <w:rPr>
          <w:rFonts w:cstheme="minorHAnsi"/>
          <w:sz w:val="24"/>
          <w:szCs w:val="24"/>
          <w:lang w:val="ro-RO"/>
        </w:rPr>
        <w:t>rezulta</w:t>
      </w:r>
      <w:r w:rsidRPr="00097F54">
        <w:rPr>
          <w:rFonts w:cstheme="minorHAnsi"/>
          <w:sz w:val="24"/>
          <w:szCs w:val="24"/>
          <w:lang w:val="ro-RO"/>
        </w:rPr>
        <w:t xml:space="preserve"> faptul ca, la finalul anului 2016, s-a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097F54">
        <w:rPr>
          <w:rFonts w:cstheme="minorHAnsi"/>
          <w:sz w:val="24"/>
          <w:szCs w:val="24"/>
          <w:lang w:val="ro-RO"/>
        </w:rPr>
        <w:t xml:space="preserve"> inregistrat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097F54">
        <w:rPr>
          <w:rFonts w:cstheme="minorHAnsi"/>
          <w:sz w:val="24"/>
          <w:szCs w:val="24"/>
          <w:lang w:val="ro-RO"/>
        </w:rPr>
        <w:t>un numar de 3546 contribuabili, din care</w:t>
      </w:r>
      <w:r w:rsidR="00A813F3">
        <w:rPr>
          <w:rFonts w:cstheme="minorHAnsi"/>
          <w:sz w:val="24"/>
          <w:szCs w:val="24"/>
          <w:lang w:val="ro-RO"/>
        </w:rPr>
        <w:t xml:space="preserve"> </w:t>
      </w:r>
      <w:r w:rsidRPr="00097F54">
        <w:rPr>
          <w:rFonts w:cstheme="minorHAnsi"/>
          <w:sz w:val="24"/>
          <w:szCs w:val="24"/>
          <w:lang w:val="ro-RO"/>
        </w:rPr>
        <w:t>3372 persoane fizice si 174 persoane juridice.</w:t>
      </w:r>
    </w:p>
    <w:p w:rsidR="00097F54" w:rsidRPr="00097F54" w:rsidRDefault="00097F54" w:rsidP="005E6C3B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lastRenderedPageBreak/>
        <w:t>Ramasita se imparte astfel(</w:t>
      </w:r>
      <w:r w:rsidR="00E7417E">
        <w:rPr>
          <w:rFonts w:cstheme="minorHAnsi"/>
          <w:sz w:val="24"/>
          <w:szCs w:val="24"/>
          <w:lang w:val="ro-RO"/>
        </w:rPr>
        <w:t>PERSOANE FIZICE/ JURIDICE+MAJORARI) pentru anul 2016: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 xml:space="preserve">-Impozit pe cladiri </w:t>
      </w:r>
      <w:r w:rsidR="00714AD8" w:rsidRPr="0088088F">
        <w:rPr>
          <w:sz w:val="24"/>
          <w:szCs w:val="24"/>
          <w:lang w:val="ro-RO"/>
        </w:rPr>
        <w:t xml:space="preserve">    </w:t>
      </w:r>
      <w:r w:rsidR="00FB3BCA" w:rsidRPr="0088088F">
        <w:rPr>
          <w:sz w:val="24"/>
          <w:szCs w:val="24"/>
          <w:lang w:val="ro-RO"/>
        </w:rPr>
        <w:t xml:space="preserve">          </w:t>
      </w:r>
      <w:r w:rsidR="00714AD8" w:rsidRPr="0088088F">
        <w:rPr>
          <w:sz w:val="24"/>
          <w:szCs w:val="24"/>
          <w:lang w:val="ro-RO"/>
        </w:rPr>
        <w:t xml:space="preserve"> </w:t>
      </w:r>
      <w:r w:rsidR="002805B8">
        <w:rPr>
          <w:sz w:val="24"/>
          <w:szCs w:val="24"/>
          <w:lang w:val="ro-RO"/>
        </w:rPr>
        <w:t xml:space="preserve">   </w:t>
      </w:r>
      <w:r w:rsidR="00E7417E">
        <w:rPr>
          <w:sz w:val="24"/>
          <w:szCs w:val="24"/>
          <w:lang w:val="ro-RO"/>
        </w:rPr>
        <w:t xml:space="preserve">30.716,27 </w:t>
      </w:r>
      <w:r w:rsidR="00714AD8" w:rsidRPr="0088088F">
        <w:rPr>
          <w:sz w:val="24"/>
          <w:szCs w:val="24"/>
          <w:lang w:val="ro-RO"/>
        </w:rPr>
        <w:t xml:space="preserve"> LEI   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-Impozit pe terenuri</w:t>
      </w:r>
      <w:r w:rsidR="00714AD8" w:rsidRPr="0088088F">
        <w:rPr>
          <w:sz w:val="24"/>
          <w:szCs w:val="24"/>
          <w:lang w:val="ro-RO"/>
        </w:rPr>
        <w:t xml:space="preserve"> </w:t>
      </w:r>
      <w:r w:rsidR="00842008">
        <w:rPr>
          <w:sz w:val="24"/>
          <w:szCs w:val="24"/>
          <w:lang w:val="ro-RO"/>
        </w:rPr>
        <w:t>intravilan</w:t>
      </w:r>
      <w:r w:rsidR="00714AD8" w:rsidRPr="0088088F">
        <w:rPr>
          <w:sz w:val="24"/>
          <w:szCs w:val="24"/>
          <w:lang w:val="ro-RO"/>
        </w:rPr>
        <w:t xml:space="preserve"> </w:t>
      </w:r>
      <w:r w:rsidR="00E7417E">
        <w:rPr>
          <w:sz w:val="24"/>
          <w:szCs w:val="24"/>
          <w:lang w:val="ro-RO"/>
        </w:rPr>
        <w:t xml:space="preserve"> 14.767</w:t>
      </w:r>
      <w:r w:rsidR="00714AD8" w:rsidRPr="0088088F">
        <w:rPr>
          <w:sz w:val="24"/>
          <w:szCs w:val="24"/>
          <w:lang w:val="ro-RO"/>
        </w:rPr>
        <w:t xml:space="preserve"> </w:t>
      </w:r>
      <w:r w:rsidR="00E7417E">
        <w:rPr>
          <w:sz w:val="24"/>
          <w:szCs w:val="24"/>
          <w:lang w:val="ro-RO"/>
        </w:rPr>
        <w:t>,75</w:t>
      </w:r>
      <w:r w:rsidR="00842008">
        <w:rPr>
          <w:sz w:val="24"/>
          <w:szCs w:val="24"/>
          <w:lang w:val="ro-RO"/>
        </w:rPr>
        <w:t xml:space="preserve"> </w:t>
      </w:r>
      <w:r w:rsidR="00714AD8" w:rsidRPr="0088088F">
        <w:rPr>
          <w:sz w:val="24"/>
          <w:szCs w:val="24"/>
          <w:lang w:val="ro-RO"/>
        </w:rPr>
        <w:t xml:space="preserve"> LEI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-Impozit teren extravilan</w:t>
      </w:r>
      <w:r w:rsidR="00714AD8" w:rsidRPr="0088088F">
        <w:rPr>
          <w:sz w:val="24"/>
          <w:szCs w:val="24"/>
          <w:lang w:val="ro-RO"/>
        </w:rPr>
        <w:t xml:space="preserve"> </w:t>
      </w:r>
      <w:r w:rsidR="00FB3BCA" w:rsidRPr="0088088F">
        <w:rPr>
          <w:sz w:val="24"/>
          <w:szCs w:val="24"/>
          <w:lang w:val="ro-RO"/>
        </w:rPr>
        <w:t xml:space="preserve">   </w:t>
      </w:r>
      <w:r w:rsidR="002805B8">
        <w:rPr>
          <w:sz w:val="24"/>
          <w:szCs w:val="24"/>
          <w:lang w:val="ro-RO"/>
        </w:rPr>
        <w:t xml:space="preserve">         </w:t>
      </w:r>
      <w:r w:rsidR="00E7417E">
        <w:rPr>
          <w:sz w:val="24"/>
          <w:szCs w:val="24"/>
          <w:lang w:val="ro-RO"/>
        </w:rPr>
        <w:t>9.074,20</w:t>
      </w:r>
      <w:r w:rsidR="00714AD8" w:rsidRPr="0088088F">
        <w:rPr>
          <w:sz w:val="24"/>
          <w:szCs w:val="24"/>
          <w:lang w:val="ro-RO"/>
        </w:rPr>
        <w:t xml:space="preserve"> LEI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-Amenzi</w:t>
      </w:r>
      <w:r w:rsidR="00714AD8" w:rsidRPr="0088088F">
        <w:rPr>
          <w:sz w:val="24"/>
          <w:szCs w:val="24"/>
          <w:lang w:val="ro-RO"/>
        </w:rPr>
        <w:t xml:space="preserve"> </w:t>
      </w:r>
      <w:r w:rsidR="00FB3BCA" w:rsidRPr="0088088F">
        <w:rPr>
          <w:sz w:val="24"/>
          <w:szCs w:val="24"/>
          <w:lang w:val="ro-RO"/>
        </w:rPr>
        <w:t xml:space="preserve">                                </w:t>
      </w:r>
      <w:r w:rsidR="002805B8">
        <w:rPr>
          <w:sz w:val="24"/>
          <w:szCs w:val="24"/>
          <w:lang w:val="ro-RO"/>
        </w:rPr>
        <w:t xml:space="preserve">          </w:t>
      </w:r>
      <w:r w:rsidR="00E7417E">
        <w:rPr>
          <w:sz w:val="24"/>
          <w:szCs w:val="24"/>
          <w:lang w:val="ro-RO"/>
        </w:rPr>
        <w:t>110.148,50</w:t>
      </w:r>
      <w:r w:rsidR="001E5D40">
        <w:rPr>
          <w:sz w:val="24"/>
          <w:szCs w:val="24"/>
          <w:lang w:val="ro-RO"/>
        </w:rPr>
        <w:t>i</w:t>
      </w:r>
      <w:r w:rsidR="009C1BE8">
        <w:rPr>
          <w:sz w:val="24"/>
          <w:szCs w:val="24"/>
          <w:lang w:val="ro-RO"/>
        </w:rPr>
        <w:t xml:space="preserve"> </w:t>
      </w:r>
      <w:r w:rsidR="00714AD8" w:rsidRPr="0088088F">
        <w:rPr>
          <w:sz w:val="24"/>
          <w:szCs w:val="24"/>
          <w:lang w:val="ro-RO"/>
        </w:rPr>
        <w:t xml:space="preserve"> LEI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-Concesiuni</w:t>
      </w:r>
      <w:r w:rsidR="00FB3BCA" w:rsidRPr="0088088F">
        <w:rPr>
          <w:sz w:val="24"/>
          <w:szCs w:val="24"/>
          <w:lang w:val="ro-RO"/>
        </w:rPr>
        <w:t xml:space="preserve">                           </w:t>
      </w:r>
      <w:r w:rsidR="002805B8">
        <w:rPr>
          <w:sz w:val="24"/>
          <w:szCs w:val="24"/>
          <w:lang w:val="ro-RO"/>
        </w:rPr>
        <w:t xml:space="preserve"> </w:t>
      </w:r>
      <w:r w:rsidR="00EB68AB">
        <w:rPr>
          <w:sz w:val="24"/>
          <w:szCs w:val="24"/>
          <w:lang w:val="ro-RO"/>
        </w:rPr>
        <w:t xml:space="preserve">         </w:t>
      </w:r>
      <w:r w:rsidR="00E7417E">
        <w:rPr>
          <w:sz w:val="24"/>
          <w:szCs w:val="24"/>
          <w:lang w:val="ro-RO"/>
        </w:rPr>
        <w:t xml:space="preserve">5.145 </w:t>
      </w:r>
      <w:r w:rsidR="00FB3BCA" w:rsidRPr="0088088F">
        <w:rPr>
          <w:sz w:val="24"/>
          <w:szCs w:val="24"/>
          <w:lang w:val="ro-RO"/>
        </w:rPr>
        <w:t xml:space="preserve"> LEI</w:t>
      </w:r>
    </w:p>
    <w:p w:rsidR="00AC5163" w:rsidRPr="0088088F" w:rsidRDefault="00EB68AB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AC5163" w:rsidRPr="0088088F">
        <w:rPr>
          <w:sz w:val="24"/>
          <w:szCs w:val="24"/>
          <w:lang w:val="ro-RO"/>
        </w:rPr>
        <w:t>TMT</w:t>
      </w:r>
      <w:r w:rsidR="00FB3BCA" w:rsidRPr="0088088F">
        <w:rPr>
          <w:sz w:val="24"/>
          <w:szCs w:val="24"/>
          <w:lang w:val="ro-RO"/>
        </w:rPr>
        <w:t xml:space="preserve">                                         </w:t>
      </w:r>
      <w:r w:rsidR="00677206">
        <w:rPr>
          <w:sz w:val="24"/>
          <w:szCs w:val="24"/>
          <w:lang w:val="ro-RO"/>
        </w:rPr>
        <w:t xml:space="preserve">       </w:t>
      </w:r>
      <w:r w:rsidR="00E7417E">
        <w:rPr>
          <w:sz w:val="24"/>
          <w:szCs w:val="24"/>
          <w:lang w:val="ro-RO"/>
        </w:rPr>
        <w:t>55.340,55</w:t>
      </w:r>
      <w:r w:rsidR="00FB3BCA" w:rsidRPr="0088088F">
        <w:rPr>
          <w:sz w:val="24"/>
          <w:szCs w:val="24"/>
          <w:lang w:val="ro-RO"/>
        </w:rPr>
        <w:t xml:space="preserve"> LEI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ab/>
        <w:t>Problema in incasarea debitelor sunt la capitolul amenzi precum si la incasarea debitelor de la persoane care nu au domiciliul pe raza Comunei Costeiu.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ab/>
        <w:t>Functionarii de la serviciul impozite si</w:t>
      </w:r>
      <w:r w:rsidR="00583EAB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taxe isi desfasoara activitatea astfel: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-Operarea in baza de date si stabilirea impozitelor si taxelor locale conform declaratiilor depuse de contribuabili;</w:t>
      </w:r>
    </w:p>
    <w:p w:rsidR="00AC5163" w:rsidRPr="0088088F" w:rsidRDefault="00AC5163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-Verificarea si controlul exactitatii datelor inscrise in declaratii,in conformitate cu actele notariale sau contabile anexate;</w:t>
      </w:r>
    </w:p>
    <w:p w:rsidR="00AC5163" w:rsidRPr="0088088F" w:rsidRDefault="000D7505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-Incasarea sumelor datorate de contribuabili,persoane fizice si juridice,calcularea si incasarea majorarilor pentru platile efectuate dupa expirarea termenelor legale de plata;</w:t>
      </w:r>
    </w:p>
    <w:p w:rsidR="00FB3BCA" w:rsidRDefault="000D7505" w:rsidP="005E6C3B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-Urmarirea permanenta a situatiei sumelor restante</w:t>
      </w:r>
      <w:r w:rsidR="00FE495D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si luarea masurilor legale,</w:t>
      </w:r>
      <w:r w:rsidR="00FE495D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de la caz la caz.</w:t>
      </w:r>
    </w:p>
    <w:p w:rsidR="00FE495D" w:rsidRPr="00FE495D" w:rsidRDefault="00FE495D" w:rsidP="005E6C3B">
      <w:pPr>
        <w:rPr>
          <w:rFonts w:ascii="Algerian" w:hAnsi="Algerian"/>
          <w:sz w:val="24"/>
          <w:szCs w:val="24"/>
          <w:lang w:val="ro-RO"/>
        </w:rPr>
      </w:pPr>
      <w:r w:rsidRPr="00FE495D">
        <w:rPr>
          <w:rFonts w:ascii="Algerian" w:hAnsi="Algerian"/>
          <w:sz w:val="24"/>
          <w:szCs w:val="24"/>
          <w:lang w:val="ro-RO"/>
        </w:rPr>
        <w:t>RESURSE UMANE</w:t>
      </w:r>
    </w:p>
    <w:p w:rsidR="00245EBB" w:rsidRDefault="00FE495D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In anul 201</w:t>
      </w:r>
      <w:r w:rsidR="002F7922">
        <w:rPr>
          <w:sz w:val="24"/>
          <w:szCs w:val="24"/>
          <w:lang w:val="ro-RO"/>
        </w:rPr>
        <w:t>6</w:t>
      </w:r>
      <w:r>
        <w:rPr>
          <w:sz w:val="24"/>
          <w:szCs w:val="24"/>
          <w:lang w:val="ro-RO"/>
        </w:rPr>
        <w:t xml:space="preserve"> s-a pus accent </w:t>
      </w:r>
      <w:r w:rsidR="00AE5026">
        <w:rPr>
          <w:sz w:val="24"/>
          <w:szCs w:val="24"/>
          <w:lang w:val="ro-RO"/>
        </w:rPr>
        <w:t xml:space="preserve">pe cresterea competentei </w:t>
      </w:r>
      <w:r w:rsidR="00AE4081">
        <w:rPr>
          <w:sz w:val="24"/>
          <w:szCs w:val="24"/>
          <w:lang w:val="ro-RO"/>
        </w:rPr>
        <w:t xml:space="preserve">profesionale a angajatilor Primariei comunei Costeiu, acest obiectiv s-a realizat prin </w:t>
      </w:r>
      <w:r w:rsidR="00AD6BDD">
        <w:rPr>
          <w:sz w:val="24"/>
          <w:szCs w:val="24"/>
          <w:lang w:val="ro-RO"/>
        </w:rPr>
        <w:t xml:space="preserve">angajarea functionarilor publici </w:t>
      </w:r>
      <w:r w:rsidR="001F23B1">
        <w:rPr>
          <w:sz w:val="24"/>
          <w:szCs w:val="24"/>
          <w:lang w:val="ro-RO"/>
        </w:rPr>
        <w:t>si personalului contractual</w:t>
      </w:r>
      <w:r w:rsidR="00AD6BDD">
        <w:rPr>
          <w:sz w:val="24"/>
          <w:szCs w:val="24"/>
          <w:lang w:val="ro-RO"/>
        </w:rPr>
        <w:t xml:space="preserve"> pe criterii pr</w:t>
      </w:r>
      <w:r w:rsidR="002B2D46">
        <w:rPr>
          <w:sz w:val="24"/>
          <w:szCs w:val="24"/>
          <w:lang w:val="ro-RO"/>
        </w:rPr>
        <w:t xml:space="preserve">ofesionale prin concurs si prin participarea </w:t>
      </w:r>
      <w:r w:rsidR="00906862">
        <w:rPr>
          <w:sz w:val="24"/>
          <w:szCs w:val="24"/>
          <w:lang w:val="ro-RO"/>
        </w:rPr>
        <w:t>angajatilor la programe de instruire</w:t>
      </w:r>
      <w:r w:rsidR="00AA0E49">
        <w:rPr>
          <w:sz w:val="24"/>
          <w:szCs w:val="24"/>
          <w:lang w:val="ro-RO"/>
        </w:rPr>
        <w:t xml:space="preserve"> si perfectionare profesionala.</w:t>
      </w:r>
    </w:p>
    <w:p w:rsidR="008A5C25" w:rsidRDefault="000F02A8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="00380934">
        <w:rPr>
          <w:sz w:val="24"/>
          <w:szCs w:val="24"/>
          <w:lang w:val="ro-RO"/>
        </w:rPr>
        <w:t>Pe parcursul anului 201</w:t>
      </w:r>
      <w:r w:rsidR="002F7922">
        <w:rPr>
          <w:sz w:val="24"/>
          <w:szCs w:val="24"/>
          <w:lang w:val="ro-RO"/>
        </w:rPr>
        <w:t>6</w:t>
      </w:r>
      <w:r w:rsidR="00FD2AFC">
        <w:rPr>
          <w:sz w:val="24"/>
          <w:szCs w:val="24"/>
          <w:lang w:val="ro-RO"/>
        </w:rPr>
        <w:t xml:space="preserve"> s-a</w:t>
      </w:r>
      <w:r w:rsidR="002F7922">
        <w:rPr>
          <w:sz w:val="24"/>
          <w:szCs w:val="24"/>
          <w:lang w:val="ro-RO"/>
        </w:rPr>
        <w:t>u</w:t>
      </w:r>
      <w:r w:rsidR="00FD2AFC">
        <w:rPr>
          <w:sz w:val="24"/>
          <w:szCs w:val="24"/>
          <w:lang w:val="ro-RO"/>
        </w:rPr>
        <w:t xml:space="preserve"> organizat </w:t>
      </w:r>
      <w:r w:rsidR="00A813F3">
        <w:rPr>
          <w:sz w:val="24"/>
          <w:szCs w:val="24"/>
          <w:lang w:val="ro-RO"/>
        </w:rPr>
        <w:t>concursuri pentru:</w:t>
      </w:r>
    </w:p>
    <w:p w:rsidR="00953011" w:rsidRPr="00A813F3" w:rsidRDefault="00FD2AFC" w:rsidP="005E6C3B">
      <w:pPr>
        <w:rPr>
          <w:b/>
          <w:sz w:val="24"/>
          <w:szCs w:val="24"/>
          <w:lang w:val="ro-RO"/>
        </w:rPr>
      </w:pPr>
      <w:r w:rsidRPr="00A813F3">
        <w:rPr>
          <w:b/>
          <w:sz w:val="24"/>
          <w:szCs w:val="24"/>
          <w:lang w:val="ro-RO"/>
        </w:rPr>
        <w:t xml:space="preserve">ocuparea posturilor vacante </w:t>
      </w:r>
      <w:r w:rsidR="00953011" w:rsidRPr="00A813F3">
        <w:rPr>
          <w:b/>
          <w:sz w:val="24"/>
          <w:szCs w:val="24"/>
          <w:lang w:val="ro-RO"/>
        </w:rPr>
        <w:t>Functionari publici</w:t>
      </w:r>
      <w:r w:rsidRPr="00A813F3">
        <w:rPr>
          <w:b/>
          <w:sz w:val="24"/>
          <w:szCs w:val="24"/>
          <w:lang w:val="ro-RO"/>
        </w:rPr>
        <w:t xml:space="preserve"> </w:t>
      </w:r>
      <w:r w:rsidR="005C47CD" w:rsidRPr="00A813F3">
        <w:rPr>
          <w:b/>
          <w:sz w:val="24"/>
          <w:szCs w:val="24"/>
          <w:lang w:val="ro-RO"/>
        </w:rPr>
        <w:t>:</w:t>
      </w:r>
    </w:p>
    <w:p w:rsidR="000F02A8" w:rsidRDefault="00A813F3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</w:t>
      </w:r>
      <w:r w:rsidR="005C47CD">
        <w:rPr>
          <w:sz w:val="24"/>
          <w:szCs w:val="24"/>
          <w:lang w:val="ro-RO"/>
        </w:rPr>
        <w:t xml:space="preserve"> </w:t>
      </w:r>
      <w:r w:rsidR="008A5C25">
        <w:rPr>
          <w:sz w:val="24"/>
          <w:szCs w:val="24"/>
          <w:lang w:val="ro-RO"/>
        </w:rPr>
        <w:t xml:space="preserve"> 1 post </w:t>
      </w:r>
      <w:r w:rsidR="00953011">
        <w:rPr>
          <w:sz w:val="24"/>
          <w:szCs w:val="24"/>
          <w:lang w:val="ro-RO"/>
        </w:rPr>
        <w:t xml:space="preserve"> referent debutant</w:t>
      </w:r>
      <w:r w:rsidR="004D6FBF">
        <w:rPr>
          <w:sz w:val="24"/>
          <w:szCs w:val="24"/>
          <w:lang w:val="ro-RO"/>
        </w:rPr>
        <w:t xml:space="preserve"> taxe si impozite</w:t>
      </w:r>
      <w:r w:rsidR="008A5C25">
        <w:rPr>
          <w:sz w:val="24"/>
          <w:szCs w:val="24"/>
          <w:lang w:val="ro-RO"/>
        </w:rPr>
        <w:t>;</w:t>
      </w:r>
    </w:p>
    <w:p w:rsidR="00953011" w:rsidRDefault="00953011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A813F3">
        <w:rPr>
          <w:sz w:val="24"/>
          <w:szCs w:val="24"/>
          <w:lang w:val="ro-RO"/>
        </w:rPr>
        <w:t>-</w:t>
      </w:r>
      <w:r>
        <w:rPr>
          <w:sz w:val="24"/>
          <w:szCs w:val="24"/>
          <w:lang w:val="ro-RO"/>
        </w:rPr>
        <w:t xml:space="preserve"> 1 post referent asistent Compartiment Urbanism</w:t>
      </w:r>
      <w:r w:rsidR="008A5C25">
        <w:rPr>
          <w:sz w:val="24"/>
          <w:szCs w:val="24"/>
          <w:lang w:val="ro-RO"/>
        </w:rPr>
        <w:t xml:space="preserve">    </w:t>
      </w:r>
    </w:p>
    <w:p w:rsidR="008A5C25" w:rsidRDefault="00A813F3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-</w:t>
      </w:r>
      <w:r w:rsidR="00953011">
        <w:rPr>
          <w:sz w:val="24"/>
          <w:szCs w:val="24"/>
          <w:lang w:val="ro-RO"/>
        </w:rPr>
        <w:t xml:space="preserve"> 1 post referent principal </w:t>
      </w:r>
      <w:r w:rsidR="008A5C25">
        <w:rPr>
          <w:sz w:val="24"/>
          <w:szCs w:val="24"/>
          <w:lang w:val="ro-RO"/>
        </w:rPr>
        <w:t xml:space="preserve"> Comp</w:t>
      </w:r>
      <w:r w:rsidR="00953011">
        <w:rPr>
          <w:sz w:val="24"/>
          <w:szCs w:val="24"/>
          <w:lang w:val="ro-RO"/>
        </w:rPr>
        <w:t>artiment</w:t>
      </w:r>
      <w:r w:rsidR="008A5C25">
        <w:rPr>
          <w:sz w:val="24"/>
          <w:szCs w:val="24"/>
          <w:lang w:val="ro-RO"/>
        </w:rPr>
        <w:t xml:space="preserve"> Agricol</w:t>
      </w:r>
      <w:r>
        <w:rPr>
          <w:sz w:val="24"/>
          <w:szCs w:val="24"/>
          <w:lang w:val="ro-RO"/>
        </w:rPr>
        <w:t>,</w:t>
      </w:r>
      <w:r w:rsidR="008A5C25">
        <w:rPr>
          <w:sz w:val="24"/>
          <w:szCs w:val="24"/>
          <w:lang w:val="ro-RO"/>
        </w:rPr>
        <w:t xml:space="preserve">  </w:t>
      </w:r>
      <w:r w:rsidR="00953011">
        <w:rPr>
          <w:sz w:val="24"/>
          <w:szCs w:val="24"/>
          <w:lang w:val="ro-RO"/>
        </w:rPr>
        <w:t>pentru perioada determinata.</w:t>
      </w:r>
    </w:p>
    <w:p w:rsidR="00877D7E" w:rsidRPr="0088088F" w:rsidRDefault="008A5C25" w:rsidP="005E6C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r w:rsidR="000311F5">
        <w:rPr>
          <w:sz w:val="24"/>
          <w:szCs w:val="24"/>
          <w:lang w:val="ro-RO"/>
        </w:rPr>
        <w:tab/>
        <w:t xml:space="preserve">In vederea organizarii promovarilor in grad profesional a functionarilor publici din cadrul primariei </w:t>
      </w:r>
      <w:r w:rsidR="00BC1514">
        <w:rPr>
          <w:sz w:val="24"/>
          <w:szCs w:val="24"/>
          <w:lang w:val="ro-RO"/>
        </w:rPr>
        <w:t>s-a inaintat Agentiei Nationale a Functionarilor Publici</w:t>
      </w:r>
      <w:r w:rsidR="000311F5">
        <w:rPr>
          <w:sz w:val="24"/>
          <w:szCs w:val="24"/>
          <w:lang w:val="ro-RO"/>
        </w:rPr>
        <w:t xml:space="preserve"> </w:t>
      </w:r>
      <w:r w:rsidR="00BC1514">
        <w:rPr>
          <w:sz w:val="24"/>
          <w:szCs w:val="24"/>
          <w:lang w:val="ro-RO"/>
        </w:rPr>
        <w:t xml:space="preserve">spre avizare  Planul de ocupare </w:t>
      </w:r>
      <w:r w:rsidR="006270AD">
        <w:rPr>
          <w:sz w:val="24"/>
          <w:szCs w:val="24"/>
          <w:lang w:val="ro-RO"/>
        </w:rPr>
        <w:t xml:space="preserve">a posturilor </w:t>
      </w:r>
      <w:r w:rsidR="00BC1514">
        <w:rPr>
          <w:sz w:val="24"/>
          <w:szCs w:val="24"/>
          <w:lang w:val="ro-RO"/>
        </w:rPr>
        <w:t>pe anul 201</w:t>
      </w:r>
      <w:r w:rsidR="00953011">
        <w:rPr>
          <w:sz w:val="24"/>
          <w:szCs w:val="24"/>
          <w:lang w:val="ro-RO"/>
        </w:rPr>
        <w:t>7</w:t>
      </w:r>
      <w:r w:rsidR="00BC1514">
        <w:rPr>
          <w:sz w:val="24"/>
          <w:szCs w:val="24"/>
          <w:lang w:val="ro-RO"/>
        </w:rPr>
        <w:t>.</w:t>
      </w:r>
    </w:p>
    <w:p w:rsidR="006554C2" w:rsidRPr="0088088F" w:rsidRDefault="006554C2" w:rsidP="00A3495D">
      <w:pPr>
        <w:rPr>
          <w:rFonts w:ascii="Algerian" w:hAnsi="Algerian"/>
          <w:sz w:val="24"/>
          <w:szCs w:val="24"/>
          <w:lang w:val="ro-RO"/>
        </w:rPr>
      </w:pPr>
      <w:r w:rsidRPr="0088088F">
        <w:rPr>
          <w:rFonts w:ascii="Algerian" w:hAnsi="Algerian"/>
          <w:sz w:val="24"/>
          <w:szCs w:val="24"/>
          <w:lang w:val="ro-RO"/>
        </w:rPr>
        <w:t>ASISTENTA SOCIALA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ab/>
        <w:t>Compartimentul de Asistenta Sociala desfasoara activitate de protective sociala la nivelul intregii comune,oferind servicii de consiliere a familiilor si grupurilor vulnerabile,avand responsabilitatea crearii,mentinerii si dezvoltarii acestor servicii,tinand cont de nevoile sociale identificate cu scopul prioritar de sustinere a functionalitatii sociale a persoanei in mediul propriu de viata familial si comunitar.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ab/>
        <w:t>Strategia compartimentului de asistenta sociala prevede ca obiective prioritare: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-organizarea sistemului de protectie sociala existent la nivel local,</w:t>
      </w:r>
      <w:r w:rsidR="004322ED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tocmai pentru a include toate categoriile de beneficiar</w:t>
      </w:r>
      <w:r w:rsidR="0077775E">
        <w:rPr>
          <w:sz w:val="24"/>
          <w:szCs w:val="24"/>
          <w:lang w:val="ro-RO"/>
        </w:rPr>
        <w:t>i</w:t>
      </w:r>
      <w:r w:rsidRPr="0088088F">
        <w:rPr>
          <w:sz w:val="24"/>
          <w:szCs w:val="24"/>
          <w:lang w:val="ro-RO"/>
        </w:rPr>
        <w:t>,</w:t>
      </w:r>
      <w:r w:rsidR="004322ED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respectiv persoane aflate in situatii de risc,</w:t>
      </w:r>
      <w:r w:rsidR="004322ED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>dependente de serviciul social;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ab/>
        <w:t>Date statistice in cadrul Compartimentului de Asistenta Sociala a comunei Costeiu: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Servicii pe categorii de beneficiar</w:t>
      </w:r>
      <w:r w:rsidR="00A813F3">
        <w:rPr>
          <w:sz w:val="24"/>
          <w:szCs w:val="24"/>
          <w:lang w:val="ro-RO"/>
        </w:rPr>
        <w:t>i</w:t>
      </w:r>
      <w:r w:rsidRPr="0088088F">
        <w:rPr>
          <w:sz w:val="24"/>
          <w:szCs w:val="24"/>
          <w:lang w:val="ro-RO"/>
        </w:rPr>
        <w:t xml:space="preserve"> privind prestatiile sociale:</w:t>
      </w:r>
    </w:p>
    <w:p w:rsidR="006554C2" w:rsidRPr="0088088F" w:rsidRDefault="006554C2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-ajutor social -</w:t>
      </w:r>
      <w:r w:rsidR="0077775E">
        <w:rPr>
          <w:sz w:val="24"/>
          <w:szCs w:val="24"/>
          <w:lang w:val="ro-RO"/>
        </w:rPr>
        <w:t>1</w:t>
      </w:r>
      <w:r w:rsidR="00953011">
        <w:rPr>
          <w:sz w:val="24"/>
          <w:szCs w:val="24"/>
          <w:lang w:val="ro-RO"/>
        </w:rPr>
        <w:t>5</w:t>
      </w:r>
      <w:r w:rsidR="0077775E">
        <w:rPr>
          <w:sz w:val="24"/>
          <w:szCs w:val="24"/>
          <w:lang w:val="ro-RO"/>
        </w:rPr>
        <w:t xml:space="preserve"> dosare</w:t>
      </w:r>
    </w:p>
    <w:p w:rsidR="00A3495D" w:rsidRPr="0088088F" w:rsidRDefault="00A3495D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-ajutor pe</w:t>
      </w:r>
      <w:r w:rsidR="00733886">
        <w:rPr>
          <w:sz w:val="24"/>
          <w:szCs w:val="24"/>
          <w:lang w:val="ro-RO"/>
        </w:rPr>
        <w:t>ntru incalzirea locuintei</w:t>
      </w:r>
      <w:r w:rsidR="00A813F3">
        <w:rPr>
          <w:sz w:val="24"/>
          <w:szCs w:val="24"/>
          <w:lang w:val="ro-RO"/>
        </w:rPr>
        <w:t xml:space="preserve"> </w:t>
      </w:r>
      <w:r w:rsidR="00953011">
        <w:rPr>
          <w:sz w:val="24"/>
          <w:szCs w:val="24"/>
          <w:lang w:val="ro-RO"/>
        </w:rPr>
        <w:t>conform OUG.107/2006</w:t>
      </w:r>
      <w:r w:rsidR="00733886">
        <w:rPr>
          <w:sz w:val="24"/>
          <w:szCs w:val="24"/>
          <w:lang w:val="ro-RO"/>
        </w:rPr>
        <w:t xml:space="preserve">- </w:t>
      </w:r>
      <w:r w:rsidR="00953011">
        <w:rPr>
          <w:sz w:val="24"/>
          <w:szCs w:val="24"/>
          <w:lang w:val="ro-RO"/>
        </w:rPr>
        <w:t>18</w:t>
      </w:r>
      <w:r w:rsidR="00733886">
        <w:rPr>
          <w:sz w:val="24"/>
          <w:szCs w:val="24"/>
          <w:lang w:val="ro-RO"/>
        </w:rPr>
        <w:t xml:space="preserve"> dosare</w:t>
      </w:r>
    </w:p>
    <w:p w:rsidR="00A3495D" w:rsidRPr="0088088F" w:rsidRDefault="00A3495D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 xml:space="preserve">-alocatii de stat </w:t>
      </w:r>
      <w:r w:rsidR="00F058FF">
        <w:rPr>
          <w:sz w:val="24"/>
          <w:szCs w:val="24"/>
          <w:lang w:val="ro-RO"/>
        </w:rPr>
        <w:t xml:space="preserve">pentru copii </w:t>
      </w:r>
      <w:r w:rsidR="00733886">
        <w:rPr>
          <w:sz w:val="24"/>
          <w:szCs w:val="24"/>
          <w:lang w:val="ro-RO"/>
        </w:rPr>
        <w:t>-</w:t>
      </w:r>
      <w:r w:rsidR="00953011">
        <w:rPr>
          <w:sz w:val="24"/>
          <w:szCs w:val="24"/>
          <w:lang w:val="ro-RO"/>
        </w:rPr>
        <w:t>25 cererri</w:t>
      </w:r>
    </w:p>
    <w:p w:rsidR="00A3495D" w:rsidRPr="0088088F" w:rsidRDefault="00A3495D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-indemnizatii sau stimulente crestere copii-</w:t>
      </w:r>
      <w:r w:rsidR="00F058FF">
        <w:rPr>
          <w:sz w:val="24"/>
          <w:szCs w:val="24"/>
          <w:lang w:val="ro-RO"/>
        </w:rPr>
        <w:t xml:space="preserve"> </w:t>
      </w:r>
      <w:r w:rsidR="00457BDD">
        <w:rPr>
          <w:sz w:val="24"/>
          <w:szCs w:val="24"/>
          <w:lang w:val="ro-RO"/>
        </w:rPr>
        <w:t>20 cazuri/an</w:t>
      </w:r>
    </w:p>
    <w:p w:rsidR="00A3495D" w:rsidRPr="0088088F" w:rsidRDefault="00A3495D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-alocatii pentru sustinerea familiei-</w:t>
      </w:r>
      <w:r w:rsidR="00F058FF">
        <w:rPr>
          <w:sz w:val="24"/>
          <w:szCs w:val="24"/>
          <w:lang w:val="ro-RO"/>
        </w:rPr>
        <w:t xml:space="preserve"> </w:t>
      </w:r>
      <w:r w:rsidRPr="0088088F">
        <w:rPr>
          <w:sz w:val="24"/>
          <w:szCs w:val="24"/>
          <w:lang w:val="ro-RO"/>
        </w:rPr>
        <w:t xml:space="preserve">40 </w:t>
      </w:r>
      <w:r w:rsidR="00457BDD">
        <w:rPr>
          <w:sz w:val="24"/>
          <w:szCs w:val="24"/>
          <w:lang w:val="ro-RO"/>
        </w:rPr>
        <w:t>cereri depuse</w:t>
      </w:r>
    </w:p>
    <w:p w:rsidR="00A3495D" w:rsidRDefault="00A3495D" w:rsidP="00A3495D">
      <w:pPr>
        <w:rPr>
          <w:sz w:val="24"/>
          <w:szCs w:val="24"/>
          <w:lang w:val="ro-RO"/>
        </w:rPr>
      </w:pPr>
      <w:r w:rsidRPr="0088088F">
        <w:rPr>
          <w:sz w:val="24"/>
          <w:szCs w:val="24"/>
          <w:lang w:val="ro-RO"/>
        </w:rPr>
        <w:t>-indemnizatii acordate persoanelor cu handicap-3</w:t>
      </w:r>
      <w:r w:rsidR="00457BDD">
        <w:rPr>
          <w:sz w:val="24"/>
          <w:szCs w:val="24"/>
          <w:lang w:val="ro-RO"/>
        </w:rPr>
        <w:t>9</w:t>
      </w:r>
      <w:r w:rsidRPr="0088088F">
        <w:rPr>
          <w:sz w:val="24"/>
          <w:szCs w:val="24"/>
          <w:lang w:val="ro-RO"/>
        </w:rPr>
        <w:t xml:space="preserve"> cazuri</w:t>
      </w:r>
    </w:p>
    <w:p w:rsidR="00457BDD" w:rsidRPr="0088088F" w:rsidRDefault="00457BDD" w:rsidP="00A3495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-monitorizare familii situatii de risc- 4 cazuri</w:t>
      </w:r>
    </w:p>
    <w:p w:rsidR="00733886" w:rsidRDefault="006B5BED" w:rsidP="00A3495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anchete sociale </w:t>
      </w:r>
      <w:r w:rsidR="00610D58">
        <w:rPr>
          <w:sz w:val="24"/>
          <w:szCs w:val="24"/>
          <w:lang w:val="ro-RO"/>
        </w:rPr>
        <w:t>–</w:t>
      </w:r>
      <w:r w:rsidR="00457BDD">
        <w:rPr>
          <w:sz w:val="24"/>
          <w:szCs w:val="24"/>
          <w:lang w:val="ro-RO"/>
        </w:rPr>
        <w:t>persoane handicap 80</w:t>
      </w:r>
      <w:r w:rsidR="00610D58">
        <w:rPr>
          <w:sz w:val="24"/>
          <w:szCs w:val="24"/>
          <w:lang w:val="ro-RO"/>
        </w:rPr>
        <w:t xml:space="preserve"> </w:t>
      </w:r>
      <w:r w:rsidR="00EB26C5">
        <w:rPr>
          <w:sz w:val="24"/>
          <w:szCs w:val="24"/>
          <w:lang w:val="ro-RO"/>
        </w:rPr>
        <w:t xml:space="preserve"> .</w:t>
      </w:r>
    </w:p>
    <w:p w:rsidR="00457BDD" w:rsidRDefault="00457BDD" w:rsidP="00A3495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-  pentru</w:t>
      </w:r>
      <w:r w:rsidR="00A813F3">
        <w:rPr>
          <w:sz w:val="24"/>
          <w:szCs w:val="24"/>
          <w:lang w:val="ro-RO"/>
        </w:rPr>
        <w:t xml:space="preserve"> solicitari </w:t>
      </w:r>
      <w:r>
        <w:rPr>
          <w:sz w:val="24"/>
          <w:szCs w:val="24"/>
          <w:lang w:val="ro-RO"/>
        </w:rPr>
        <w:t xml:space="preserve"> instanta 30 .</w:t>
      </w:r>
    </w:p>
    <w:p w:rsidR="00457BDD" w:rsidRPr="0088088F" w:rsidRDefault="00457BDD" w:rsidP="00A3495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-distribuire  de ajutoare alimentare 500 persoane/2 pachete= 1000 pachete / an 2016</w:t>
      </w:r>
    </w:p>
    <w:p w:rsidR="00354AEA" w:rsidRPr="0088088F" w:rsidRDefault="00354AEA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88088F">
        <w:rPr>
          <w:rFonts w:ascii="Algerian" w:hAnsi="Algerian" w:cs="Times New Roman"/>
          <w:sz w:val="24"/>
          <w:szCs w:val="24"/>
          <w:lang w:val="ro-RO"/>
        </w:rPr>
        <w:lastRenderedPageBreak/>
        <w:t>STARE CIVILA</w:t>
      </w:r>
    </w:p>
    <w:p w:rsidR="00C92DA4" w:rsidRPr="0088088F" w:rsidRDefault="00C92DA4" w:rsidP="00B4388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Algerian" w:hAnsi="Algerian" w:cs="Times New Roman"/>
          <w:sz w:val="24"/>
          <w:szCs w:val="24"/>
          <w:lang w:val="ro-RO"/>
        </w:rPr>
        <w:t xml:space="preserve"> </w:t>
      </w:r>
      <w:r w:rsidR="00F5173C">
        <w:rPr>
          <w:rFonts w:ascii="Times New Roman" w:hAnsi="Times New Roman" w:cs="Times New Roman"/>
          <w:sz w:val="24"/>
          <w:szCs w:val="24"/>
          <w:lang w:val="ro-RO"/>
        </w:rPr>
        <w:t>In anul 201</w:t>
      </w:r>
      <w:r w:rsidR="00457BDD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din punct de vedere statistic,</w:t>
      </w:r>
      <w:r w:rsidR="00FD540C">
        <w:rPr>
          <w:rFonts w:ascii="Times New Roman" w:hAnsi="Times New Roman" w:cs="Times New Roman"/>
          <w:sz w:val="24"/>
          <w:szCs w:val="24"/>
          <w:lang w:val="ro-RO"/>
        </w:rPr>
        <w:t xml:space="preserve"> s-au 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eliberat u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rmatoarele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2DA4" w:rsidRPr="0088088F" w:rsidRDefault="00C92DA4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57BDD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certificate de nastere;</w:t>
      </w:r>
    </w:p>
    <w:p w:rsidR="00C92DA4" w:rsidRPr="0088088F" w:rsidRDefault="00C92DA4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57BD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96408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dosare de casatorii;</w:t>
      </w:r>
    </w:p>
    <w:p w:rsidR="00C92DA4" w:rsidRPr="0088088F" w:rsidRDefault="00C92DA4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57BDD">
        <w:rPr>
          <w:rFonts w:ascii="Times New Roman" w:hAnsi="Times New Roman" w:cs="Times New Roman"/>
          <w:sz w:val="24"/>
          <w:szCs w:val="24"/>
          <w:lang w:val="ro-RO"/>
        </w:rPr>
        <w:t>32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certificate de casatorie;</w:t>
      </w:r>
    </w:p>
    <w:p w:rsidR="00C92DA4" w:rsidRDefault="00C92DA4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57BDD">
        <w:rPr>
          <w:rFonts w:ascii="Times New Roman" w:hAnsi="Times New Roman" w:cs="Times New Roman"/>
          <w:sz w:val="24"/>
          <w:szCs w:val="24"/>
          <w:lang w:val="ro-RO"/>
        </w:rPr>
        <w:t>46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acte de decese</w:t>
      </w:r>
      <w:r w:rsidR="0024737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47379" w:rsidRDefault="00247379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96408F">
        <w:rPr>
          <w:rFonts w:ascii="Times New Roman" w:hAnsi="Times New Roman" w:cs="Times New Roman"/>
          <w:sz w:val="24"/>
          <w:szCs w:val="24"/>
          <w:lang w:val="ro-RO"/>
        </w:rPr>
        <w:t>120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extrase uz organic;</w:t>
      </w:r>
      <w:r w:rsidR="0096408F">
        <w:rPr>
          <w:rFonts w:ascii="Times New Roman" w:hAnsi="Times New Roman" w:cs="Times New Roman"/>
          <w:sz w:val="24"/>
          <w:szCs w:val="24"/>
          <w:lang w:val="ro-RO"/>
        </w:rPr>
        <w:t xml:space="preserve"> pentru  Birouri notari publici si  primarii.</w:t>
      </w:r>
    </w:p>
    <w:p w:rsidR="00A813F3" w:rsidRDefault="00A813F3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43E7F" w:rsidRDefault="00643E7F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--actualizarea listelor electorale permanente:</w:t>
      </w:r>
    </w:p>
    <w:p w:rsidR="00643E7F" w:rsidRDefault="00643E7F" w:rsidP="00643E7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Comunicarea </w:t>
      </w:r>
      <w:r w:rsidR="0073350F">
        <w:rPr>
          <w:rFonts w:ascii="Times New Roman" w:hAnsi="Times New Roman" w:cs="Times New Roman"/>
          <w:sz w:val="24"/>
          <w:szCs w:val="24"/>
          <w:lang w:val="ro-RO"/>
        </w:rPr>
        <w:t xml:space="preserve">datelor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alegatorii decedati si radiati;</w:t>
      </w:r>
    </w:p>
    <w:p w:rsidR="00643E7F" w:rsidRDefault="00643E7F" w:rsidP="00643E7F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Pregatirea listelor electorale permanente pentru sectiile de votare. </w:t>
      </w:r>
    </w:p>
    <w:p w:rsidR="00A813F3" w:rsidRDefault="0096408F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96408F">
        <w:rPr>
          <w:rFonts w:ascii="Algerian" w:hAnsi="Algerian" w:cs="Times New Roman"/>
          <w:sz w:val="24"/>
          <w:szCs w:val="24"/>
          <w:lang w:val="ro-RO"/>
        </w:rPr>
        <w:t>FOND FUNCIAR</w:t>
      </w:r>
    </w:p>
    <w:p w:rsidR="00F5173C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- 300  adrese</w:t>
      </w:r>
      <w:r w:rsidR="00643E7F">
        <w:rPr>
          <w:rFonts w:ascii="Times New Roman" w:hAnsi="Times New Roman" w:cs="Times New Roman"/>
          <w:sz w:val="24"/>
          <w:szCs w:val="24"/>
          <w:lang w:val="ro-RO"/>
        </w:rPr>
        <w:t xml:space="preserve"> de solicitare documente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catre cetateni  privind intocmirea proces</w:t>
      </w:r>
      <w:r w:rsidR="00643E7F">
        <w:rPr>
          <w:rFonts w:ascii="Times New Roman" w:hAnsi="Times New Roman" w:cs="Times New Roman"/>
          <w:sz w:val="24"/>
          <w:szCs w:val="24"/>
          <w:lang w:val="ro-RO"/>
        </w:rPr>
        <w:t xml:space="preserve">ului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verbal de punere in  posesie; 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- 7 (sapte)  Referate catre Comisia Judeteana de Fond Funciar -  privind: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-radierea suprafetelor de intravilan din anexe;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-corectarea erorilor de nume ale proprietarilor ;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anulare a 35 Titluri de Proprietate: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-majorare suprafata de teren;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 rectificare parcele din Titlu de Proprietate</w:t>
      </w:r>
    </w:p>
    <w:p w:rsidR="0048389D" w:rsidRDefault="0048389D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43E7F">
        <w:rPr>
          <w:rFonts w:ascii="Times New Roman" w:hAnsi="Times New Roman" w:cs="Times New Roman"/>
          <w:sz w:val="24"/>
          <w:szCs w:val="24"/>
          <w:lang w:val="ro-RO"/>
        </w:rPr>
        <w:t xml:space="preserve"> 67 </w:t>
      </w:r>
      <w:r>
        <w:rPr>
          <w:rFonts w:ascii="Times New Roman" w:hAnsi="Times New Roman" w:cs="Times New Roman"/>
          <w:sz w:val="24"/>
          <w:szCs w:val="24"/>
          <w:lang w:val="ro-RO"/>
        </w:rPr>
        <w:t>Procese verbale de punere in posesie  inaintate la Inst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itutia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Prefectului Timis</w:t>
      </w:r>
      <w:r w:rsidR="00643E7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43E7F" w:rsidRPr="0088088F" w:rsidRDefault="00643E7F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-30 de raspunsuri la petitii inaintate Comp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Fond Funciar din partea unor persoane fizice si institutii..</w:t>
      </w:r>
    </w:p>
    <w:p w:rsidR="00C92DA4" w:rsidRPr="0088088F" w:rsidRDefault="00C92DA4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88088F">
        <w:rPr>
          <w:rFonts w:ascii="Algerian" w:hAnsi="Algerian" w:cs="Times New Roman"/>
          <w:sz w:val="24"/>
          <w:szCs w:val="24"/>
          <w:lang w:val="ro-RO"/>
        </w:rPr>
        <w:t>REGISTRUL AGRICOL</w:t>
      </w:r>
    </w:p>
    <w:p w:rsidR="00C92DA4" w:rsidRDefault="00C92DA4" w:rsidP="00B4388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In cursul anului 201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13F3">
        <w:rPr>
          <w:rFonts w:ascii="Times New Roman" w:hAnsi="Times New Roman" w:cs="Times New Roman"/>
          <w:sz w:val="24"/>
          <w:szCs w:val="24"/>
          <w:lang w:val="ro-RO"/>
        </w:rPr>
        <w:t>s-au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eliberat:</w:t>
      </w:r>
    </w:p>
    <w:p w:rsidR="001C5C8C" w:rsidRPr="0088088F" w:rsidRDefault="001C5C8C" w:rsidP="001C5C8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-451 adeverinte pentru APIA;</w:t>
      </w:r>
    </w:p>
    <w:p w:rsidR="00C92DA4" w:rsidRPr="0088088F" w:rsidRDefault="00C92DA4" w:rsidP="00C92DA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631</w:t>
      </w:r>
      <w:r w:rsidR="00F517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adeverinte 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pe baza datelor din</w:t>
      </w:r>
      <w:r w:rsidR="001C1156">
        <w:rPr>
          <w:rFonts w:ascii="Times New Roman" w:hAnsi="Times New Roman" w:cs="Times New Roman"/>
          <w:sz w:val="24"/>
          <w:szCs w:val="24"/>
          <w:lang w:val="ro-RO"/>
        </w:rPr>
        <w:t xml:space="preserve"> Registrul Agricol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2DA4" w:rsidRDefault="00C92DA4" w:rsidP="00C92DA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37</w:t>
      </w:r>
      <w:r w:rsidR="0096408F">
        <w:rPr>
          <w:rFonts w:ascii="Times New Roman" w:hAnsi="Times New Roman" w:cs="Times New Roman"/>
          <w:sz w:val="24"/>
          <w:szCs w:val="24"/>
          <w:lang w:val="ro-RO"/>
        </w:rPr>
        <w:t xml:space="preserve"> carnete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de producator;</w:t>
      </w:r>
    </w:p>
    <w:p w:rsidR="0096408F" w:rsidRDefault="0096408F" w:rsidP="00C92DA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73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atestate de producator</w:t>
      </w:r>
    </w:p>
    <w:p w:rsidR="00514A7B" w:rsidRDefault="001C1156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204</w:t>
      </w:r>
      <w:r w:rsidR="00514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3F01">
        <w:rPr>
          <w:rFonts w:ascii="Times New Roman" w:hAnsi="Times New Roman" w:cs="Times New Roman"/>
          <w:sz w:val="24"/>
          <w:szCs w:val="24"/>
          <w:lang w:val="ro-RO"/>
        </w:rPr>
        <w:t>dosare vanzare teren extravilan.</w:t>
      </w:r>
      <w:r w:rsidR="00C92DA4"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4A7B" w:rsidRDefault="00514A7B" w:rsidP="00354AE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C5C8C">
        <w:rPr>
          <w:rFonts w:ascii="Times New Roman" w:hAnsi="Times New Roman" w:cs="Times New Roman"/>
          <w:sz w:val="24"/>
          <w:szCs w:val="24"/>
          <w:lang w:val="ro-RO"/>
        </w:rPr>
        <w:t>86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contracte de arenda;</w:t>
      </w:r>
    </w:p>
    <w:p w:rsidR="00643E7F" w:rsidRDefault="001C5C8C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1C5C8C">
        <w:rPr>
          <w:rFonts w:ascii="Algerian" w:hAnsi="Algerian" w:cs="Times New Roman"/>
          <w:sz w:val="24"/>
          <w:szCs w:val="24"/>
          <w:lang w:val="ro-RO"/>
        </w:rPr>
        <w:t>VICEPRIMAR- ADMINISTRATIV</w:t>
      </w:r>
      <w:r w:rsidR="00643E7F">
        <w:rPr>
          <w:rFonts w:ascii="Algerian" w:hAnsi="Algerian" w:cs="Times New Roman"/>
          <w:sz w:val="24"/>
          <w:szCs w:val="24"/>
          <w:lang w:val="ro-RO"/>
        </w:rPr>
        <w:t>:</w:t>
      </w:r>
    </w:p>
    <w:p w:rsidR="00643E7F" w:rsidRDefault="00643E7F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643E7F">
        <w:rPr>
          <w:rFonts w:cstheme="minorHAnsi"/>
          <w:sz w:val="24"/>
          <w:szCs w:val="24"/>
          <w:lang w:val="ro-RO"/>
        </w:rPr>
        <w:t>-Organizarea si monitorizarea activitatilor de intretinere a domeniului public</w:t>
      </w:r>
      <w:r>
        <w:rPr>
          <w:rFonts w:ascii="Algerian" w:hAnsi="Algerian" w:cs="Times New Roman"/>
          <w:sz w:val="24"/>
          <w:szCs w:val="24"/>
          <w:lang w:val="ro-RO"/>
        </w:rPr>
        <w:t>;</w:t>
      </w:r>
    </w:p>
    <w:p w:rsidR="00434215" w:rsidRDefault="00434215" w:rsidP="00354AEA">
      <w:pPr>
        <w:rPr>
          <w:rFonts w:cstheme="minorHAnsi"/>
          <w:sz w:val="24"/>
          <w:szCs w:val="24"/>
          <w:lang w:val="ro-RO"/>
        </w:rPr>
      </w:pPr>
      <w:r>
        <w:rPr>
          <w:rFonts w:ascii="Algerian" w:hAnsi="Algerian" w:cs="Times New Roman"/>
          <w:sz w:val="24"/>
          <w:szCs w:val="24"/>
          <w:lang w:val="ro-RO"/>
        </w:rPr>
        <w:t>-</w:t>
      </w:r>
      <w:r w:rsidRPr="00434215">
        <w:rPr>
          <w:rFonts w:cstheme="minorHAnsi"/>
          <w:sz w:val="24"/>
          <w:szCs w:val="24"/>
          <w:lang w:val="ro-RO"/>
        </w:rPr>
        <w:t>Rezolvarea avariilor interven</w:t>
      </w:r>
      <w:r>
        <w:rPr>
          <w:rFonts w:cstheme="minorHAnsi"/>
          <w:sz w:val="24"/>
          <w:szCs w:val="24"/>
          <w:lang w:val="ro-RO"/>
        </w:rPr>
        <w:t>ite la retelele de apa potabila si respectiv,</w:t>
      </w:r>
      <w:r w:rsidRPr="00434215">
        <w:rPr>
          <w:rFonts w:cstheme="minorHAnsi"/>
          <w:sz w:val="24"/>
          <w:szCs w:val="24"/>
          <w:lang w:val="ro-RO"/>
        </w:rPr>
        <w:t xml:space="preserve"> de canalizare a</w:t>
      </w:r>
      <w:r>
        <w:rPr>
          <w:rFonts w:cstheme="minorHAnsi"/>
          <w:sz w:val="24"/>
          <w:szCs w:val="24"/>
          <w:lang w:val="ro-RO"/>
        </w:rPr>
        <w:t xml:space="preserve"> comunei;</w:t>
      </w:r>
    </w:p>
    <w:p w:rsidR="00434215" w:rsidRDefault="00434215" w:rsidP="00354AEA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-Aprovizionarea cu material lemnos pentru iarna a Scolii Gimnaziale si a gradinitelor din comuna;</w:t>
      </w:r>
    </w:p>
    <w:p w:rsidR="00434215" w:rsidRDefault="00434215" w:rsidP="00354AEA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-Coordonarea activitatilor de deszapezire pentru iarna;</w:t>
      </w:r>
    </w:p>
    <w:p w:rsidR="00434215" w:rsidRDefault="00434215" w:rsidP="00354AEA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-Monitorizarea lucrarilor in  proiectul „Modernizare Ïnfrastructura Rutiera in Comuna Costeiu”</w:t>
      </w:r>
    </w:p>
    <w:p w:rsidR="00C92DA4" w:rsidRPr="00434215" w:rsidRDefault="00434215" w:rsidP="00354AEA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-Coordonarea si supravegherea</w:t>
      </w:r>
      <w:r w:rsidR="0073350F">
        <w:rPr>
          <w:rFonts w:cstheme="minorHAnsi"/>
          <w:sz w:val="24"/>
          <w:szCs w:val="24"/>
          <w:lang w:val="ro-RO"/>
        </w:rPr>
        <w:t xml:space="preserve"> lucrarilor de pietruire  a strazilor</w:t>
      </w:r>
      <w:r w:rsidR="00C92DA4" w:rsidRPr="00434215">
        <w:rPr>
          <w:rFonts w:cstheme="minorHAnsi"/>
          <w:sz w:val="24"/>
          <w:szCs w:val="24"/>
          <w:lang w:val="ro-RO"/>
        </w:rPr>
        <w:tab/>
      </w:r>
      <w:r w:rsidR="0073350F">
        <w:rPr>
          <w:rFonts w:cstheme="minorHAnsi"/>
          <w:sz w:val="24"/>
          <w:szCs w:val="24"/>
          <w:lang w:val="ro-RO"/>
        </w:rPr>
        <w:t>in satele Tipari, Paru si Hezeris.</w:t>
      </w:r>
    </w:p>
    <w:p w:rsidR="00C92DA4" w:rsidRPr="0088088F" w:rsidRDefault="00C92DA4" w:rsidP="00354AEA">
      <w:pPr>
        <w:rPr>
          <w:rFonts w:ascii="Algerian" w:hAnsi="Algerian" w:cs="Times New Roman"/>
          <w:sz w:val="24"/>
          <w:szCs w:val="24"/>
          <w:lang w:val="ro-RO"/>
        </w:rPr>
      </w:pPr>
      <w:r w:rsidRPr="0088088F">
        <w:rPr>
          <w:rFonts w:ascii="Algerian" w:hAnsi="Algerian" w:cs="Times New Roman"/>
          <w:sz w:val="24"/>
          <w:szCs w:val="24"/>
          <w:lang w:val="ro-RO"/>
        </w:rPr>
        <w:t>PROMOTOR</w:t>
      </w:r>
    </w:p>
    <w:p w:rsidR="00C92DA4" w:rsidRPr="0088088F" w:rsidRDefault="00C92DA4" w:rsidP="00B4388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8088F">
        <w:rPr>
          <w:rFonts w:ascii="Times New Roman" w:hAnsi="Times New Roman" w:cs="Times New Roman"/>
          <w:sz w:val="24"/>
          <w:szCs w:val="24"/>
          <w:lang w:val="ro-RO"/>
        </w:rPr>
        <w:t>Pe parcursul anului 201</w:t>
      </w:r>
      <w:r w:rsidR="00AB6191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2254">
        <w:rPr>
          <w:rFonts w:ascii="Times New Roman" w:hAnsi="Times New Roman" w:cs="Times New Roman"/>
          <w:sz w:val="24"/>
          <w:szCs w:val="24"/>
          <w:lang w:val="ro-RO"/>
        </w:rPr>
        <w:t xml:space="preserve">s-au </w:t>
      </w:r>
      <w:r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desfasurat urmatoarele:</w:t>
      </w:r>
    </w:p>
    <w:p w:rsidR="00C92DA4" w:rsidRDefault="002C0DFF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92DA4" w:rsidRPr="0088088F">
        <w:rPr>
          <w:rFonts w:ascii="Times New Roman" w:hAnsi="Times New Roman" w:cs="Times New Roman"/>
          <w:sz w:val="24"/>
          <w:szCs w:val="24"/>
          <w:lang w:val="ro-RO"/>
        </w:rPr>
        <w:t>ntocmire</w:t>
      </w:r>
      <w:r w:rsidR="00514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109E">
        <w:rPr>
          <w:rFonts w:ascii="Times New Roman" w:hAnsi="Times New Roman" w:cs="Times New Roman"/>
          <w:sz w:val="24"/>
          <w:szCs w:val="24"/>
          <w:lang w:val="ro-RO"/>
        </w:rPr>
        <w:t>cereri sume acordate</w:t>
      </w:r>
      <w:r w:rsidR="00514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2DA4" w:rsidRPr="0088088F">
        <w:rPr>
          <w:rFonts w:ascii="Times New Roman" w:hAnsi="Times New Roman" w:cs="Times New Roman"/>
          <w:sz w:val="24"/>
          <w:szCs w:val="24"/>
          <w:lang w:val="ro-RO"/>
        </w:rPr>
        <w:t xml:space="preserve"> pe Criteriul IV,</w:t>
      </w:r>
      <w:r w:rsidR="00F5109E">
        <w:rPr>
          <w:rFonts w:ascii="Times New Roman" w:hAnsi="Times New Roman" w:cs="Times New Roman"/>
          <w:sz w:val="24"/>
          <w:szCs w:val="24"/>
          <w:lang w:val="ro-RO"/>
        </w:rPr>
        <w:t xml:space="preserve">catre CJTimis </w:t>
      </w:r>
      <w:r w:rsidR="0073350F">
        <w:rPr>
          <w:rFonts w:ascii="Times New Roman" w:hAnsi="Times New Roman" w:cs="Times New Roman"/>
          <w:sz w:val="24"/>
          <w:szCs w:val="24"/>
          <w:lang w:val="ro-RO"/>
        </w:rPr>
        <w:t xml:space="preserve">,finantate : </w:t>
      </w:r>
    </w:p>
    <w:p w:rsidR="00514A7B" w:rsidRDefault="002C0DFF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Obtinere autorizatie sanitara a tuturor retelelor de apa</w:t>
      </w:r>
      <w:r w:rsidR="00F5109E">
        <w:rPr>
          <w:rFonts w:ascii="Times New Roman" w:hAnsi="Times New Roman" w:cs="Times New Roman"/>
          <w:sz w:val="24"/>
          <w:szCs w:val="24"/>
          <w:lang w:val="ro-RO"/>
        </w:rPr>
        <w:t xml:space="preserve"> pentru comuna Costeiu;</w:t>
      </w:r>
    </w:p>
    <w:p w:rsidR="00F5109E" w:rsidRDefault="00F5109E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Asigurare asistenta intocmire proiect”Reabilitare Sistem  de Alimentare cu Apa a Localitatii Costeiu”in vederea depunerii unei cereri de finantare in anul 2017;</w:t>
      </w:r>
    </w:p>
    <w:p w:rsidR="008400D2" w:rsidRDefault="008400D2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4.Asigurare asistentaintocmire Plan Urbanistic General – Lotizari pentru locuinte;</w:t>
      </w:r>
    </w:p>
    <w:p w:rsidR="00514A7B" w:rsidRDefault="002C0DFF" w:rsidP="008400D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8400D2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14A7B">
        <w:rPr>
          <w:rFonts w:ascii="Times New Roman" w:hAnsi="Times New Roman" w:cs="Times New Roman"/>
          <w:sz w:val="24"/>
          <w:szCs w:val="24"/>
          <w:lang w:val="ro-RO"/>
        </w:rPr>
        <w:t xml:space="preserve"> Actualizare documentatie tehnica pt autorizatia de gospodarire a apelor </w:t>
      </w:r>
      <w:r w:rsidR="008400D2">
        <w:rPr>
          <w:rFonts w:ascii="Times New Roman" w:hAnsi="Times New Roman" w:cs="Times New Roman"/>
          <w:sz w:val="24"/>
          <w:szCs w:val="24"/>
          <w:lang w:val="ro-RO"/>
        </w:rPr>
        <w:t>Hezeris si valea Lunga Romana;</w:t>
      </w:r>
    </w:p>
    <w:p w:rsidR="00514A7B" w:rsidRDefault="008400D2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6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>. Continuare monitorizare si raportari proiect „Extindere canalizare a localitatilor Costeiu, Tipari, Paru”</w:t>
      </w:r>
    </w:p>
    <w:p w:rsidR="002C0DFF" w:rsidRDefault="008400D2" w:rsidP="004D202E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>.Monitorizare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implementare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pr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 xml:space="preserve">oiect „ </w:t>
      </w:r>
      <w:r w:rsidR="004820BF">
        <w:rPr>
          <w:rFonts w:ascii="Times New Roman" w:hAnsi="Times New Roman" w:cs="Times New Roman"/>
          <w:sz w:val="24"/>
          <w:szCs w:val="24"/>
          <w:lang w:val="ro-RO"/>
        </w:rPr>
        <w:t>Modernizare Infrastructura Rutiera in Comuna Cost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>eiu”</w:t>
      </w:r>
    </w:p>
    <w:p w:rsidR="002C0DFF" w:rsidRDefault="008400D2" w:rsidP="004D202E">
      <w:pPr>
        <w:ind w:firstLine="720"/>
        <w:rPr>
          <w:rFonts w:ascii="Algerian" w:hAnsi="Algeri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 xml:space="preserve"> Colaborare si parteneriat cu diferite institutii, organizatii, pentru schimb de informatii, realizarea de proiecte comune.</w:t>
      </w:r>
    </w:p>
    <w:p w:rsidR="001C5C8C" w:rsidRDefault="001C5C8C" w:rsidP="001C5C8C">
      <w:pPr>
        <w:rPr>
          <w:rFonts w:ascii="Algerian" w:hAnsi="Algerian" w:cs="Times New Roman"/>
          <w:sz w:val="24"/>
          <w:szCs w:val="24"/>
          <w:lang w:val="ro-RO"/>
        </w:rPr>
      </w:pPr>
      <w:r>
        <w:rPr>
          <w:rFonts w:ascii="Algerian" w:hAnsi="Algerian" w:cs="Times New Roman"/>
          <w:sz w:val="24"/>
          <w:szCs w:val="24"/>
          <w:lang w:val="ro-RO"/>
        </w:rPr>
        <w:t>-URBANISM</w:t>
      </w:r>
    </w:p>
    <w:p w:rsidR="00AB6191" w:rsidRDefault="00AB6191" w:rsidP="001C5C8C">
      <w:pPr>
        <w:rPr>
          <w:rFonts w:asciiTheme="majorHAnsi" w:hAnsiTheme="majorHAnsi" w:cs="Times New Roman"/>
          <w:sz w:val="24"/>
          <w:szCs w:val="24"/>
          <w:lang w:val="ro-RO"/>
        </w:rPr>
      </w:pPr>
      <w:r w:rsidRPr="00AB6191">
        <w:rPr>
          <w:rFonts w:asciiTheme="majorHAnsi" w:hAnsiTheme="majorHAnsi" w:cs="Times New Roman"/>
          <w:sz w:val="24"/>
          <w:szCs w:val="24"/>
          <w:lang w:val="ro-RO"/>
        </w:rPr>
        <w:tab/>
        <w:t>In cur</w:t>
      </w:r>
      <w:r>
        <w:rPr>
          <w:rFonts w:asciiTheme="majorHAnsi" w:hAnsiTheme="majorHAnsi" w:cs="Times New Roman"/>
          <w:sz w:val="24"/>
          <w:szCs w:val="24"/>
          <w:lang w:val="ro-RO"/>
        </w:rPr>
        <w:t>sul anului 2016 au fost eliberate :</w:t>
      </w:r>
    </w:p>
    <w:p w:rsidR="00AB6191" w:rsidRDefault="00AB6191" w:rsidP="001C5C8C">
      <w:pPr>
        <w:rPr>
          <w:rFonts w:asciiTheme="majorHAnsi" w:hAnsiTheme="majorHAnsi" w:cs="Times New Roman"/>
          <w:sz w:val="24"/>
          <w:szCs w:val="24"/>
          <w:lang w:val="ro-RO"/>
        </w:rPr>
      </w:pPr>
      <w:r>
        <w:rPr>
          <w:rFonts w:asciiTheme="majorHAnsi" w:hAnsiTheme="majorHAnsi" w:cs="Times New Roman"/>
          <w:sz w:val="24"/>
          <w:szCs w:val="24"/>
          <w:lang w:val="ro-RO"/>
        </w:rPr>
        <w:t>-Autorizatii de construire – 33</w:t>
      </w:r>
    </w:p>
    <w:p w:rsidR="00AB6191" w:rsidRDefault="00AB6191" w:rsidP="001C5C8C">
      <w:pPr>
        <w:rPr>
          <w:rFonts w:asciiTheme="majorHAnsi" w:hAnsiTheme="majorHAnsi" w:cs="Times New Roman"/>
          <w:sz w:val="24"/>
          <w:szCs w:val="24"/>
          <w:lang w:val="ro-RO"/>
        </w:rPr>
      </w:pPr>
      <w:r>
        <w:rPr>
          <w:rFonts w:asciiTheme="majorHAnsi" w:hAnsiTheme="majorHAnsi" w:cs="Times New Roman"/>
          <w:sz w:val="24"/>
          <w:szCs w:val="24"/>
          <w:lang w:val="ro-RO"/>
        </w:rPr>
        <w:t>-Certificat de urbanism- 62</w:t>
      </w:r>
    </w:p>
    <w:p w:rsidR="00AB6191" w:rsidRDefault="00AB6191" w:rsidP="001C5C8C">
      <w:pPr>
        <w:rPr>
          <w:rFonts w:asciiTheme="majorHAnsi" w:hAnsiTheme="majorHAnsi" w:cs="Times New Roman"/>
          <w:sz w:val="24"/>
          <w:szCs w:val="24"/>
          <w:lang w:val="ro-RO"/>
        </w:rPr>
      </w:pPr>
      <w:r>
        <w:rPr>
          <w:rFonts w:asciiTheme="majorHAnsi" w:hAnsiTheme="majorHAnsi" w:cs="Times New Roman"/>
          <w:sz w:val="24"/>
          <w:szCs w:val="24"/>
          <w:lang w:val="ro-RO"/>
        </w:rPr>
        <w:t>- Certificate nomenclatura stradala -30</w:t>
      </w:r>
    </w:p>
    <w:p w:rsidR="00AB6191" w:rsidRPr="00AB6191" w:rsidRDefault="00AB6191" w:rsidP="001C5C8C">
      <w:pPr>
        <w:rPr>
          <w:rFonts w:asciiTheme="majorHAnsi" w:hAnsiTheme="majorHAnsi" w:cs="Times New Roman"/>
          <w:sz w:val="24"/>
          <w:szCs w:val="24"/>
          <w:lang w:val="ro-RO"/>
        </w:rPr>
      </w:pPr>
      <w:r>
        <w:rPr>
          <w:rFonts w:asciiTheme="majorHAnsi" w:hAnsiTheme="majorHAnsi" w:cs="Times New Roman"/>
          <w:sz w:val="24"/>
          <w:szCs w:val="24"/>
          <w:lang w:val="ro-RO"/>
        </w:rPr>
        <w:t>- Certificat de atestare constructie - 3</w:t>
      </w:r>
    </w:p>
    <w:p w:rsidR="000A60FE" w:rsidRPr="000A60FE" w:rsidRDefault="00514A7B" w:rsidP="000A60FE">
      <w:pPr>
        <w:rPr>
          <w:rFonts w:ascii="Algerian" w:hAnsi="Algerian" w:cs="Times New Roman"/>
          <w:sz w:val="24"/>
          <w:szCs w:val="24"/>
          <w:lang w:val="ro-RO"/>
        </w:rPr>
      </w:pPr>
      <w:r>
        <w:rPr>
          <w:rFonts w:ascii="Algerian" w:hAnsi="Algerian" w:cs="Times New Roman"/>
          <w:sz w:val="24"/>
          <w:szCs w:val="24"/>
          <w:lang w:val="ro-RO"/>
        </w:rPr>
        <w:t>-</w:t>
      </w:r>
      <w:r w:rsidR="000A60FE" w:rsidRPr="000A60FE">
        <w:rPr>
          <w:rFonts w:ascii="Algerian" w:hAnsi="Algerian" w:cs="Times New Roman"/>
          <w:sz w:val="24"/>
          <w:szCs w:val="24"/>
          <w:lang w:val="ro-RO"/>
        </w:rPr>
        <w:t>CULTURA</w:t>
      </w:r>
    </w:p>
    <w:p w:rsidR="00B22B45" w:rsidRDefault="00AC6EF9" w:rsidP="00B4388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cursul anului 201</w:t>
      </w:r>
      <w:r w:rsidR="00AB619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s-au organizat cu sprijinul primariei rugi</w:t>
      </w:r>
      <w:r w:rsidR="008D7BB6">
        <w:rPr>
          <w:rFonts w:ascii="Times New Roman" w:hAnsi="Times New Roman" w:cs="Times New Roman"/>
          <w:sz w:val="24"/>
          <w:szCs w:val="24"/>
          <w:lang w:val="ro-RO"/>
        </w:rPr>
        <w:t xml:space="preserve">le </w:t>
      </w:r>
      <w:r w:rsidR="008620A7">
        <w:rPr>
          <w:rFonts w:ascii="Times New Roman" w:hAnsi="Times New Roman" w:cs="Times New Roman"/>
          <w:sz w:val="24"/>
          <w:szCs w:val="24"/>
          <w:lang w:val="ro-RO"/>
        </w:rPr>
        <w:t>banatene in satele apartinatoare comunei Costeiu: Costeiu, Salha, Paru, Hezeris, Valea Lunga.</w:t>
      </w:r>
    </w:p>
    <w:p w:rsidR="00815482" w:rsidRDefault="00815482" w:rsidP="00B4388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Primaria Costeiu a sustinut ansamblul ,, Florile Stavilarului Costeiu”</w:t>
      </w:r>
      <w:r w:rsidR="00E753C7">
        <w:rPr>
          <w:rFonts w:ascii="Times New Roman" w:hAnsi="Times New Roman" w:cs="Times New Roman"/>
          <w:sz w:val="24"/>
          <w:szCs w:val="24"/>
          <w:lang w:val="ro-RO"/>
        </w:rPr>
        <w:t xml:space="preserve"> care a parti</w:t>
      </w:r>
      <w:r w:rsidR="002C0DFF">
        <w:rPr>
          <w:rFonts w:ascii="Times New Roman" w:hAnsi="Times New Roman" w:cs="Times New Roman"/>
          <w:sz w:val="24"/>
          <w:szCs w:val="24"/>
          <w:lang w:val="ro-RO"/>
        </w:rPr>
        <w:t>cipat la concursuri folclorice si  festivaluri folclorice</w:t>
      </w:r>
    </w:p>
    <w:p w:rsidR="008620A7" w:rsidRPr="0088088F" w:rsidRDefault="00880140" w:rsidP="005744D8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S-au organizat spectacole in Caminul Cultural Costeiu</w:t>
      </w:r>
      <w:r w:rsidR="00C46887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B64C0">
        <w:rPr>
          <w:rFonts w:ascii="Times New Roman" w:hAnsi="Times New Roman" w:cs="Times New Roman"/>
          <w:sz w:val="24"/>
          <w:szCs w:val="24"/>
          <w:lang w:val="ro-RO"/>
        </w:rPr>
        <w:t xml:space="preserve"> spectacol pentru 8 Martie,</w:t>
      </w:r>
      <w:r w:rsidR="00C46887">
        <w:rPr>
          <w:rFonts w:ascii="Times New Roman" w:hAnsi="Times New Roman" w:cs="Times New Roman"/>
          <w:sz w:val="24"/>
          <w:szCs w:val="24"/>
          <w:lang w:val="ro-RO"/>
        </w:rPr>
        <w:t xml:space="preserve"> Concertul de colinzi</w:t>
      </w:r>
      <w:r w:rsidR="008234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64C0">
        <w:rPr>
          <w:rFonts w:ascii="Times New Roman" w:hAnsi="Times New Roman" w:cs="Times New Roman"/>
          <w:sz w:val="24"/>
          <w:szCs w:val="24"/>
          <w:lang w:val="ro-RO"/>
        </w:rPr>
        <w:t>de Craciun</w:t>
      </w:r>
      <w:r w:rsidR="00C46887">
        <w:rPr>
          <w:rFonts w:ascii="Times New Roman" w:hAnsi="Times New Roman" w:cs="Times New Roman"/>
          <w:sz w:val="24"/>
          <w:szCs w:val="24"/>
          <w:lang w:val="ro-RO"/>
        </w:rPr>
        <w:t>,, O brad frumos”</w:t>
      </w:r>
      <w:r w:rsidR="00760C27">
        <w:rPr>
          <w:rFonts w:ascii="Times New Roman" w:hAnsi="Times New Roman" w:cs="Times New Roman"/>
          <w:sz w:val="24"/>
          <w:szCs w:val="24"/>
          <w:lang w:val="ro-RO"/>
        </w:rPr>
        <w:t xml:space="preserve">, Festivalul International de </w:t>
      </w:r>
      <w:r w:rsidR="00823426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760C27">
        <w:rPr>
          <w:rFonts w:ascii="Times New Roman" w:hAnsi="Times New Roman" w:cs="Times New Roman"/>
          <w:sz w:val="24"/>
          <w:szCs w:val="24"/>
          <w:lang w:val="ro-RO"/>
        </w:rPr>
        <w:t>olclor .</w:t>
      </w:r>
    </w:p>
    <w:p w:rsidR="00354AEA" w:rsidRPr="0088088F" w:rsidRDefault="00354AEA" w:rsidP="00354AEA">
      <w:pPr>
        <w:rPr>
          <w:rFonts w:ascii="Algerian" w:hAnsi="Algerian" w:cs="Times New Roman"/>
          <w:sz w:val="24"/>
          <w:szCs w:val="24"/>
          <w:lang w:val="ro-RO"/>
        </w:rPr>
      </w:pPr>
    </w:p>
    <w:p w:rsidR="006B36E7" w:rsidRPr="00677206" w:rsidRDefault="006B36E7" w:rsidP="006B36E7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lgerian" w:hAnsi="Algerian"/>
          <w:b/>
          <w:sz w:val="24"/>
          <w:szCs w:val="24"/>
          <w:lang w:val="ro-RO"/>
        </w:rPr>
      </w:pPr>
      <w:r w:rsidRPr="00677206">
        <w:rPr>
          <w:rFonts w:ascii="Algerian" w:hAnsi="Algerian"/>
          <w:b/>
          <w:sz w:val="24"/>
          <w:szCs w:val="24"/>
          <w:lang w:val="ro-RO"/>
        </w:rPr>
        <w:t>PRIMAR</w:t>
      </w:r>
    </w:p>
    <w:p w:rsidR="006B36E7" w:rsidRPr="00677206" w:rsidRDefault="006B36E7" w:rsidP="006B36E7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lgerian" w:hAnsi="Algerian"/>
          <w:b/>
          <w:sz w:val="24"/>
          <w:szCs w:val="24"/>
          <w:lang w:val="ro-RO"/>
        </w:rPr>
      </w:pPr>
      <w:r w:rsidRPr="00677206">
        <w:rPr>
          <w:rFonts w:ascii="Algerian" w:hAnsi="Algerian"/>
          <w:b/>
          <w:sz w:val="24"/>
          <w:szCs w:val="24"/>
          <w:lang w:val="ro-RO"/>
        </w:rPr>
        <w:t>CAREBIA PETRU</w:t>
      </w:r>
    </w:p>
    <w:p w:rsidR="00A3495D" w:rsidRPr="0088088F" w:rsidRDefault="00A3495D" w:rsidP="00A3495D">
      <w:pPr>
        <w:rPr>
          <w:sz w:val="24"/>
          <w:szCs w:val="24"/>
          <w:lang w:val="ro-RO"/>
        </w:rPr>
      </w:pPr>
    </w:p>
    <w:sectPr w:rsidR="00A3495D" w:rsidRPr="0088088F" w:rsidSect="00A813F3">
      <w:headerReference w:type="default" r:id="rId8"/>
      <w:footerReference w:type="default" r:id="rId9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F8" w:rsidRDefault="001823F8" w:rsidP="00E252BE">
      <w:pPr>
        <w:spacing w:after="0" w:line="240" w:lineRule="auto"/>
      </w:pPr>
      <w:r>
        <w:separator/>
      </w:r>
    </w:p>
  </w:endnote>
  <w:endnote w:type="continuationSeparator" w:id="1">
    <w:p w:rsidR="001823F8" w:rsidRDefault="001823F8" w:rsidP="00E2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BE" w:rsidRDefault="00E252BE" w:rsidP="00E252BE">
    <w:pPr>
      <w:pStyle w:val="Footer"/>
      <w:tabs>
        <w:tab w:val="clear" w:pos="4680"/>
        <w:tab w:val="clear" w:pos="9360"/>
        <w:tab w:val="left" w:pos="4080"/>
      </w:tabs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F8" w:rsidRDefault="001823F8" w:rsidP="00E252BE">
      <w:pPr>
        <w:spacing w:after="0" w:line="240" w:lineRule="auto"/>
      </w:pPr>
      <w:r>
        <w:separator/>
      </w:r>
    </w:p>
  </w:footnote>
  <w:footnote w:type="continuationSeparator" w:id="1">
    <w:p w:rsidR="001823F8" w:rsidRDefault="001823F8" w:rsidP="00E2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EA" w:rsidRPr="00354AEA" w:rsidRDefault="00354AEA" w:rsidP="00354AEA">
    <w:pPr>
      <w:rPr>
        <w:sz w:val="16"/>
        <w:szCs w:val="16"/>
        <w:lang w:val="it-IT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666750" cy="799465"/>
          <wp:effectExtent l="19050" t="0" r="0" b="0"/>
          <wp:wrapNone/>
          <wp:docPr id="1" name="Picture 1" descr="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5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</w:t>
    </w:r>
    <w:r w:rsidRPr="00354AEA">
      <w:rPr>
        <w:sz w:val="16"/>
        <w:szCs w:val="16"/>
        <w:lang w:val="it-IT"/>
      </w:rPr>
      <w:t>PRIMARIA COMUNEI COSTEIU</w:t>
    </w:r>
    <w:r w:rsidRPr="00354AEA">
      <w:rPr>
        <w:sz w:val="16"/>
        <w:szCs w:val="16"/>
        <w:lang w:val="it-IT"/>
      </w:rPr>
      <w:tab/>
    </w:r>
  </w:p>
  <w:p w:rsidR="00354AEA" w:rsidRPr="00354AEA" w:rsidRDefault="00354AEA" w:rsidP="00354AEA">
    <w:pPr>
      <w:rPr>
        <w:sz w:val="16"/>
        <w:szCs w:val="16"/>
        <w:lang w:val="it-IT"/>
      </w:rPr>
    </w:pPr>
    <w:r w:rsidRPr="00354AEA">
      <w:rPr>
        <w:sz w:val="16"/>
        <w:szCs w:val="16"/>
        <w:lang w:val="it-IT"/>
      </w:rPr>
      <w:t xml:space="preserve">                             </w:t>
    </w:r>
    <w:r>
      <w:rPr>
        <w:sz w:val="16"/>
        <w:szCs w:val="16"/>
        <w:lang w:val="it-IT"/>
      </w:rPr>
      <w:t xml:space="preserve"> </w:t>
    </w:r>
    <w:r w:rsidRPr="00354AEA">
      <w:rPr>
        <w:sz w:val="16"/>
        <w:szCs w:val="16"/>
        <w:lang w:val="it-IT"/>
      </w:rPr>
      <w:t xml:space="preserve">COSTEIU </w:t>
    </w:r>
    <w:r w:rsidRPr="00354AEA">
      <w:rPr>
        <w:bCs/>
        <w:sz w:val="16"/>
        <w:szCs w:val="16"/>
        <w:lang w:val="it-IT"/>
      </w:rPr>
      <w:t>NR. 282 A</w:t>
    </w:r>
  </w:p>
  <w:p w:rsidR="00354AEA" w:rsidRDefault="00354AEA" w:rsidP="00354AEA">
    <w:pPr>
      <w:rPr>
        <w:lang w:val="it-IT"/>
      </w:rPr>
    </w:pPr>
    <w:r>
      <w:rPr>
        <w:sz w:val="16"/>
        <w:szCs w:val="16"/>
        <w:lang w:val="it-IT"/>
      </w:rPr>
      <w:t xml:space="preserve">                             J</w:t>
    </w:r>
    <w:r w:rsidRPr="00354AEA">
      <w:rPr>
        <w:sz w:val="16"/>
        <w:szCs w:val="16"/>
        <w:lang w:val="it-IT"/>
      </w:rPr>
      <w:t>UDETUL TIMIS, ROMANIA</w:t>
    </w:r>
    <w:r w:rsidRPr="00354AEA">
      <w:rPr>
        <w:sz w:val="16"/>
        <w:szCs w:val="16"/>
        <w:lang w:val="it-IT"/>
      </w:rPr>
      <w:tab/>
    </w:r>
    <w:r>
      <w:rPr>
        <w:lang w:val="it-IT"/>
      </w:rPr>
      <w:tab/>
    </w:r>
    <w:r>
      <w:rPr>
        <w:lang w:val="it-IT"/>
      </w:rPr>
      <w:tab/>
    </w:r>
  </w:p>
  <w:p w:rsidR="00354AEA" w:rsidRDefault="00354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70C"/>
    <w:multiLevelType w:val="hybridMultilevel"/>
    <w:tmpl w:val="69CE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2291"/>
    <w:multiLevelType w:val="hybridMultilevel"/>
    <w:tmpl w:val="5986EFCA"/>
    <w:lvl w:ilvl="0" w:tplc="5DA62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5BA9"/>
    <w:multiLevelType w:val="hybridMultilevel"/>
    <w:tmpl w:val="79A8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9AF"/>
    <w:multiLevelType w:val="hybridMultilevel"/>
    <w:tmpl w:val="E01C1492"/>
    <w:lvl w:ilvl="0" w:tplc="44586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7E4B"/>
    <w:multiLevelType w:val="hybridMultilevel"/>
    <w:tmpl w:val="AD98521E"/>
    <w:lvl w:ilvl="0" w:tplc="46768F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C41B2"/>
    <w:rsid w:val="000311F5"/>
    <w:rsid w:val="000660E8"/>
    <w:rsid w:val="00097F54"/>
    <w:rsid w:val="000A60FE"/>
    <w:rsid w:val="000D7505"/>
    <w:rsid w:val="000F02A8"/>
    <w:rsid w:val="000F1543"/>
    <w:rsid w:val="0010384C"/>
    <w:rsid w:val="001112F3"/>
    <w:rsid w:val="00113EC3"/>
    <w:rsid w:val="001140D3"/>
    <w:rsid w:val="00114FA9"/>
    <w:rsid w:val="001349EC"/>
    <w:rsid w:val="00135DED"/>
    <w:rsid w:val="00144618"/>
    <w:rsid w:val="0015318B"/>
    <w:rsid w:val="001563EC"/>
    <w:rsid w:val="001823F8"/>
    <w:rsid w:val="001C1156"/>
    <w:rsid w:val="001C5C8C"/>
    <w:rsid w:val="001D3B81"/>
    <w:rsid w:val="001E5D40"/>
    <w:rsid w:val="001F23B1"/>
    <w:rsid w:val="0020790E"/>
    <w:rsid w:val="00215EC8"/>
    <w:rsid w:val="00222BB6"/>
    <w:rsid w:val="00245EBB"/>
    <w:rsid w:val="00247379"/>
    <w:rsid w:val="00247A5D"/>
    <w:rsid w:val="002805B8"/>
    <w:rsid w:val="00287BA8"/>
    <w:rsid w:val="002A7A8A"/>
    <w:rsid w:val="002B2D46"/>
    <w:rsid w:val="002C0DFF"/>
    <w:rsid w:val="002C22F1"/>
    <w:rsid w:val="002D27D1"/>
    <w:rsid w:val="002F7922"/>
    <w:rsid w:val="003033B4"/>
    <w:rsid w:val="003255B7"/>
    <w:rsid w:val="00337801"/>
    <w:rsid w:val="00354AEA"/>
    <w:rsid w:val="00380934"/>
    <w:rsid w:val="00391126"/>
    <w:rsid w:val="003A4D0E"/>
    <w:rsid w:val="003E52AB"/>
    <w:rsid w:val="00410597"/>
    <w:rsid w:val="00424F23"/>
    <w:rsid w:val="004322ED"/>
    <w:rsid w:val="00434215"/>
    <w:rsid w:val="00457BDD"/>
    <w:rsid w:val="004820BF"/>
    <w:rsid w:val="0048389D"/>
    <w:rsid w:val="004B64C0"/>
    <w:rsid w:val="004D202E"/>
    <w:rsid w:val="004D6FBF"/>
    <w:rsid w:val="005071A9"/>
    <w:rsid w:val="00514A7B"/>
    <w:rsid w:val="00532557"/>
    <w:rsid w:val="005617D5"/>
    <w:rsid w:val="005744D8"/>
    <w:rsid w:val="00583EAB"/>
    <w:rsid w:val="00592145"/>
    <w:rsid w:val="005A1D33"/>
    <w:rsid w:val="005B4173"/>
    <w:rsid w:val="005C47CD"/>
    <w:rsid w:val="005E6C3B"/>
    <w:rsid w:val="005F3F01"/>
    <w:rsid w:val="00610D58"/>
    <w:rsid w:val="00610D7D"/>
    <w:rsid w:val="006139BD"/>
    <w:rsid w:val="006270AD"/>
    <w:rsid w:val="006345F6"/>
    <w:rsid w:val="00643E7F"/>
    <w:rsid w:val="006452E0"/>
    <w:rsid w:val="00647AF1"/>
    <w:rsid w:val="00652794"/>
    <w:rsid w:val="006554C2"/>
    <w:rsid w:val="00661484"/>
    <w:rsid w:val="00677206"/>
    <w:rsid w:val="006B36E7"/>
    <w:rsid w:val="006B5BED"/>
    <w:rsid w:val="006E3B4F"/>
    <w:rsid w:val="0070792B"/>
    <w:rsid w:val="007128E1"/>
    <w:rsid w:val="00714AD8"/>
    <w:rsid w:val="0073350F"/>
    <w:rsid w:val="00733886"/>
    <w:rsid w:val="00734858"/>
    <w:rsid w:val="00751280"/>
    <w:rsid w:val="00754643"/>
    <w:rsid w:val="00760C27"/>
    <w:rsid w:val="0077775E"/>
    <w:rsid w:val="007C0418"/>
    <w:rsid w:val="007E7EA8"/>
    <w:rsid w:val="00811719"/>
    <w:rsid w:val="00813538"/>
    <w:rsid w:val="00815482"/>
    <w:rsid w:val="00823426"/>
    <w:rsid w:val="008400D2"/>
    <w:rsid w:val="008412DB"/>
    <w:rsid w:val="00842008"/>
    <w:rsid w:val="00856982"/>
    <w:rsid w:val="008620A7"/>
    <w:rsid w:val="00877D7E"/>
    <w:rsid w:val="00880140"/>
    <w:rsid w:val="0088088F"/>
    <w:rsid w:val="00892EFC"/>
    <w:rsid w:val="008A5C25"/>
    <w:rsid w:val="008A7A57"/>
    <w:rsid w:val="008D7BB6"/>
    <w:rsid w:val="00906862"/>
    <w:rsid w:val="00953011"/>
    <w:rsid w:val="0096340A"/>
    <w:rsid w:val="0096408F"/>
    <w:rsid w:val="009739AC"/>
    <w:rsid w:val="009C1BE8"/>
    <w:rsid w:val="009C2254"/>
    <w:rsid w:val="009D027A"/>
    <w:rsid w:val="009E7685"/>
    <w:rsid w:val="00A3495D"/>
    <w:rsid w:val="00A359BE"/>
    <w:rsid w:val="00A50BCC"/>
    <w:rsid w:val="00A7517D"/>
    <w:rsid w:val="00A813F3"/>
    <w:rsid w:val="00AA0E49"/>
    <w:rsid w:val="00AA153F"/>
    <w:rsid w:val="00AB41EA"/>
    <w:rsid w:val="00AB6191"/>
    <w:rsid w:val="00AC5163"/>
    <w:rsid w:val="00AC6EF9"/>
    <w:rsid w:val="00AD6BDD"/>
    <w:rsid w:val="00AE4081"/>
    <w:rsid w:val="00AE5026"/>
    <w:rsid w:val="00B11A34"/>
    <w:rsid w:val="00B22B45"/>
    <w:rsid w:val="00B3216B"/>
    <w:rsid w:val="00B4388D"/>
    <w:rsid w:val="00B9049E"/>
    <w:rsid w:val="00BC1514"/>
    <w:rsid w:val="00BE6529"/>
    <w:rsid w:val="00C24420"/>
    <w:rsid w:val="00C3196D"/>
    <w:rsid w:val="00C46887"/>
    <w:rsid w:val="00C67CFD"/>
    <w:rsid w:val="00C70ADB"/>
    <w:rsid w:val="00C84DA1"/>
    <w:rsid w:val="00C92DA4"/>
    <w:rsid w:val="00C93829"/>
    <w:rsid w:val="00CB68B5"/>
    <w:rsid w:val="00CE1DDE"/>
    <w:rsid w:val="00CF3A14"/>
    <w:rsid w:val="00CF5F38"/>
    <w:rsid w:val="00D22DF8"/>
    <w:rsid w:val="00D251E5"/>
    <w:rsid w:val="00D52716"/>
    <w:rsid w:val="00DB338D"/>
    <w:rsid w:val="00DD6689"/>
    <w:rsid w:val="00E16F3F"/>
    <w:rsid w:val="00E252BE"/>
    <w:rsid w:val="00E33AE1"/>
    <w:rsid w:val="00E54A17"/>
    <w:rsid w:val="00E7417E"/>
    <w:rsid w:val="00E753C7"/>
    <w:rsid w:val="00EB26C5"/>
    <w:rsid w:val="00EB68AB"/>
    <w:rsid w:val="00EC0B22"/>
    <w:rsid w:val="00EC41B2"/>
    <w:rsid w:val="00ED3693"/>
    <w:rsid w:val="00EF7A71"/>
    <w:rsid w:val="00F058FF"/>
    <w:rsid w:val="00F06C0F"/>
    <w:rsid w:val="00F313B6"/>
    <w:rsid w:val="00F5109E"/>
    <w:rsid w:val="00F5173C"/>
    <w:rsid w:val="00FB3BCA"/>
    <w:rsid w:val="00FC7A5F"/>
    <w:rsid w:val="00FD2AFC"/>
    <w:rsid w:val="00FD540C"/>
    <w:rsid w:val="00FE0C4F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2BE"/>
  </w:style>
  <w:style w:type="paragraph" w:styleId="Footer">
    <w:name w:val="footer"/>
    <w:basedOn w:val="Normal"/>
    <w:link w:val="FooterChar"/>
    <w:uiPriority w:val="99"/>
    <w:semiHidden/>
    <w:unhideWhenUsed/>
    <w:rsid w:val="00E2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2BE"/>
  </w:style>
  <w:style w:type="paragraph" w:styleId="ListParagraph">
    <w:name w:val="List Paragraph"/>
    <w:basedOn w:val="Normal"/>
    <w:uiPriority w:val="34"/>
    <w:qFormat/>
    <w:rsid w:val="00A3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CB56-9FAA-447A-9D65-20A5F72A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2</cp:revision>
  <cp:lastPrinted>2017-02-09T09:41:00Z</cp:lastPrinted>
  <dcterms:created xsi:type="dcterms:W3CDTF">2017-03-09T16:02:00Z</dcterms:created>
  <dcterms:modified xsi:type="dcterms:W3CDTF">2017-03-09T16:02:00Z</dcterms:modified>
</cp:coreProperties>
</file>