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BC62" w14:textId="2219ADCF" w:rsidR="00DA001C" w:rsidRPr="00DA001C" w:rsidRDefault="00DA001C" w:rsidP="00DA001C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Primăria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proofErr w:type="spell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Grebenisu</w:t>
      </w:r>
      <w:proofErr w:type="spellEnd"/>
      <w:proofErr w:type="gram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proofErr w:type="gram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Campie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001C">
        <w:rPr>
          <w:rFonts w:ascii="Times New Roman" w:hAnsi="Times New Roman" w:cs="Times New Roman"/>
          <w:b/>
          <w:bCs/>
          <w:sz w:val="22"/>
          <w:szCs w:val="22"/>
        </w:rPr>
        <w:t>,</w:t>
      </w:r>
      <w:proofErr w:type="gram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informează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cetățenii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despre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noile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modificări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legislative</w:t>
      </w:r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publicate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Monitorul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Oficial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nr. 157/2026 –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Ordonanța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Urgență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Guvernului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nr. 9 din 27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februarie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A001C">
        <w:rPr>
          <w:rFonts w:ascii="Times New Roman" w:hAnsi="Times New Roman" w:cs="Times New Roman"/>
          <w:sz w:val="22"/>
          <w:szCs w:val="22"/>
        </w:rPr>
        <w:t>2026,  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proofErr w:type="gram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cu handicap.</w:t>
      </w:r>
    </w:p>
    <w:p w14:paraId="5D03DAFC" w14:textId="77777777" w:rsidR="00DA001C" w:rsidRPr="00DA001C" w:rsidRDefault="00DA001C" w:rsidP="00DA001C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cazul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persoanelor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cu handicap,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impozitul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datorat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clădirea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domiciliu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terenul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aferent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aflate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proprietate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coproprietate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se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diminuează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după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cum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urmează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>:</w:t>
      </w:r>
      <w:r w:rsidRPr="00DA001C">
        <w:rPr>
          <w:rFonts w:ascii="Times New Roman" w:hAnsi="Times New Roman" w:cs="Times New Roman"/>
          <w:sz w:val="22"/>
          <w:szCs w:val="22"/>
        </w:rPr>
        <w:br/>
        <w:t xml:space="preserve">• cu 50%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încadrate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grad de handicap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grav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reprezentanții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legali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îngrijire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întreținere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cu handicap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grav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>;</w:t>
      </w:r>
      <w:r w:rsidRPr="00DA001C">
        <w:rPr>
          <w:rFonts w:ascii="Times New Roman" w:hAnsi="Times New Roman" w:cs="Times New Roman"/>
          <w:sz w:val="22"/>
          <w:szCs w:val="22"/>
        </w:rPr>
        <w:br/>
        <w:t xml:space="preserve">• cu 25%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persoanele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încadrate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grad de handicap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accentuat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reprezentanții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legali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ai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acestora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pe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perioada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care au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îngrijire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supraveghere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întreținere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persoane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cu handicap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accentuat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>.</w:t>
      </w:r>
    </w:p>
    <w:p w14:paraId="77F4D826" w14:textId="77777777" w:rsidR="00DA001C" w:rsidRPr="00DA001C" w:rsidRDefault="00DA001C" w:rsidP="00DA001C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Aceleași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cote de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reducere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aplică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impozitului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un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singur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mijloc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transport, cu </w:t>
      </w:r>
      <w:proofErr w:type="gramStart"/>
      <w:r w:rsidRPr="00DA001C">
        <w:rPr>
          <w:rFonts w:ascii="Times New Roman" w:hAnsi="Times New Roman" w:cs="Times New Roman"/>
          <w:sz w:val="22"/>
          <w:szCs w:val="22"/>
        </w:rPr>
        <w:t>capacitate</w:t>
      </w:r>
      <w:proofErr w:type="gram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cilindrică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până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la 2.000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cmc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alegerea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contribuabilului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>.</w:t>
      </w:r>
    </w:p>
    <w:p w14:paraId="1EE7E3C6" w14:textId="00184CD3" w:rsidR="00DA001C" w:rsidRPr="00DA001C" w:rsidRDefault="00DA001C" w:rsidP="00DA001C">
      <w:pPr>
        <w:rPr>
          <w:rFonts w:ascii="Times New Roman" w:hAnsi="Times New Roman" w:cs="Times New Roman"/>
          <w:sz w:val="22"/>
          <w:szCs w:val="22"/>
          <w:lang w:val="ro-RO"/>
        </w:rPr>
      </w:pPr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Important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este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c</w:t>
      </w:r>
      <w:r w:rsidRPr="00C42593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persoanele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care se </w:t>
      </w:r>
      <w:proofErr w:type="spell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incadreaza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 in </w:t>
      </w:r>
      <w:proofErr w:type="spell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gradul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 de handicap </w:t>
      </w:r>
      <w:proofErr w:type="spell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grav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sau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in </w:t>
      </w:r>
      <w:proofErr w:type="spell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gradul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de handicap </w:t>
      </w:r>
      <w:proofErr w:type="spellStart"/>
      <w:r w:rsidRPr="00C42593">
        <w:rPr>
          <w:rFonts w:ascii="Times New Roman" w:hAnsi="Times New Roman" w:cs="Times New Roman"/>
          <w:b/>
          <w:bCs/>
          <w:sz w:val="22"/>
          <w:szCs w:val="22"/>
        </w:rPr>
        <w:t>accentuat</w:t>
      </w:r>
      <w:proofErr w:type="spellEnd"/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trebuie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să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depună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b/>
          <w:bCs/>
          <w:sz w:val="22"/>
          <w:szCs w:val="22"/>
        </w:rPr>
        <w:t>cerere</w:t>
      </w:r>
      <w:proofErr w:type="spellEnd"/>
      <w:r w:rsidRPr="00DA001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42593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DA001C">
        <w:rPr>
          <w:rFonts w:ascii="Times New Roman" w:hAnsi="Times New Roman" w:cs="Times New Roman"/>
          <w:sz w:val="22"/>
          <w:szCs w:val="22"/>
        </w:rPr>
        <w:t xml:space="preserve">(formular tip, care se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descărca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pe site-ul</w:t>
      </w:r>
      <w:r w:rsidRPr="00C425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42593">
        <w:rPr>
          <w:rFonts w:ascii="Times New Roman" w:hAnsi="Times New Roman" w:cs="Times New Roman"/>
          <w:sz w:val="22"/>
          <w:szCs w:val="22"/>
        </w:rPr>
        <w:t>instituției</w:t>
      </w:r>
      <w:proofErr w:type="spellEnd"/>
      <w:r w:rsidRPr="00C42593">
        <w:rPr>
          <w:rFonts w:ascii="Times New Roman" w:hAnsi="Times New Roman" w:cs="Times New Roman"/>
          <w:sz w:val="22"/>
          <w:szCs w:val="22"/>
        </w:rPr>
        <w:t xml:space="preserve"> , </w:t>
      </w:r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42593">
        <w:rPr>
          <w:rFonts w:ascii="Times New Roman" w:hAnsi="Times New Roman" w:cs="Times New Roman"/>
          <w:sz w:val="22"/>
          <w:szCs w:val="22"/>
        </w:rPr>
        <w:t>insoțit</w:t>
      </w:r>
      <w:proofErr w:type="spellEnd"/>
      <w:r w:rsidRPr="00C42593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C42593">
        <w:rPr>
          <w:rFonts w:ascii="Times New Roman" w:hAnsi="Times New Roman" w:cs="Times New Roman"/>
          <w:sz w:val="22"/>
          <w:szCs w:val="22"/>
        </w:rPr>
        <w:t>documente</w:t>
      </w:r>
      <w:proofErr w:type="spellEnd"/>
      <w:r w:rsidRPr="00C42593">
        <w:rPr>
          <w:rFonts w:ascii="Times New Roman" w:hAnsi="Times New Roman" w:cs="Times New Roman"/>
          <w:sz w:val="22"/>
          <w:szCs w:val="22"/>
        </w:rPr>
        <w:t xml:space="preserve"> justificative </w:t>
      </w:r>
      <w:r w:rsidRPr="00C42593">
        <w:rPr>
          <w:rFonts w:ascii="Times New Roman" w:hAnsi="Times New Roman" w:cs="Times New Roman"/>
          <w:b/>
          <w:bCs/>
          <w:sz w:val="22"/>
          <w:szCs w:val="22"/>
          <w:lang w:val="ro-RO"/>
        </w:rPr>
        <w:t xml:space="preserve"> </w:t>
      </w:r>
      <w:r w:rsidRPr="00C42593">
        <w:rPr>
          <w:rFonts w:ascii="Times New Roman" w:hAnsi="Times New Roman" w:cs="Times New Roman"/>
          <w:sz w:val="22"/>
          <w:szCs w:val="22"/>
          <w:lang w:val="ro-RO"/>
        </w:rPr>
        <w:t xml:space="preserve">în copie conformă cu </w:t>
      </w:r>
      <w:proofErr w:type="spellStart"/>
      <w:r w:rsidRPr="00C42593">
        <w:rPr>
          <w:rFonts w:ascii="Times New Roman" w:hAnsi="Times New Roman" w:cs="Times New Roman"/>
          <w:sz w:val="22"/>
          <w:szCs w:val="22"/>
          <w:lang w:val="ro-RO"/>
        </w:rPr>
        <w:t>originalul</w:t>
      </w:r>
      <w:r w:rsidRPr="00C42593">
        <w:rPr>
          <w:rFonts w:ascii="Times New Roman" w:hAnsi="Times New Roman" w:cs="Times New Roman"/>
          <w:b/>
          <w:bCs/>
          <w:sz w:val="22"/>
          <w:szCs w:val="22"/>
          <w:lang w:val="ro-RO"/>
        </w:rPr>
        <w:t>:</w:t>
      </w:r>
      <w:r w:rsidRPr="00DA001C">
        <w:rPr>
          <w:rFonts w:ascii="Times New Roman" w:hAnsi="Times New Roman" w:cs="Times New Roman"/>
          <w:sz w:val="22"/>
          <w:szCs w:val="22"/>
          <w:lang w:val="ro-RO"/>
        </w:rPr>
        <w:t>Copie</w:t>
      </w:r>
      <w:proofErr w:type="spellEnd"/>
      <w:r w:rsidRPr="00DA001C">
        <w:rPr>
          <w:rFonts w:ascii="Times New Roman" w:hAnsi="Times New Roman" w:cs="Times New Roman"/>
          <w:sz w:val="22"/>
          <w:szCs w:val="22"/>
          <w:lang w:val="ro-RO"/>
        </w:rPr>
        <w:t xml:space="preserve"> act de identitate (BI/CI)</w:t>
      </w:r>
      <w:r w:rsidRPr="00C42593"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DA001C">
        <w:rPr>
          <w:rFonts w:ascii="Times New Roman" w:hAnsi="Times New Roman" w:cs="Times New Roman"/>
          <w:sz w:val="22"/>
          <w:szCs w:val="22"/>
          <w:lang w:val="ro-RO"/>
        </w:rPr>
        <w:t>Copie certificat de încadrare în grad de handicap (în termen de valabilitate)</w:t>
      </w:r>
      <w:r w:rsidRPr="00C42593"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DA001C">
        <w:rPr>
          <w:rFonts w:ascii="Times New Roman" w:hAnsi="Times New Roman" w:cs="Times New Roman"/>
          <w:sz w:val="22"/>
          <w:szCs w:val="22"/>
          <w:lang w:val="ro-RO"/>
        </w:rPr>
        <w:t>Copie act de proprietate (Contract vânzare-cumpărare / Titlu de proprietate)</w:t>
      </w:r>
      <w:r w:rsidRPr="00C42593"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DA001C">
        <w:rPr>
          <w:rFonts w:ascii="Times New Roman" w:hAnsi="Times New Roman" w:cs="Times New Roman"/>
          <w:sz w:val="22"/>
          <w:szCs w:val="22"/>
          <w:lang w:val="ro-RO"/>
        </w:rPr>
        <w:t>Copie carte de identitate a vehiculului - CIV (dacă se solicită scutire pentru auto).</w:t>
      </w:r>
    </w:p>
    <w:p w14:paraId="6A4B4B95" w14:textId="16091AE0" w:rsidR="00DA001C" w:rsidRPr="00DA001C" w:rsidRDefault="00DA001C" w:rsidP="00DA001C">
      <w:pPr>
        <w:rPr>
          <w:rFonts w:ascii="Times New Roman" w:hAnsi="Times New Roman" w:cs="Times New Roman"/>
          <w:sz w:val="22"/>
          <w:szCs w:val="22"/>
        </w:rPr>
      </w:pPr>
      <w:r w:rsidRPr="00C425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42593">
        <w:rPr>
          <w:rFonts w:ascii="Times New Roman" w:hAnsi="Times New Roman" w:cs="Times New Roman"/>
          <w:sz w:val="22"/>
          <w:szCs w:val="22"/>
        </w:rPr>
        <w:t>C</w:t>
      </w:r>
      <w:r w:rsidRPr="00DA001C">
        <w:rPr>
          <w:rFonts w:ascii="Times New Roman" w:hAnsi="Times New Roman" w:cs="Times New Roman"/>
          <w:sz w:val="22"/>
          <w:szCs w:val="22"/>
        </w:rPr>
        <w:t>ererea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acordare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reducerii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însoțită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documentele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A001C">
        <w:rPr>
          <w:rFonts w:ascii="Times New Roman" w:hAnsi="Times New Roman" w:cs="Times New Roman"/>
          <w:sz w:val="22"/>
          <w:szCs w:val="22"/>
        </w:rPr>
        <w:t>justificative</w:t>
      </w:r>
      <w:r w:rsidRPr="00C42593">
        <w:rPr>
          <w:rFonts w:ascii="Times New Roman" w:hAnsi="Times New Roman" w:cs="Times New Roman"/>
          <w:sz w:val="22"/>
          <w:szCs w:val="22"/>
        </w:rPr>
        <w:t xml:space="preserve">  se</w:t>
      </w:r>
      <w:proofErr w:type="gramEnd"/>
      <w:r w:rsidRPr="00C425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42593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C425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42593">
        <w:rPr>
          <w:rFonts w:ascii="Times New Roman" w:hAnsi="Times New Roman" w:cs="Times New Roman"/>
          <w:sz w:val="22"/>
          <w:szCs w:val="22"/>
        </w:rPr>
        <w:t>depune</w:t>
      </w:r>
      <w:proofErr w:type="spellEnd"/>
      <w:r w:rsidRPr="00C425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următoarele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modalități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>:</w:t>
      </w:r>
    </w:p>
    <w:p w14:paraId="659F8BE9" w14:textId="01DAC221" w:rsidR="00DA001C" w:rsidRPr="00DA001C" w:rsidRDefault="00DA001C" w:rsidP="00DA001C">
      <w:pPr>
        <w:rPr>
          <w:rFonts w:ascii="Times New Roman" w:hAnsi="Times New Roman" w:cs="Times New Roman"/>
          <w:sz w:val="22"/>
          <w:szCs w:val="22"/>
        </w:rPr>
      </w:pPr>
      <w:r w:rsidRPr="00DA001C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email la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adresa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email 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fldChar w:fldCharType="begin"/>
      </w:r>
      <w:r w:rsidRPr="00DA001C">
        <w:rPr>
          <w:rFonts w:ascii="Times New Roman" w:hAnsi="Times New Roman" w:cs="Times New Roman"/>
          <w:sz w:val="22"/>
          <w:szCs w:val="22"/>
        </w:rPr>
        <w:instrText>HYPERLINK "mailto:impozite@szereda.ro"</w:instrText>
      </w:r>
      <w:r w:rsidRPr="00DA001C">
        <w:rPr>
          <w:rFonts w:ascii="Times New Roman" w:hAnsi="Times New Roman" w:cs="Times New Roman"/>
          <w:sz w:val="22"/>
          <w:szCs w:val="22"/>
        </w:rPr>
      </w:r>
      <w:r w:rsidRPr="00DA001C">
        <w:rPr>
          <w:rFonts w:ascii="Times New Roman" w:hAnsi="Times New Roman" w:cs="Times New Roman"/>
          <w:sz w:val="22"/>
          <w:szCs w:val="22"/>
        </w:rPr>
        <w:fldChar w:fldCharType="separate"/>
      </w:r>
      <w:r w:rsidRPr="00C42593">
        <w:rPr>
          <w:rStyle w:val="Hyperlink"/>
          <w:rFonts w:ascii="Times New Roman" w:hAnsi="Times New Roman" w:cs="Times New Roman"/>
          <w:sz w:val="22"/>
          <w:szCs w:val="22"/>
        </w:rPr>
        <w:t>grebenișu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fldChar w:fldCharType="end"/>
      </w:r>
      <w:r w:rsidRPr="00C42593">
        <w:rPr>
          <w:rFonts w:ascii="Times New Roman" w:hAnsi="Times New Roman" w:cs="Times New Roman"/>
          <w:sz w:val="22"/>
          <w:szCs w:val="22"/>
        </w:rPr>
        <w:t xml:space="preserve"> @cjmures.ro </w:t>
      </w:r>
    </w:p>
    <w:p w14:paraId="34C7625B" w14:textId="6A59BDB9" w:rsidR="00DA001C" w:rsidRPr="00DA001C" w:rsidRDefault="00DA001C" w:rsidP="00DA001C">
      <w:pPr>
        <w:rPr>
          <w:rFonts w:ascii="Times New Roman" w:hAnsi="Times New Roman" w:cs="Times New Roman"/>
          <w:sz w:val="22"/>
          <w:szCs w:val="22"/>
        </w:rPr>
      </w:pPr>
      <w:r w:rsidRPr="00DA001C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fizic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, la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biroul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impozite</w:t>
      </w:r>
      <w:proofErr w:type="spellEnd"/>
      <w:r w:rsidRPr="00C4259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C42593">
        <w:rPr>
          <w:rFonts w:ascii="Times New Roman" w:hAnsi="Times New Roman" w:cs="Times New Roman"/>
          <w:sz w:val="22"/>
          <w:szCs w:val="22"/>
        </w:rPr>
        <w:t>si</w:t>
      </w:r>
      <w:proofErr w:type="spellEnd"/>
      <w:r w:rsidRPr="00C42593">
        <w:rPr>
          <w:rFonts w:ascii="Times New Roman" w:hAnsi="Times New Roman" w:cs="Times New Roman"/>
          <w:sz w:val="22"/>
          <w:szCs w:val="22"/>
        </w:rPr>
        <w:t xml:space="preserve"> </w:t>
      </w:r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taxe</w:t>
      </w:r>
      <w:proofErr w:type="spellEnd"/>
      <w:proofErr w:type="gram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15086F" w14:textId="77777777" w:rsidR="00DA001C" w:rsidRPr="00C42593" w:rsidRDefault="00DA001C" w:rsidP="00DA001C">
      <w:pPr>
        <w:rPr>
          <w:rFonts w:ascii="Times New Roman" w:hAnsi="Times New Roman" w:cs="Times New Roman"/>
          <w:sz w:val="22"/>
          <w:szCs w:val="22"/>
        </w:rPr>
      </w:pPr>
      <w:r w:rsidRPr="00DA001C">
        <w:rPr>
          <w:rFonts w:ascii="Times New Roman" w:hAnsi="Times New Roman" w:cs="Times New Roman"/>
          <w:sz w:val="22"/>
          <w:szCs w:val="22"/>
        </w:rPr>
        <w:t xml:space="preserve">•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prin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poștă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confirmare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DA001C">
        <w:rPr>
          <w:rFonts w:ascii="Times New Roman" w:hAnsi="Times New Roman" w:cs="Times New Roman"/>
          <w:sz w:val="22"/>
          <w:szCs w:val="22"/>
        </w:rPr>
        <w:t>primire</w:t>
      </w:r>
      <w:proofErr w:type="spellEnd"/>
      <w:r w:rsidRPr="00DA001C">
        <w:rPr>
          <w:rFonts w:ascii="Times New Roman" w:hAnsi="Times New Roman" w:cs="Times New Roman"/>
          <w:sz w:val="22"/>
          <w:szCs w:val="22"/>
        </w:rPr>
        <w:t>.</w:t>
      </w:r>
    </w:p>
    <w:p w14:paraId="77C76923" w14:textId="3A842D6C" w:rsidR="005B6C65" w:rsidRPr="00C42593" w:rsidRDefault="005B6C65" w:rsidP="005B6C65">
      <w:pPr>
        <w:rPr>
          <w:rFonts w:ascii="Times New Roman" w:hAnsi="Times New Roman" w:cs="Times New Roman"/>
          <w:sz w:val="22"/>
          <w:szCs w:val="22"/>
        </w:rPr>
      </w:pPr>
      <w:r w:rsidRPr="005B6C65">
        <w:rPr>
          <w:rFonts w:ascii="Times New Roman" w:hAnsi="Times New Roman" w:cs="Times New Roman"/>
          <w:sz w:val="22"/>
          <w:szCs w:val="22"/>
        </w:rPr>
        <w:t>*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Reducerea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acordă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întreaga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clădire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domiciliu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terenul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aferent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clădirii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domiciliu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aflate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proprietatea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persoanelor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cu handicap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grav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accentuat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deținute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comun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soțul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sau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soția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situația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care o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cotă-parte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clădirea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terenul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respectiv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aparțin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unor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terți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reducerea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nu se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acordă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cota-parte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42593">
        <w:rPr>
          <w:rFonts w:ascii="Times New Roman" w:hAnsi="Times New Roman" w:cs="Times New Roman"/>
          <w:sz w:val="22"/>
          <w:szCs w:val="22"/>
        </w:rPr>
        <w:t>d</w:t>
      </w:r>
      <w:r w:rsidRPr="005B6C65">
        <w:rPr>
          <w:rFonts w:ascii="Times New Roman" w:hAnsi="Times New Roman" w:cs="Times New Roman"/>
          <w:sz w:val="22"/>
          <w:szCs w:val="22"/>
        </w:rPr>
        <w:t>eținută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acești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B6C65">
        <w:rPr>
          <w:rFonts w:ascii="Times New Roman" w:hAnsi="Times New Roman" w:cs="Times New Roman"/>
          <w:sz w:val="22"/>
          <w:szCs w:val="22"/>
        </w:rPr>
        <w:t>terți</w:t>
      </w:r>
      <w:proofErr w:type="spellEnd"/>
      <w:r w:rsidRPr="005B6C65">
        <w:rPr>
          <w:rFonts w:ascii="Times New Roman" w:hAnsi="Times New Roman" w:cs="Times New Roman"/>
          <w:sz w:val="22"/>
          <w:szCs w:val="22"/>
        </w:rPr>
        <w:t>.</w:t>
      </w:r>
    </w:p>
    <w:p w14:paraId="181F07AB" w14:textId="540D92E3" w:rsidR="00C42593" w:rsidRPr="00C42593" w:rsidRDefault="00C42593" w:rsidP="005B6C65">
      <w:pPr>
        <w:widowControl w:val="0"/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</w:pPr>
      <w:r w:rsidRPr="00C42593">
        <w:rPr>
          <w:rFonts w:ascii="Times New Roman" w:eastAsia="SimSun" w:hAnsi="Times New Roman" w:cs="Times New Roman"/>
          <w:b/>
          <w:bCs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="005B6C65" w:rsidRPr="00C42593">
        <w:rPr>
          <w:rFonts w:ascii="Times New Roman" w:eastAsia="SimSun" w:hAnsi="Times New Roman" w:cs="Times New Roman"/>
          <w:b/>
          <w:bCs/>
          <w:color w:val="000000"/>
          <w:kern w:val="1"/>
          <w:sz w:val="22"/>
          <w:szCs w:val="22"/>
          <w:lang w:bidi="hi-IN"/>
        </w:rPr>
        <w:t>Proprietari</w:t>
      </w:r>
      <w:proofErr w:type="spellEnd"/>
      <w:r w:rsidR="005B6C65" w:rsidRPr="00C42593">
        <w:rPr>
          <w:rFonts w:ascii="Times New Roman" w:eastAsia="SimSun" w:hAnsi="Times New Roman" w:cs="Times New Roman"/>
          <w:b/>
          <w:bCs/>
          <w:color w:val="000000"/>
          <w:kern w:val="1"/>
          <w:sz w:val="22"/>
          <w:szCs w:val="22"/>
          <w:lang w:bidi="hi-IN"/>
        </w:rPr>
        <w:t xml:space="preserve"> ai </w:t>
      </w:r>
      <w:proofErr w:type="spellStart"/>
      <w:r w:rsidR="005B6C65" w:rsidRPr="00C42593">
        <w:rPr>
          <w:rFonts w:ascii="Times New Roman" w:eastAsia="SimSun" w:hAnsi="Times New Roman" w:cs="Times New Roman"/>
          <w:b/>
          <w:bCs/>
          <w:color w:val="000000"/>
          <w:kern w:val="1"/>
          <w:sz w:val="22"/>
          <w:szCs w:val="22"/>
          <w:lang w:bidi="hi-IN"/>
        </w:rPr>
        <w:t>cladirilor</w:t>
      </w:r>
      <w:proofErr w:type="spellEnd"/>
      <w:r w:rsidR="005B6C65" w:rsidRPr="00C42593">
        <w:rPr>
          <w:rFonts w:ascii="Times New Roman" w:eastAsia="SimSun" w:hAnsi="Times New Roman" w:cs="Times New Roman"/>
          <w:b/>
          <w:bCs/>
          <w:color w:val="000000"/>
          <w:kern w:val="1"/>
          <w:sz w:val="22"/>
          <w:szCs w:val="22"/>
          <w:lang w:bidi="hi-IN"/>
        </w:rPr>
        <w:t xml:space="preserve">  </w:t>
      </w:r>
      <w:r w:rsidRPr="00C42593">
        <w:rPr>
          <w:rFonts w:ascii="Times New Roman" w:eastAsia="SimSun" w:hAnsi="Times New Roman" w:cs="Times New Roman"/>
          <w:b/>
          <w:bCs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beneficiaza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de </w:t>
      </w:r>
      <w:proofErr w:type="spellStart"/>
      <w:proofErr w:type="gram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reducerea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:</w:t>
      </w:r>
      <w:proofErr w:type="gramEnd"/>
    </w:p>
    <w:p w14:paraId="472F83D6" w14:textId="1444D8CE" w:rsidR="005B6C65" w:rsidRPr="00C42593" w:rsidRDefault="00C42593" w:rsidP="005B6C65">
      <w:pPr>
        <w:widowControl w:val="0"/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</w:pPr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    a) </w:t>
      </w:r>
      <w:proofErr w:type="gram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cu </w:t>
      </w:r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15</w:t>
      </w:r>
      <w:proofErr w:type="gram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%,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pentru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clădirea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care are o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vechime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cuprinsă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între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50 de ani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și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100 de ani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inclusiv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, la data de 1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ianuarie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gram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a</w:t>
      </w:r>
      <w:proofErr w:type="gram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anului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fiscal de </w:t>
      </w:r>
      <w:proofErr w:type="spellStart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referință</w:t>
      </w:r>
      <w:proofErr w:type="spellEnd"/>
      <w:r w:rsidR="005B6C65"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;</w:t>
      </w:r>
    </w:p>
    <w:p w14:paraId="04E1929F" w14:textId="77777777" w:rsidR="005B6C65" w:rsidRPr="00C42593" w:rsidRDefault="005B6C65" w:rsidP="005B6C65">
      <w:pPr>
        <w:widowControl w:val="0"/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</w:pPr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       b) cu 25 %,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pentru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clădirea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care are o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vechime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de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peste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100 de ani, la data de 1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ianuarie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gram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a</w:t>
      </w:r>
      <w:proofErr w:type="gram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anului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fiscal de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referință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.</w:t>
      </w:r>
    </w:p>
    <w:p w14:paraId="5E07247A" w14:textId="47AED98F" w:rsidR="00C42593" w:rsidRPr="00C42593" w:rsidRDefault="00C42593" w:rsidP="005B6C65">
      <w:pPr>
        <w:widowControl w:val="0"/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</w:pP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Pentru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cladirile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care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depășesc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vechimea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de 50 de </w:t>
      </w:r>
      <w:proofErr w:type="gram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ani ,</w:t>
      </w:r>
      <w:proofErr w:type="gram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Primăria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Grebenișu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de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Câmpie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va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efectua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actualizarea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in mod </w:t>
      </w:r>
      <w:proofErr w:type="gram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automat ,</w:t>
      </w:r>
      <w:proofErr w:type="gram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pe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baza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informațiilor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deja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existente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in </w:t>
      </w:r>
      <w:proofErr w:type="spell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evidentele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  <w:proofErr w:type="spellStart"/>
      <w:proofErr w:type="gramStart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>instituției</w:t>
      </w:r>
      <w:proofErr w:type="spellEnd"/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.</w:t>
      </w:r>
      <w:proofErr w:type="gramEnd"/>
    </w:p>
    <w:p w14:paraId="7C82A0B9" w14:textId="3A5CD870" w:rsidR="00C42593" w:rsidRPr="00C42593" w:rsidRDefault="00C42593" w:rsidP="005B6C65">
      <w:pPr>
        <w:widowControl w:val="0"/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</w:pPr>
      <w:r w:rsidRPr="00C42593">
        <w:rPr>
          <w:rFonts w:ascii="Times New Roman" w:eastAsia="SimSun" w:hAnsi="Times New Roman" w:cs="Times New Roman"/>
          <w:color w:val="000000"/>
          <w:kern w:val="1"/>
          <w:sz w:val="22"/>
          <w:szCs w:val="22"/>
          <w:lang w:bidi="hi-IN"/>
        </w:rPr>
        <w:t xml:space="preserve"> </w:t>
      </w:r>
    </w:p>
    <w:p w14:paraId="662469B2" w14:textId="77777777" w:rsidR="005B6C65" w:rsidRPr="005B6C65" w:rsidRDefault="005B6C65" w:rsidP="005B6C65">
      <w:pPr>
        <w:rPr>
          <w:rFonts w:ascii="Times New Roman" w:hAnsi="Times New Roman" w:cs="Times New Roman"/>
          <w:sz w:val="22"/>
          <w:szCs w:val="22"/>
        </w:rPr>
      </w:pPr>
    </w:p>
    <w:p w14:paraId="7A677894" w14:textId="77777777" w:rsidR="005B6C65" w:rsidRPr="00DA001C" w:rsidRDefault="005B6C65" w:rsidP="00DA001C">
      <w:pPr>
        <w:rPr>
          <w:rFonts w:ascii="Times New Roman" w:hAnsi="Times New Roman" w:cs="Times New Roman"/>
          <w:sz w:val="22"/>
          <w:szCs w:val="22"/>
        </w:rPr>
      </w:pPr>
    </w:p>
    <w:sectPr w:rsidR="005B6C65" w:rsidRPr="00DA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F6"/>
    <w:multiLevelType w:val="multilevel"/>
    <w:tmpl w:val="C8E8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747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1C"/>
    <w:rsid w:val="002254FD"/>
    <w:rsid w:val="005368FD"/>
    <w:rsid w:val="005B6C65"/>
    <w:rsid w:val="00C42593"/>
    <w:rsid w:val="00D30E69"/>
    <w:rsid w:val="00DA001C"/>
    <w:rsid w:val="00F241F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C72D"/>
  <w15:chartTrackingRefBased/>
  <w15:docId w15:val="{6D216CF3-9D89-44F7-B1F0-4A863D1B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0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0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0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0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0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0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0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01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0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Grebenis</dc:creator>
  <cp:keywords/>
  <dc:description/>
  <cp:lastModifiedBy>Primaria Grebenis</cp:lastModifiedBy>
  <cp:revision>1</cp:revision>
  <dcterms:created xsi:type="dcterms:W3CDTF">2026-03-11T10:47:00Z</dcterms:created>
  <dcterms:modified xsi:type="dcterms:W3CDTF">2026-03-11T11:15:00Z</dcterms:modified>
</cp:coreProperties>
</file>