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10" w:rsidRDefault="00D178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7810" w:rsidRDefault="00D17810">
      <w:pPr>
        <w:shd w:val="clear" w:color="auto" w:fill="FFFFFF"/>
        <w:tabs>
          <w:tab w:val="left" w:pos="4687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  <w:t xml:space="preserve">ANUNT LICITATIE 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1. Informaţii generale privind concedentul, în special denumirea, codul fiscal, adresa, numărul de telefon, telefax şi/sau adresa de e-mail ale persoanei de contact: 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Comuna Grebenişu de Câmpie, comuna Grebenişu de Câmpie, nr. 151, judeţul Mureş, telefon 0265-429823 , fax 0265-429892 e-mail: grebenisu@cjmures.ro, cod fiscal 4375933.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b/>
          <w:bCs/>
          <w:lang w:val="fr-FR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Informaţii generale privind obiectul închirierii, în special descrierea şi identificarea bunului care urmează să fie închiriat: 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imobil cladire  (grajd )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fr-FR"/>
        </w:rPr>
        <w:t>n suprafata construita   de 960 mp  situat în comuna Grebenişu de Câmpie , sat Valea Sânpetrului ,  judetul Mmureş , ce apartine  domeniului public  al Comunei  Grebenişu de Câmpie,  conform caietului de sarcini ,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H.C.L.Comuna  Grebenişu de Câmpie nr  </w:t>
      </w:r>
      <w:r>
        <w:rPr>
          <w:rFonts w:ascii="Times New Roman" w:hAnsi="Times New Roman" w:cs="Times New Roman"/>
          <w:sz w:val="24"/>
          <w:szCs w:val="24"/>
          <w:lang w:val="fr-FR"/>
        </w:rPr>
        <w:t>18/05.04.2023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ş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i temeiului legal: O.U.G. nr. 57/03.07.2019.</w:t>
      </w:r>
    </w:p>
    <w:p w:rsidR="00D17810" w:rsidRDefault="00D17810">
      <w:pPr>
        <w:shd w:val="clear" w:color="auto" w:fill="FFFFFF"/>
        <w:spacing w:after="0"/>
        <w:textAlignment w:val="baseline"/>
        <w:rPr>
          <w:lang w:val="fr-FR"/>
        </w:rPr>
      </w:pPr>
      <w:r>
        <w:rPr>
          <w:sz w:val="24"/>
          <w:szCs w:val="24"/>
          <w:lang w:val="fr-FR"/>
        </w:rPr>
        <w:t xml:space="preserve"> </w:t>
      </w:r>
      <w:r>
        <w:rPr>
          <w:b/>
          <w:bCs/>
          <w:lang w:val="fr-FR"/>
        </w:rPr>
        <w:t>3</w:t>
      </w:r>
      <w:r>
        <w:rPr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lang w:val="fr-FR"/>
        </w:rPr>
        <w:t>Informaţii privind documentaţia de atribuire</w:t>
      </w:r>
      <w:r>
        <w:rPr>
          <w:lang w:val="fr-FR"/>
        </w:rPr>
        <w:t>: 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  se regăsesc în caietul de sarcini.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3.1. Modalitatea sau modalităţile prin care persoanele interesate pot intra în posesia unui exemplar al documentaţiei de atribuire: 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la cerere, de la sediul instituţiei, Compartimentul Secretariat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3.2. Denumirea şi adresa serviciului/compartimentului din cadrul concedentului, de la care se poate obţine un exemplar din documentaţia de atribuire: 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    de la Compartimentul Secretariat din cadrul Comunei Grebenişu de Câmpie, comuna Grebenişu de Câmpie,  nr. 151 , judeţul Mureş.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3.3. Costul şi condiţiile de plată pentru obţinerea acestui exemplar, unde este cazul: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40 lei / exemplar, se achită numerar la casieria Comunei Grebenişu de Câmpie.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Dată limită privind solicitarea clarificărilor: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14.06.2023 ora 14.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Informaţii privind ofertele: 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4.1. Data limită de depunere a ofertelor: 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   22.06.2023, ora 14 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4.2. Adresa la care trebuie depuse ofertele: 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Comuna Grebenişu de Câmpie, comuna Grebenişu de Câmpie, nr. 151, judeţul Mureş, Compartimentul Secretariat.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4.3. Numărul de exemplare în care trebuie depusă fiecare ofertă: 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 depun într-un singur exemplar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, 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 două plicuri sigilate: unul exterior şi unul interior.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5. Data şi locul la care se va desfăşura sedinţa publică de deschidere a ofertelor: 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    23.06.2023 ora 11.00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, Comuna Grebenişu de Câmpie, comuna Grebenişu de Câmpie , nr. 151, judeţul Mureş .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Denumirea, adresa, numărul de telefon, telefax şi/sau adresa de e-mail ale instanţei competente în soluţionarea litigiilor apărute şi termenele pentru sesizarea instanţei: </w:t>
      </w:r>
    </w:p>
    <w:p w:rsidR="00D17810" w:rsidRDefault="00D17810">
      <w:pPr>
        <w:spacing w:before="100" w:beforeAutospacing="1" w:after="100" w:afterAutospacing="1"/>
        <w:rPr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Secţia de Contencios Administrativ a Tribunalului Târgu Mures, Mures</w:t>
      </w:r>
      <w:r>
        <w:rPr>
          <w:sz w:val="24"/>
          <w:szCs w:val="24"/>
          <w:lang w:val="fr-FR"/>
        </w:rPr>
        <w:t xml:space="preserve">, B-dul 1 Decembrie 1918., nr. 250-257, judeţul Mureş, telefon -0265-260.323, fax   e-mail: </w:t>
      </w:r>
      <w:hyperlink r:id="rId7" w:history="1">
        <w:r>
          <w:rPr>
            <w:rFonts w:ascii="Times New Roman" w:hAnsi="Times New Roman" w:cs="Times New Roman"/>
            <w:color w:val="000000"/>
            <w:sz w:val="28"/>
            <w:szCs w:val="28"/>
            <w:lang w:val="fr-FR"/>
          </w:rPr>
          <w:t>tribunalul-mures@just.ro</w:t>
        </w:r>
      </w:hyperlink>
      <w:r>
        <w:rPr>
          <w:sz w:val="24"/>
          <w:szCs w:val="24"/>
          <w:lang w:val="fr-FR"/>
        </w:rPr>
        <w:t>.</w:t>
      </w:r>
    </w:p>
    <w:p w:rsidR="00D17810" w:rsidRDefault="00D17810">
      <w:pPr>
        <w:shd w:val="clear" w:color="auto" w:fill="FFFFFF"/>
        <w:tabs>
          <w:tab w:val="left" w:pos="2310"/>
        </w:tabs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>Data transmiterii anunţului de licitaţie către instituţiile abilitate, în vederea publicării: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17810" w:rsidRDefault="00D1781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t>19.05.2023.</w:t>
      </w:r>
    </w:p>
    <w:sectPr w:rsidR="00D17810" w:rsidSect="00D17810">
      <w:headerReference w:type="default" r:id="rId8"/>
      <w:pgSz w:w="12240" w:h="15840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810" w:rsidRDefault="00D178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17810" w:rsidRDefault="00D178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810" w:rsidRDefault="00D178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17810" w:rsidRDefault="00D178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10" w:rsidRDefault="00D17810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6pt;height: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A33"/>
    <w:multiLevelType w:val="multilevel"/>
    <w:tmpl w:val="DC38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77386F10"/>
    <w:multiLevelType w:val="hybridMultilevel"/>
    <w:tmpl w:val="F280C848"/>
    <w:lvl w:ilvl="0" w:tplc="FE8854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BD26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FA6D8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AF4A2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A5228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596E0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13CA8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E8DA8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4F90B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810"/>
    <w:rsid w:val="00D1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Spacing">
    <w:name w:val="No Spacing"/>
    <w:uiPriority w:val="99"/>
    <w:qFormat/>
    <w:rPr>
      <w:rFonts w:ascii="Calibri" w:hAnsi="Calibri" w:cs="Calibri"/>
      <w:lang w:val="en-US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">
    <w:name w:val="Body Text"/>
    <w:basedOn w:val="Normal"/>
    <w:link w:val="BodyTextChar"/>
    <w:uiPriority w:val="99"/>
    <w:pPr>
      <w:spacing w:after="0" w:line="240" w:lineRule="auto"/>
    </w:pPr>
    <w:rPr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-gr-contencios@jus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404</Words>
  <Characters>2304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 anunţ licitaţie pentru închirieri bunuri PUBLICE si PRIVATE</dc:title>
  <dc:subject/>
  <dc:creator>secretariat</dc:creator>
  <cp:keywords/>
  <dc:description/>
  <cp:lastModifiedBy>secretar</cp:lastModifiedBy>
  <cp:revision>9</cp:revision>
  <cp:lastPrinted>2023-05-17T08:25:00Z</cp:lastPrinted>
  <dcterms:created xsi:type="dcterms:W3CDTF">2023-05-17T06:35:00Z</dcterms:created>
  <dcterms:modified xsi:type="dcterms:W3CDTF">2023-05-22T06:43:00Z</dcterms:modified>
</cp:coreProperties>
</file>