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6225A" w14:textId="77777777" w:rsidR="009A2CAB" w:rsidRPr="00E06BFA" w:rsidRDefault="009A2CAB" w:rsidP="00BF24FD">
      <w:pPr>
        <w:tabs>
          <w:tab w:val="center" w:pos="4513"/>
        </w:tabs>
        <w:spacing w:after="0"/>
        <w:ind w:firstLine="450"/>
        <w:jc w:val="center"/>
        <w:rPr>
          <w:rFonts w:ascii="Times New Roman" w:hAnsi="Times New Roman"/>
          <w:b/>
          <w:sz w:val="28"/>
          <w:lang w:val="ro-RO"/>
        </w:rPr>
      </w:pPr>
      <w:r w:rsidRPr="00E06BFA">
        <w:rPr>
          <w:rFonts w:ascii="Times New Roman" w:hAnsi="Times New Roman"/>
          <w:b/>
          <w:noProof/>
          <w:sz w:val="28"/>
          <w:lang w:val="en-US"/>
        </w:rPr>
        <w:drawing>
          <wp:anchor distT="0" distB="0" distL="114300" distR="114300" simplePos="0" relativeHeight="251659776" behindDoc="0" locked="0" layoutInCell="1" allowOverlap="1" wp14:anchorId="29B9F14A" wp14:editId="5D6A62F9">
            <wp:simplePos x="0" y="0"/>
            <wp:positionH relativeFrom="column">
              <wp:posOffset>292183</wp:posOffset>
            </wp:positionH>
            <wp:positionV relativeFrom="paragraph">
              <wp:posOffset>46726</wp:posOffset>
            </wp:positionV>
            <wp:extent cx="800347" cy="908462"/>
            <wp:effectExtent l="19050" t="0" r="0" b="0"/>
            <wp:wrapNone/>
            <wp:docPr id="3" name="Picture 7" descr="Imagini pentru stema ofiala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ini pentru stema ofiala romania"/>
                    <pic:cNvPicPr>
                      <a:picLocks noChangeAspect="1" noChangeArrowheads="1"/>
                    </pic:cNvPicPr>
                  </pic:nvPicPr>
                  <pic:blipFill>
                    <a:blip r:embed="rId8" cstate="print"/>
                    <a:srcRect/>
                    <a:stretch>
                      <a:fillRect/>
                    </a:stretch>
                  </pic:blipFill>
                  <pic:spPr bwMode="auto">
                    <a:xfrm>
                      <a:off x="0" y="0"/>
                      <a:ext cx="800347" cy="908462"/>
                    </a:xfrm>
                    <a:prstGeom prst="rect">
                      <a:avLst/>
                    </a:prstGeom>
                    <a:noFill/>
                    <a:ln w="9525">
                      <a:noFill/>
                      <a:miter lim="800000"/>
                      <a:headEnd/>
                      <a:tailEnd/>
                    </a:ln>
                  </pic:spPr>
                </pic:pic>
              </a:graphicData>
            </a:graphic>
          </wp:anchor>
        </w:drawing>
      </w:r>
      <w:r w:rsidRPr="00E06BFA">
        <w:rPr>
          <w:rFonts w:ascii="Times New Roman" w:hAnsi="Times New Roman"/>
          <w:b/>
          <w:noProof/>
          <w:sz w:val="28"/>
          <w:lang w:val="en-US"/>
        </w:rPr>
        <w:drawing>
          <wp:anchor distT="0" distB="0" distL="114300" distR="114300" simplePos="0" relativeHeight="251656704" behindDoc="1" locked="0" layoutInCell="1" allowOverlap="1" wp14:anchorId="5563C20C" wp14:editId="6F182D29">
            <wp:simplePos x="0" y="0"/>
            <wp:positionH relativeFrom="column">
              <wp:posOffset>4914900</wp:posOffset>
            </wp:positionH>
            <wp:positionV relativeFrom="paragraph">
              <wp:posOffset>7620</wp:posOffset>
            </wp:positionV>
            <wp:extent cx="666750" cy="900430"/>
            <wp:effectExtent l="19050" t="0" r="0" b="0"/>
            <wp:wrapNone/>
            <wp:docPr id="2" name="Picture 8" descr="http://lege5.ro/GetImage?id=89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ege5.ro/GetImage?id=89212"/>
                    <pic:cNvPicPr>
                      <a:picLocks noChangeAspect="1" noChangeArrowheads="1"/>
                    </pic:cNvPicPr>
                  </pic:nvPicPr>
                  <pic:blipFill>
                    <a:blip r:embed="rId9">
                      <a:lum bright="20000"/>
                    </a:blip>
                    <a:srcRect/>
                    <a:stretch>
                      <a:fillRect/>
                    </a:stretch>
                  </pic:blipFill>
                  <pic:spPr bwMode="auto">
                    <a:xfrm>
                      <a:off x="0" y="0"/>
                      <a:ext cx="666750" cy="900430"/>
                    </a:xfrm>
                    <a:prstGeom prst="rect">
                      <a:avLst/>
                    </a:prstGeom>
                    <a:noFill/>
                    <a:ln w="9525">
                      <a:noFill/>
                      <a:miter lim="800000"/>
                      <a:headEnd/>
                      <a:tailEnd/>
                    </a:ln>
                  </pic:spPr>
                </pic:pic>
              </a:graphicData>
            </a:graphic>
          </wp:anchor>
        </w:drawing>
      </w:r>
      <w:r w:rsidRPr="00E06BFA">
        <w:rPr>
          <w:rFonts w:ascii="Times New Roman" w:hAnsi="Times New Roman"/>
          <w:b/>
          <w:sz w:val="28"/>
          <w:lang w:val="ro-RO"/>
        </w:rPr>
        <w:t>R O M Â N I A</w:t>
      </w:r>
    </w:p>
    <w:p w14:paraId="11A08B60" w14:textId="77777777" w:rsidR="009A2CAB" w:rsidRPr="00E06BFA" w:rsidRDefault="009A2CAB" w:rsidP="00BF24FD">
      <w:pPr>
        <w:tabs>
          <w:tab w:val="center" w:pos="4513"/>
          <w:tab w:val="right" w:pos="9026"/>
        </w:tabs>
        <w:spacing w:after="0" w:line="240" w:lineRule="auto"/>
        <w:ind w:firstLine="450"/>
        <w:jc w:val="center"/>
        <w:rPr>
          <w:rFonts w:ascii="Times New Roman" w:hAnsi="Times New Roman"/>
          <w:b/>
          <w:sz w:val="28"/>
          <w:lang w:val="ro-RO"/>
        </w:rPr>
      </w:pPr>
      <w:r w:rsidRPr="00E06BFA">
        <w:rPr>
          <w:rFonts w:ascii="Times New Roman" w:hAnsi="Times New Roman"/>
          <w:b/>
          <w:sz w:val="28"/>
          <w:lang w:val="ro-RO"/>
        </w:rPr>
        <w:t>JUDEŢUL MUREŞ</w:t>
      </w:r>
    </w:p>
    <w:p w14:paraId="570F8996" w14:textId="77777777" w:rsidR="009A2CAB" w:rsidRPr="00E06BFA" w:rsidRDefault="009A2CAB" w:rsidP="00BF24FD">
      <w:pPr>
        <w:tabs>
          <w:tab w:val="center" w:pos="4513"/>
          <w:tab w:val="right" w:pos="9026"/>
        </w:tabs>
        <w:spacing w:after="0" w:line="240" w:lineRule="auto"/>
        <w:ind w:firstLine="450"/>
        <w:jc w:val="center"/>
        <w:rPr>
          <w:rFonts w:ascii="Times New Roman" w:hAnsi="Times New Roman"/>
          <w:b/>
          <w:lang w:val="ro-RO"/>
        </w:rPr>
      </w:pPr>
      <w:r w:rsidRPr="00E06BFA">
        <w:rPr>
          <w:rFonts w:ascii="Times New Roman" w:hAnsi="Times New Roman"/>
          <w:b/>
          <w:sz w:val="28"/>
          <w:lang w:val="ro-RO"/>
        </w:rPr>
        <w:t>COMUNA GURGHIU</w:t>
      </w:r>
    </w:p>
    <w:p w14:paraId="0A1E23AD" w14:textId="77777777" w:rsidR="009A2CAB" w:rsidRPr="00E06BFA" w:rsidRDefault="009A2CAB" w:rsidP="00BF24FD">
      <w:pPr>
        <w:tabs>
          <w:tab w:val="center" w:pos="4513"/>
          <w:tab w:val="right" w:pos="9026"/>
        </w:tabs>
        <w:spacing w:after="0" w:line="240" w:lineRule="auto"/>
        <w:ind w:firstLine="450"/>
        <w:jc w:val="center"/>
        <w:rPr>
          <w:rFonts w:ascii="Arial" w:hAnsi="Arial" w:cs="Arial"/>
          <w:b/>
          <w:sz w:val="24"/>
          <w:szCs w:val="24"/>
          <w:lang w:val="ro-RO"/>
        </w:rPr>
      </w:pPr>
      <w:r w:rsidRPr="00E06BFA">
        <w:rPr>
          <w:rFonts w:ascii="Times New Roman" w:hAnsi="Times New Roman"/>
          <w:b/>
          <w:sz w:val="24"/>
          <w:szCs w:val="24"/>
          <w:lang w:val="ro-RO"/>
        </w:rPr>
        <w:t>PRIMĂRIA</w:t>
      </w:r>
    </w:p>
    <w:p w14:paraId="414B51B4" w14:textId="4628541B" w:rsidR="009A2CAB" w:rsidRDefault="00E06BFA" w:rsidP="00BF24FD">
      <w:pPr>
        <w:tabs>
          <w:tab w:val="center" w:pos="4513"/>
          <w:tab w:val="right" w:pos="9026"/>
        </w:tabs>
        <w:spacing w:after="0" w:line="240" w:lineRule="auto"/>
        <w:ind w:firstLine="450"/>
        <w:jc w:val="center"/>
        <w:rPr>
          <w:rFonts w:ascii="Arial Narrow" w:hAnsi="Arial Narrow"/>
          <w:sz w:val="20"/>
          <w:szCs w:val="20"/>
          <w:lang w:val="ro-RO"/>
        </w:rPr>
      </w:pPr>
      <w:r>
        <w:rPr>
          <w:noProof/>
        </w:rPr>
        <mc:AlternateContent>
          <mc:Choice Requires="wps">
            <w:drawing>
              <wp:anchor distT="0" distB="0" distL="114300" distR="114300" simplePos="0" relativeHeight="251665408" behindDoc="0" locked="0" layoutInCell="1" allowOverlap="1" wp14:anchorId="142F678D" wp14:editId="04D04481">
                <wp:simplePos x="0" y="0"/>
                <wp:positionH relativeFrom="column">
                  <wp:posOffset>-9525</wp:posOffset>
                </wp:positionH>
                <wp:positionV relativeFrom="paragraph">
                  <wp:posOffset>123225</wp:posOffset>
                </wp:positionV>
                <wp:extent cx="6124988" cy="10226"/>
                <wp:effectExtent l="0" t="19050" r="47625" b="4699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988" cy="10226"/>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179D38FF" id="Line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9.7pt" to="481.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" strokeweight="4.5pt">
                <v:stroke linestyle="thickThin"/>
              </v:line>
            </w:pict>
          </mc:Fallback>
        </mc:AlternateContent>
      </w:r>
    </w:p>
    <w:p w14:paraId="018A4687" w14:textId="77777777" w:rsidR="009A2CAB" w:rsidRPr="000C68E3" w:rsidRDefault="009A2CAB" w:rsidP="00BF24FD">
      <w:pPr>
        <w:tabs>
          <w:tab w:val="center" w:pos="4513"/>
          <w:tab w:val="right" w:pos="9026"/>
        </w:tabs>
        <w:spacing w:after="0" w:line="240" w:lineRule="auto"/>
        <w:ind w:firstLine="450"/>
        <w:jc w:val="center"/>
        <w:rPr>
          <w:rFonts w:ascii="Arial Narrow" w:hAnsi="Arial Narrow"/>
          <w:sz w:val="20"/>
          <w:szCs w:val="20"/>
          <w:lang w:val="ro-RO"/>
        </w:rPr>
      </w:pPr>
      <w:r w:rsidRPr="00B11519">
        <w:rPr>
          <w:rFonts w:ascii="Arial Narrow" w:hAnsi="Arial Narrow"/>
          <w:sz w:val="20"/>
          <w:szCs w:val="20"/>
          <w:lang w:val="ro-RO"/>
        </w:rPr>
        <w:t>Gurghiu,  str. Petru Maior,  nr. 8,  jud. Mureş</w:t>
      </w:r>
      <w:r>
        <w:rPr>
          <w:rFonts w:ascii="Arial Narrow" w:hAnsi="Arial Narrow"/>
          <w:sz w:val="20"/>
          <w:szCs w:val="20"/>
          <w:lang w:val="ro-RO"/>
        </w:rPr>
        <w:t xml:space="preserve"> </w:t>
      </w:r>
      <w:r w:rsidRPr="00B11519">
        <w:rPr>
          <w:rFonts w:ascii="Arial Narrow" w:hAnsi="Arial Narrow"/>
          <w:sz w:val="20"/>
          <w:szCs w:val="20"/>
          <w:lang w:val="ro-RO"/>
        </w:rPr>
        <w:t>tel. 0265 536 003   e-mail:</w:t>
      </w:r>
      <w:r w:rsidRPr="00B11519">
        <w:rPr>
          <w:rFonts w:ascii="Times New Roman" w:hAnsi="Times New Roman"/>
          <w:b/>
          <w:sz w:val="20"/>
          <w:szCs w:val="20"/>
          <w:lang w:val="ro-RO"/>
        </w:rPr>
        <w:t xml:space="preserve"> </w:t>
      </w:r>
      <w:hyperlink r:id="rId10" w:history="1">
        <w:r w:rsidRPr="000C68E3">
          <w:rPr>
            <w:rFonts w:ascii="Arial Narrow" w:hAnsi="Arial Narrow"/>
            <w:sz w:val="20"/>
            <w:szCs w:val="20"/>
            <w:lang w:val="ro-RO"/>
          </w:rPr>
          <w:t>gurghiu@cjmures.ro</w:t>
        </w:r>
      </w:hyperlink>
      <w:r w:rsidRPr="000C68E3">
        <w:rPr>
          <w:rFonts w:ascii="Arial Narrow" w:hAnsi="Arial Narrow"/>
          <w:sz w:val="20"/>
          <w:szCs w:val="20"/>
          <w:lang w:val="ro-RO"/>
        </w:rPr>
        <w:t xml:space="preserve"> </w:t>
      </w:r>
      <w:hyperlink r:id="rId11" w:history="1">
        <w:r w:rsidRPr="000C68E3">
          <w:rPr>
            <w:rFonts w:ascii="Arial Narrow" w:hAnsi="Arial Narrow"/>
          </w:rPr>
          <w:t>www.comunagurghiu.ro</w:t>
        </w:r>
      </w:hyperlink>
    </w:p>
    <w:p w14:paraId="30C05E3E" w14:textId="6B0D2FB6" w:rsidR="009A2CAB" w:rsidRDefault="008322C5" w:rsidP="00BF24FD">
      <w:pPr>
        <w:tabs>
          <w:tab w:val="center" w:pos="4513"/>
        </w:tabs>
        <w:spacing w:after="0"/>
        <w:ind w:firstLine="450"/>
        <w:rPr>
          <w:rFonts w:ascii="Times New Roman" w:hAnsi="Times New Roman"/>
          <w:lang w:val="ro-RO"/>
        </w:rPr>
      </w:pPr>
      <w:r>
        <w:rPr>
          <w:rFonts w:ascii="Times New Roman" w:hAnsi="Times New Roman"/>
          <w:noProof/>
          <w:lang w:val="en-US"/>
        </w:rPr>
        <mc:AlternateContent>
          <mc:Choice Requires="wps">
            <w:drawing>
              <wp:anchor distT="0" distB="0" distL="114300" distR="114300" simplePos="0" relativeHeight="251663360" behindDoc="0" locked="0" layoutInCell="1" allowOverlap="1" wp14:anchorId="496CD2BF" wp14:editId="60886164">
                <wp:simplePos x="0" y="0"/>
                <wp:positionH relativeFrom="column">
                  <wp:posOffset>-1905</wp:posOffset>
                </wp:positionH>
                <wp:positionV relativeFrom="paragraph">
                  <wp:posOffset>66675</wp:posOffset>
                </wp:positionV>
                <wp:extent cx="635" cy="635"/>
                <wp:effectExtent l="12700" t="8255" r="5715" b="1016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shape w14:anchorId="2D0493A5" id="AutoShape 4" o:spid="_x0000_s1026" type="#_x0000_t32" style="position:absolute;margin-left:-.15pt;margin-top:5.25pt;width:.0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"/>
            </w:pict>
          </mc:Fallback>
        </mc:AlternateContent>
      </w:r>
      <w:r>
        <w:rPr>
          <w:rFonts w:ascii="Times New Roman" w:hAnsi="Times New Roman"/>
          <w:noProof/>
          <w:lang w:val="en-US"/>
        </w:rPr>
        <mc:AlternateContent>
          <mc:Choice Requires="wps">
            <w:drawing>
              <wp:anchor distT="0" distB="0" distL="114300" distR="114300" simplePos="0" relativeHeight="251662336" behindDoc="0" locked="0" layoutInCell="1" allowOverlap="1" wp14:anchorId="3144B02C" wp14:editId="12819A90">
                <wp:simplePos x="0" y="0"/>
                <wp:positionH relativeFrom="column">
                  <wp:posOffset>-5715</wp:posOffset>
                </wp:positionH>
                <wp:positionV relativeFrom="paragraph">
                  <wp:posOffset>22225</wp:posOffset>
                </wp:positionV>
                <wp:extent cx="6122035" cy="0"/>
                <wp:effectExtent l="8890" t="11430" r="12700" b="762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2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shape w14:anchorId="0FE39062" id="AutoShape 3" o:spid="_x0000_s1026" type="#_x0000_t32" style="position:absolute;margin-left:-.45pt;margin-top:1.75pt;width:482.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"/>
            </w:pict>
          </mc:Fallback>
        </mc:AlternateContent>
      </w:r>
    </w:p>
    <w:p w14:paraId="11BFF88B" w14:textId="77777777" w:rsidR="005523FC" w:rsidRDefault="005523FC" w:rsidP="007D64E0">
      <w:pPr>
        <w:pStyle w:val="Frspaiere"/>
        <w:jc w:val="center"/>
        <w:rPr>
          <w:rFonts w:ascii="Times New Roman" w:hAnsi="Times New Roman"/>
          <w:b/>
          <w:sz w:val="28"/>
          <w:szCs w:val="28"/>
          <w:lang w:val="ro-RO"/>
        </w:rPr>
      </w:pPr>
    </w:p>
    <w:p w14:paraId="2247649D" w14:textId="77777777" w:rsidR="005523FC" w:rsidRDefault="005523FC" w:rsidP="007D64E0">
      <w:pPr>
        <w:pStyle w:val="Frspaiere"/>
        <w:jc w:val="center"/>
        <w:rPr>
          <w:rFonts w:ascii="Times New Roman" w:hAnsi="Times New Roman"/>
          <w:b/>
          <w:sz w:val="28"/>
          <w:szCs w:val="28"/>
          <w:lang w:val="ro-RO"/>
        </w:rPr>
      </w:pPr>
    </w:p>
    <w:p w14:paraId="67634038" w14:textId="0CAEA046" w:rsidR="007D64E0" w:rsidRPr="007D64E0" w:rsidRDefault="0069164F" w:rsidP="007D64E0">
      <w:pPr>
        <w:pStyle w:val="Frspaiere"/>
        <w:jc w:val="center"/>
        <w:rPr>
          <w:rFonts w:ascii="Times New Roman" w:hAnsi="Times New Roman"/>
          <w:b/>
          <w:sz w:val="28"/>
          <w:szCs w:val="28"/>
          <w:lang w:val="ro-RO"/>
        </w:rPr>
      </w:pPr>
      <w:r w:rsidRPr="007D64E0">
        <w:rPr>
          <w:rFonts w:ascii="Times New Roman" w:hAnsi="Times New Roman"/>
          <w:b/>
          <w:sz w:val="28"/>
          <w:szCs w:val="28"/>
          <w:lang w:val="ro-RO"/>
        </w:rPr>
        <w:t>CONTRACT DE</w:t>
      </w:r>
      <w:r w:rsidR="00BF24FD" w:rsidRPr="007D64E0">
        <w:rPr>
          <w:rFonts w:ascii="Times New Roman" w:hAnsi="Times New Roman"/>
          <w:b/>
          <w:sz w:val="28"/>
          <w:szCs w:val="28"/>
          <w:lang w:val="ro-RO"/>
        </w:rPr>
        <w:t xml:space="preserve"> </w:t>
      </w:r>
      <w:r w:rsidR="007D64E0" w:rsidRPr="007D64E0">
        <w:rPr>
          <w:rFonts w:ascii="Times New Roman" w:hAnsi="Times New Roman"/>
          <w:b/>
          <w:sz w:val="28"/>
          <w:szCs w:val="28"/>
          <w:lang w:val="ro-RO"/>
        </w:rPr>
        <w:t>ACHIZIȚIE PUBLICĂ DE SERVICII</w:t>
      </w:r>
    </w:p>
    <w:p w14:paraId="3C0CAF73" w14:textId="1E98E56E" w:rsidR="007D64E0" w:rsidRPr="007D64E0" w:rsidRDefault="007D64E0" w:rsidP="007D64E0">
      <w:pPr>
        <w:pStyle w:val="Frspaiere"/>
        <w:jc w:val="center"/>
        <w:rPr>
          <w:rFonts w:ascii="Times New Roman" w:hAnsi="Times New Roman"/>
          <w:b/>
          <w:sz w:val="28"/>
          <w:szCs w:val="28"/>
          <w:lang w:val="ro-RO"/>
        </w:rPr>
      </w:pPr>
      <w:r w:rsidRPr="007D64E0">
        <w:rPr>
          <w:rFonts w:ascii="Times New Roman" w:hAnsi="Times New Roman"/>
          <w:b/>
          <w:bCs/>
          <w:i/>
          <w:iCs/>
          <w:sz w:val="28"/>
          <w:szCs w:val="28"/>
          <w:lang w:val="it-IT"/>
        </w:rPr>
        <w:t>S</w:t>
      </w:r>
      <w:r w:rsidRPr="007D64E0">
        <w:rPr>
          <w:rFonts w:ascii="Times New Roman" w:hAnsi="Times New Roman"/>
          <w:b/>
          <w:bCs/>
          <w:i/>
          <w:iCs/>
          <w:sz w:val="28"/>
          <w:szCs w:val="28"/>
          <w:lang w:val="ro-RO"/>
        </w:rPr>
        <w:t xml:space="preserve">ervicii de catering, respectiv pregătirea, prepararea şi livrarea zilnică a mesei calde </w:t>
      </w:r>
      <w:r w:rsidRPr="007D64E0">
        <w:rPr>
          <w:rFonts w:ascii="Times New Roman" w:hAnsi="Times New Roman"/>
          <w:b/>
          <w:bCs/>
          <w:i/>
          <w:sz w:val="28"/>
          <w:szCs w:val="28"/>
        </w:rPr>
        <w:t>din cadrul Programului Național „Masă sănătoasa" pentru elevii și preșcolarii</w:t>
      </w:r>
      <w:r w:rsidRPr="007D64E0">
        <w:rPr>
          <w:rFonts w:ascii="Times New Roman" w:eastAsia="Times New Roman" w:hAnsi="Times New Roman"/>
          <w:b/>
          <w:i/>
          <w:sz w:val="28"/>
          <w:szCs w:val="28"/>
        </w:rPr>
        <w:t xml:space="preserve"> ai </w:t>
      </w:r>
      <w:r w:rsidRPr="007D64E0">
        <w:rPr>
          <w:rFonts w:ascii="Times New Roman" w:hAnsi="Times New Roman"/>
          <w:b/>
          <w:i/>
          <w:sz w:val="28"/>
          <w:szCs w:val="28"/>
        </w:rPr>
        <w:t xml:space="preserve"> </w:t>
      </w:r>
      <w:r w:rsidR="00FF1EAE" w:rsidRPr="00FF1EAE">
        <w:rPr>
          <w:rFonts w:ascii="Times New Roman" w:hAnsi="Times New Roman"/>
          <w:b/>
          <w:i/>
          <w:sz w:val="28"/>
          <w:szCs w:val="28"/>
        </w:rPr>
        <w:t>LICEULUI SILVIC</w:t>
      </w:r>
      <w:r w:rsidR="00FF1EAE" w:rsidRPr="00FF1EAE">
        <w:rPr>
          <w:rFonts w:ascii="Times New Roman" w:hAnsi="Times New Roman"/>
          <w:b/>
          <w:i/>
          <w:sz w:val="28"/>
          <w:szCs w:val="28"/>
          <w:lang w:val="en-US"/>
        </w:rPr>
        <w:t xml:space="preserve"> “REGELE MIHAI I”</w:t>
      </w:r>
      <w:r w:rsidR="00FF1EAE" w:rsidRPr="00FF1EAE">
        <w:rPr>
          <w:rFonts w:ascii="Times New Roman" w:hAnsi="Times New Roman"/>
          <w:b/>
          <w:i/>
          <w:sz w:val="28"/>
          <w:szCs w:val="28"/>
        </w:rPr>
        <w:t xml:space="preserve"> GURGHIU</w:t>
      </w:r>
      <w:r w:rsidR="00FF1EAE">
        <w:rPr>
          <w:rFonts w:ascii="Times New Roman" w:hAnsi="Times New Roman"/>
          <w:b/>
          <w:i/>
          <w:sz w:val="28"/>
          <w:szCs w:val="28"/>
        </w:rPr>
        <w:t>,</w:t>
      </w:r>
      <w:r w:rsidRPr="007D64E0">
        <w:rPr>
          <w:rFonts w:ascii="Times New Roman" w:hAnsi="Times New Roman"/>
          <w:b/>
          <w:i/>
          <w:sz w:val="28"/>
          <w:szCs w:val="28"/>
        </w:rPr>
        <w:t xml:space="preserve"> județul Mureș</w:t>
      </w:r>
    </w:p>
    <w:p w14:paraId="0D2FECF9" w14:textId="457A5354" w:rsidR="0069164F" w:rsidRPr="00BF24FD" w:rsidRDefault="0069164F" w:rsidP="000F0261">
      <w:pPr>
        <w:pStyle w:val="Frspaiere"/>
        <w:ind w:firstLine="450"/>
        <w:jc w:val="center"/>
        <w:rPr>
          <w:rFonts w:ascii="Times New Roman" w:hAnsi="Times New Roman"/>
          <w:sz w:val="24"/>
          <w:szCs w:val="24"/>
          <w:lang w:val="ro-RO"/>
        </w:rPr>
      </w:pPr>
      <w:r w:rsidRPr="00935DA0">
        <w:rPr>
          <w:rFonts w:ascii="Times New Roman" w:hAnsi="Times New Roman"/>
          <w:sz w:val="24"/>
          <w:szCs w:val="24"/>
          <w:lang w:val="ro-RO"/>
        </w:rPr>
        <w:t>nr.</w:t>
      </w:r>
      <w:r w:rsidR="00CF172F" w:rsidRPr="00935DA0">
        <w:rPr>
          <w:rFonts w:ascii="Times New Roman" w:hAnsi="Times New Roman"/>
          <w:sz w:val="24"/>
          <w:szCs w:val="24"/>
          <w:lang w:val="ro-RO"/>
        </w:rPr>
        <w:t xml:space="preserve"> </w:t>
      </w:r>
      <w:r w:rsidR="007D64E0">
        <w:rPr>
          <w:rFonts w:ascii="Times New Roman" w:hAnsi="Times New Roman"/>
          <w:sz w:val="24"/>
          <w:szCs w:val="24"/>
          <w:lang w:val="ro-RO"/>
        </w:rPr>
        <w:t xml:space="preserve">         </w:t>
      </w:r>
      <w:r w:rsidR="007842A8" w:rsidRPr="00935DA0">
        <w:rPr>
          <w:rFonts w:ascii="Times New Roman" w:hAnsi="Times New Roman"/>
          <w:sz w:val="24"/>
          <w:szCs w:val="24"/>
          <w:lang w:val="ro-RO"/>
        </w:rPr>
        <w:t xml:space="preserve">din </w:t>
      </w:r>
      <w:r w:rsidRPr="00935DA0">
        <w:rPr>
          <w:rFonts w:ascii="Times New Roman" w:hAnsi="Times New Roman"/>
          <w:sz w:val="24"/>
          <w:szCs w:val="24"/>
          <w:lang w:val="ro-RO"/>
        </w:rPr>
        <w:t>data</w:t>
      </w:r>
      <w:r w:rsidR="00935DA0" w:rsidRPr="00935DA0">
        <w:rPr>
          <w:rFonts w:ascii="Times New Roman" w:hAnsi="Times New Roman"/>
          <w:sz w:val="24"/>
          <w:szCs w:val="24"/>
          <w:lang w:val="ro-RO"/>
        </w:rPr>
        <w:t xml:space="preserve"> </w:t>
      </w:r>
      <w:r w:rsidR="007D64E0">
        <w:rPr>
          <w:rFonts w:ascii="Times New Roman" w:hAnsi="Times New Roman"/>
          <w:sz w:val="24"/>
          <w:szCs w:val="24"/>
          <w:lang w:val="ro-RO"/>
        </w:rPr>
        <w:t xml:space="preserve">         </w:t>
      </w:r>
    </w:p>
    <w:p w14:paraId="4536A2D5" w14:textId="77777777" w:rsidR="00BF24FD" w:rsidRDefault="00BF24FD" w:rsidP="00BF24FD">
      <w:pPr>
        <w:pStyle w:val="Frspaiere"/>
        <w:ind w:firstLine="450"/>
        <w:rPr>
          <w:rFonts w:ascii="Times New Roman" w:hAnsi="Times New Roman"/>
          <w:sz w:val="24"/>
          <w:szCs w:val="24"/>
        </w:rPr>
      </w:pPr>
      <w:bookmarkStart w:id="0" w:name="_GoBack"/>
      <w:bookmarkEnd w:id="0"/>
    </w:p>
    <w:p w14:paraId="5C027F85" w14:textId="7EBD74CC" w:rsidR="00BF24FD" w:rsidRPr="00935DA0" w:rsidRDefault="00BF24FD" w:rsidP="00BF24FD">
      <w:pPr>
        <w:pStyle w:val="Frspaiere"/>
        <w:ind w:firstLine="450"/>
        <w:rPr>
          <w:rFonts w:ascii="Times New Roman" w:hAnsi="Times New Roman"/>
          <w:sz w:val="24"/>
          <w:szCs w:val="24"/>
        </w:rPr>
      </w:pPr>
      <w:r w:rsidRPr="00935DA0">
        <w:rPr>
          <w:rFonts w:ascii="Times New Roman" w:hAnsi="Times New Roman"/>
          <w:sz w:val="24"/>
          <w:szCs w:val="24"/>
        </w:rPr>
        <w:t>In</w:t>
      </w:r>
      <w:r w:rsidRPr="00935DA0">
        <w:rPr>
          <w:rFonts w:ascii="Times New Roman" w:hAnsi="Times New Roman"/>
          <w:spacing w:val="-7"/>
          <w:sz w:val="24"/>
          <w:szCs w:val="24"/>
        </w:rPr>
        <w:t xml:space="preserve"> </w:t>
      </w:r>
      <w:r w:rsidRPr="00935DA0">
        <w:rPr>
          <w:rFonts w:ascii="Times New Roman" w:hAnsi="Times New Roman"/>
          <w:sz w:val="24"/>
          <w:szCs w:val="24"/>
        </w:rPr>
        <w:t>temeiul</w:t>
      </w:r>
      <w:r w:rsidRPr="00935DA0">
        <w:rPr>
          <w:rFonts w:ascii="Times New Roman" w:hAnsi="Times New Roman"/>
          <w:spacing w:val="-5"/>
          <w:sz w:val="24"/>
          <w:szCs w:val="24"/>
        </w:rPr>
        <w:t xml:space="preserve"> </w:t>
      </w:r>
      <w:r w:rsidRPr="00935DA0">
        <w:rPr>
          <w:rFonts w:ascii="Times New Roman" w:hAnsi="Times New Roman"/>
          <w:sz w:val="24"/>
          <w:szCs w:val="24"/>
        </w:rPr>
        <w:t>Legii</w:t>
      </w:r>
      <w:r w:rsidRPr="00935DA0">
        <w:rPr>
          <w:rFonts w:ascii="Times New Roman" w:hAnsi="Times New Roman"/>
          <w:spacing w:val="-8"/>
          <w:sz w:val="24"/>
          <w:szCs w:val="24"/>
        </w:rPr>
        <w:t xml:space="preserve"> </w:t>
      </w:r>
      <w:r w:rsidRPr="00935DA0">
        <w:rPr>
          <w:rFonts w:ascii="Times New Roman" w:hAnsi="Times New Roman"/>
          <w:sz w:val="24"/>
          <w:szCs w:val="24"/>
        </w:rPr>
        <w:t>98/2016</w:t>
      </w:r>
      <w:r w:rsidRPr="00935DA0">
        <w:rPr>
          <w:rFonts w:ascii="Times New Roman" w:hAnsi="Times New Roman"/>
          <w:spacing w:val="-4"/>
          <w:sz w:val="24"/>
          <w:szCs w:val="24"/>
        </w:rPr>
        <w:t xml:space="preserve"> </w:t>
      </w:r>
      <w:r w:rsidRPr="00935DA0">
        <w:rPr>
          <w:rFonts w:ascii="Times New Roman" w:hAnsi="Times New Roman"/>
          <w:sz w:val="24"/>
          <w:szCs w:val="24"/>
        </w:rPr>
        <w:t>privind</w:t>
      </w:r>
      <w:r w:rsidRPr="00935DA0">
        <w:rPr>
          <w:rFonts w:ascii="Times New Roman" w:hAnsi="Times New Roman"/>
          <w:spacing w:val="-8"/>
          <w:sz w:val="24"/>
          <w:szCs w:val="24"/>
        </w:rPr>
        <w:t xml:space="preserve"> </w:t>
      </w:r>
      <w:r w:rsidRPr="00935DA0">
        <w:rPr>
          <w:rFonts w:ascii="Times New Roman" w:hAnsi="Times New Roman"/>
          <w:sz w:val="24"/>
          <w:szCs w:val="24"/>
        </w:rPr>
        <w:t>achiziţiile</w:t>
      </w:r>
      <w:r w:rsidRPr="00935DA0">
        <w:rPr>
          <w:rFonts w:ascii="Times New Roman" w:hAnsi="Times New Roman"/>
          <w:spacing w:val="-10"/>
          <w:sz w:val="24"/>
          <w:szCs w:val="24"/>
        </w:rPr>
        <w:t xml:space="preserve"> </w:t>
      </w:r>
      <w:r w:rsidRPr="00935DA0">
        <w:rPr>
          <w:rFonts w:ascii="Times New Roman" w:hAnsi="Times New Roman"/>
          <w:sz w:val="24"/>
          <w:szCs w:val="24"/>
        </w:rPr>
        <w:t>publice</w:t>
      </w:r>
      <w:r w:rsidRPr="00935DA0">
        <w:rPr>
          <w:rFonts w:ascii="Times New Roman" w:hAnsi="Times New Roman"/>
          <w:spacing w:val="-10"/>
          <w:sz w:val="24"/>
          <w:szCs w:val="24"/>
        </w:rPr>
        <w:t xml:space="preserve"> </w:t>
      </w:r>
      <w:r w:rsidRPr="00935DA0">
        <w:rPr>
          <w:rFonts w:ascii="Times New Roman" w:hAnsi="Times New Roman"/>
          <w:sz w:val="24"/>
          <w:szCs w:val="24"/>
        </w:rPr>
        <w:t>si</w:t>
      </w:r>
      <w:r w:rsidRPr="00935DA0">
        <w:rPr>
          <w:rFonts w:ascii="Times New Roman" w:hAnsi="Times New Roman"/>
          <w:spacing w:val="-7"/>
          <w:sz w:val="24"/>
          <w:szCs w:val="24"/>
        </w:rPr>
        <w:t xml:space="preserve"> </w:t>
      </w:r>
      <w:r w:rsidRPr="00935DA0">
        <w:rPr>
          <w:rFonts w:ascii="Times New Roman" w:hAnsi="Times New Roman"/>
          <w:sz w:val="24"/>
          <w:szCs w:val="24"/>
        </w:rPr>
        <w:t>a</w:t>
      </w:r>
      <w:r w:rsidRPr="00935DA0">
        <w:rPr>
          <w:rFonts w:ascii="Times New Roman" w:hAnsi="Times New Roman"/>
          <w:spacing w:val="-10"/>
          <w:sz w:val="24"/>
          <w:szCs w:val="24"/>
        </w:rPr>
        <w:t xml:space="preserve"> </w:t>
      </w:r>
      <w:r w:rsidRPr="00935DA0">
        <w:rPr>
          <w:rFonts w:ascii="Times New Roman" w:hAnsi="Times New Roman"/>
          <w:sz w:val="24"/>
          <w:szCs w:val="24"/>
        </w:rPr>
        <w:t>Hotararii</w:t>
      </w:r>
      <w:r w:rsidRPr="00935DA0">
        <w:rPr>
          <w:rFonts w:ascii="Times New Roman" w:hAnsi="Times New Roman"/>
          <w:spacing w:val="-8"/>
          <w:sz w:val="24"/>
          <w:szCs w:val="24"/>
        </w:rPr>
        <w:t xml:space="preserve"> </w:t>
      </w:r>
      <w:r w:rsidRPr="00935DA0">
        <w:rPr>
          <w:rFonts w:ascii="Times New Roman" w:hAnsi="Times New Roman"/>
          <w:sz w:val="24"/>
          <w:szCs w:val="24"/>
        </w:rPr>
        <w:t>de</w:t>
      </w:r>
      <w:r w:rsidRPr="00935DA0">
        <w:rPr>
          <w:rFonts w:ascii="Times New Roman" w:hAnsi="Times New Roman"/>
          <w:spacing w:val="-9"/>
          <w:sz w:val="24"/>
          <w:szCs w:val="24"/>
        </w:rPr>
        <w:t xml:space="preserve"> </w:t>
      </w:r>
      <w:r w:rsidRPr="00935DA0">
        <w:rPr>
          <w:rFonts w:ascii="Times New Roman" w:hAnsi="Times New Roman"/>
          <w:sz w:val="24"/>
          <w:szCs w:val="24"/>
        </w:rPr>
        <w:t>Guvern</w:t>
      </w:r>
      <w:r w:rsidRPr="00935DA0">
        <w:rPr>
          <w:rFonts w:ascii="Times New Roman" w:hAnsi="Times New Roman"/>
          <w:spacing w:val="-7"/>
          <w:sz w:val="24"/>
          <w:szCs w:val="24"/>
        </w:rPr>
        <w:t xml:space="preserve"> </w:t>
      </w:r>
      <w:r w:rsidRPr="00935DA0">
        <w:rPr>
          <w:rFonts w:ascii="Times New Roman" w:hAnsi="Times New Roman"/>
          <w:sz w:val="24"/>
          <w:szCs w:val="24"/>
        </w:rPr>
        <w:t>nr.</w:t>
      </w:r>
      <w:r w:rsidRPr="00935DA0">
        <w:rPr>
          <w:rFonts w:ascii="Times New Roman" w:hAnsi="Times New Roman"/>
          <w:spacing w:val="-9"/>
          <w:sz w:val="24"/>
          <w:szCs w:val="24"/>
        </w:rPr>
        <w:t xml:space="preserve"> </w:t>
      </w:r>
      <w:r w:rsidRPr="00935DA0">
        <w:rPr>
          <w:rFonts w:ascii="Times New Roman" w:hAnsi="Times New Roman"/>
          <w:sz w:val="24"/>
          <w:szCs w:val="24"/>
        </w:rPr>
        <w:t>395/2016</w:t>
      </w:r>
      <w:r w:rsidRPr="00935DA0">
        <w:rPr>
          <w:rFonts w:ascii="Times New Roman" w:hAnsi="Times New Roman"/>
          <w:spacing w:val="46"/>
          <w:sz w:val="24"/>
          <w:szCs w:val="24"/>
        </w:rPr>
        <w:t xml:space="preserve"> </w:t>
      </w:r>
      <w:r w:rsidRPr="00935DA0">
        <w:rPr>
          <w:rFonts w:ascii="Times New Roman" w:hAnsi="Times New Roman"/>
          <w:sz w:val="24"/>
          <w:szCs w:val="24"/>
        </w:rPr>
        <w:t>pentru</w:t>
      </w:r>
      <w:r w:rsidRPr="00935DA0">
        <w:rPr>
          <w:rFonts w:ascii="Times New Roman" w:hAnsi="Times New Roman"/>
          <w:spacing w:val="-58"/>
          <w:sz w:val="24"/>
          <w:szCs w:val="24"/>
        </w:rPr>
        <w:t xml:space="preserve"> </w:t>
      </w:r>
      <w:r w:rsidRPr="00935DA0">
        <w:rPr>
          <w:rFonts w:ascii="Times New Roman" w:hAnsi="Times New Roman"/>
          <w:sz w:val="24"/>
          <w:szCs w:val="24"/>
        </w:rPr>
        <w:t>aprobarea Normelor metodologice de aplicare a prevederilor referitoare la atribuirea contractului de</w:t>
      </w:r>
      <w:r w:rsidRPr="00935DA0">
        <w:rPr>
          <w:rFonts w:ascii="Times New Roman" w:hAnsi="Times New Roman"/>
          <w:spacing w:val="1"/>
          <w:sz w:val="24"/>
          <w:szCs w:val="24"/>
        </w:rPr>
        <w:t xml:space="preserve"> </w:t>
      </w:r>
      <w:r w:rsidRPr="00935DA0">
        <w:rPr>
          <w:rFonts w:ascii="Times New Roman" w:hAnsi="Times New Roman"/>
          <w:sz w:val="24"/>
          <w:szCs w:val="24"/>
        </w:rPr>
        <w:t>achiziţie</w:t>
      </w:r>
      <w:r w:rsidRPr="00935DA0">
        <w:rPr>
          <w:rFonts w:ascii="Times New Roman" w:hAnsi="Times New Roman"/>
          <w:spacing w:val="-11"/>
          <w:sz w:val="24"/>
          <w:szCs w:val="24"/>
        </w:rPr>
        <w:t xml:space="preserve"> </w:t>
      </w:r>
      <w:r w:rsidRPr="00935DA0">
        <w:rPr>
          <w:rFonts w:ascii="Times New Roman" w:hAnsi="Times New Roman"/>
          <w:sz w:val="24"/>
          <w:szCs w:val="24"/>
        </w:rPr>
        <w:t>publică/acordului-cadru</w:t>
      </w:r>
      <w:r w:rsidRPr="00935DA0">
        <w:rPr>
          <w:rFonts w:ascii="Times New Roman" w:hAnsi="Times New Roman"/>
          <w:spacing w:val="-12"/>
          <w:sz w:val="24"/>
          <w:szCs w:val="24"/>
        </w:rPr>
        <w:t xml:space="preserve"> </w:t>
      </w:r>
      <w:r w:rsidRPr="00935DA0">
        <w:rPr>
          <w:rFonts w:ascii="Times New Roman" w:hAnsi="Times New Roman"/>
          <w:sz w:val="24"/>
          <w:szCs w:val="24"/>
        </w:rPr>
        <w:t>din</w:t>
      </w:r>
      <w:r w:rsidRPr="00935DA0">
        <w:rPr>
          <w:rFonts w:ascii="Times New Roman" w:hAnsi="Times New Roman"/>
          <w:spacing w:val="-7"/>
          <w:sz w:val="24"/>
          <w:szCs w:val="24"/>
        </w:rPr>
        <w:t xml:space="preserve"> </w:t>
      </w:r>
      <w:r w:rsidRPr="00935DA0">
        <w:rPr>
          <w:rFonts w:ascii="Times New Roman" w:hAnsi="Times New Roman"/>
          <w:sz w:val="24"/>
          <w:szCs w:val="24"/>
        </w:rPr>
        <w:t>Legea</w:t>
      </w:r>
      <w:r w:rsidRPr="00935DA0">
        <w:rPr>
          <w:rFonts w:ascii="Times New Roman" w:hAnsi="Times New Roman"/>
          <w:spacing w:val="-12"/>
          <w:sz w:val="24"/>
          <w:szCs w:val="24"/>
        </w:rPr>
        <w:t xml:space="preserve"> </w:t>
      </w:r>
      <w:r w:rsidRPr="00935DA0">
        <w:rPr>
          <w:rFonts w:ascii="Times New Roman" w:hAnsi="Times New Roman"/>
          <w:sz w:val="24"/>
          <w:szCs w:val="24"/>
        </w:rPr>
        <w:t>nr.</w:t>
      </w:r>
      <w:r w:rsidRPr="00935DA0">
        <w:rPr>
          <w:rFonts w:ascii="Times New Roman" w:hAnsi="Times New Roman"/>
          <w:spacing w:val="-11"/>
          <w:sz w:val="24"/>
          <w:szCs w:val="24"/>
        </w:rPr>
        <w:t xml:space="preserve"> </w:t>
      </w:r>
      <w:r w:rsidRPr="00935DA0">
        <w:rPr>
          <w:rFonts w:ascii="Times New Roman" w:hAnsi="Times New Roman"/>
          <w:sz w:val="24"/>
          <w:szCs w:val="24"/>
        </w:rPr>
        <w:t>98/2016</w:t>
      </w:r>
      <w:r w:rsidRPr="00935DA0">
        <w:rPr>
          <w:rFonts w:ascii="Times New Roman" w:hAnsi="Times New Roman"/>
          <w:spacing w:val="-11"/>
          <w:sz w:val="24"/>
          <w:szCs w:val="24"/>
        </w:rPr>
        <w:t xml:space="preserve"> </w:t>
      </w:r>
      <w:r w:rsidRPr="00935DA0">
        <w:rPr>
          <w:rFonts w:ascii="Times New Roman" w:hAnsi="Times New Roman"/>
          <w:sz w:val="24"/>
          <w:szCs w:val="24"/>
        </w:rPr>
        <w:t>privind</w:t>
      </w:r>
      <w:r w:rsidRPr="00935DA0">
        <w:rPr>
          <w:rFonts w:ascii="Times New Roman" w:hAnsi="Times New Roman"/>
          <w:spacing w:val="-10"/>
          <w:sz w:val="24"/>
          <w:szCs w:val="24"/>
        </w:rPr>
        <w:t xml:space="preserve"> </w:t>
      </w:r>
      <w:r w:rsidRPr="00935DA0">
        <w:rPr>
          <w:rFonts w:ascii="Times New Roman" w:hAnsi="Times New Roman"/>
          <w:sz w:val="24"/>
          <w:szCs w:val="24"/>
        </w:rPr>
        <w:t>achiziţiile</w:t>
      </w:r>
      <w:r w:rsidRPr="00935DA0">
        <w:rPr>
          <w:rFonts w:ascii="Times New Roman" w:hAnsi="Times New Roman"/>
          <w:spacing w:val="-14"/>
          <w:sz w:val="24"/>
          <w:szCs w:val="24"/>
        </w:rPr>
        <w:t xml:space="preserve"> </w:t>
      </w:r>
      <w:r w:rsidRPr="00935DA0">
        <w:rPr>
          <w:rFonts w:ascii="Times New Roman" w:hAnsi="Times New Roman"/>
          <w:sz w:val="24"/>
          <w:szCs w:val="24"/>
        </w:rPr>
        <w:t>publice,</w:t>
      </w:r>
      <w:r w:rsidRPr="00935DA0">
        <w:rPr>
          <w:rFonts w:ascii="Times New Roman" w:hAnsi="Times New Roman"/>
          <w:spacing w:val="-10"/>
          <w:sz w:val="24"/>
          <w:szCs w:val="24"/>
        </w:rPr>
        <w:t xml:space="preserve"> </w:t>
      </w:r>
      <w:r w:rsidRPr="00935DA0">
        <w:rPr>
          <w:rFonts w:ascii="Times New Roman" w:hAnsi="Times New Roman"/>
          <w:sz w:val="24"/>
          <w:szCs w:val="24"/>
        </w:rPr>
        <w:t>s-a</w:t>
      </w:r>
      <w:r w:rsidRPr="00935DA0">
        <w:rPr>
          <w:rFonts w:ascii="Times New Roman" w:hAnsi="Times New Roman"/>
          <w:spacing w:val="-12"/>
          <w:sz w:val="24"/>
          <w:szCs w:val="24"/>
        </w:rPr>
        <w:t xml:space="preserve"> </w:t>
      </w:r>
      <w:r w:rsidRPr="00935DA0">
        <w:rPr>
          <w:rFonts w:ascii="Times New Roman" w:hAnsi="Times New Roman"/>
          <w:sz w:val="24"/>
          <w:szCs w:val="24"/>
        </w:rPr>
        <w:t>incheiat</w:t>
      </w:r>
      <w:r w:rsidRPr="00935DA0">
        <w:rPr>
          <w:rFonts w:ascii="Times New Roman" w:hAnsi="Times New Roman"/>
          <w:spacing w:val="-10"/>
          <w:sz w:val="24"/>
          <w:szCs w:val="24"/>
        </w:rPr>
        <w:t xml:space="preserve"> </w:t>
      </w:r>
      <w:r w:rsidRPr="00935DA0">
        <w:rPr>
          <w:rFonts w:ascii="Times New Roman" w:hAnsi="Times New Roman"/>
          <w:sz w:val="24"/>
          <w:szCs w:val="24"/>
        </w:rPr>
        <w:t>prezentul</w:t>
      </w:r>
      <w:r w:rsidRPr="00935DA0">
        <w:rPr>
          <w:rFonts w:ascii="Times New Roman" w:hAnsi="Times New Roman"/>
          <w:spacing w:val="-58"/>
          <w:sz w:val="24"/>
          <w:szCs w:val="24"/>
        </w:rPr>
        <w:t xml:space="preserve"> </w:t>
      </w:r>
      <w:r w:rsidRPr="00935DA0">
        <w:rPr>
          <w:rFonts w:ascii="Times New Roman" w:hAnsi="Times New Roman"/>
          <w:sz w:val="24"/>
          <w:szCs w:val="24"/>
        </w:rPr>
        <w:t>contract</w:t>
      </w:r>
      <w:r w:rsidRPr="00935DA0">
        <w:rPr>
          <w:rFonts w:ascii="Times New Roman" w:hAnsi="Times New Roman"/>
          <w:spacing w:val="-1"/>
          <w:sz w:val="24"/>
          <w:szCs w:val="24"/>
        </w:rPr>
        <w:t xml:space="preserve"> </w:t>
      </w:r>
      <w:r w:rsidRPr="00935DA0">
        <w:rPr>
          <w:rFonts w:ascii="Times New Roman" w:hAnsi="Times New Roman"/>
          <w:sz w:val="24"/>
          <w:szCs w:val="24"/>
        </w:rPr>
        <w:t>de servicii, intre,</w:t>
      </w:r>
    </w:p>
    <w:p w14:paraId="66E2F51F" w14:textId="77777777" w:rsidR="00BF24FD" w:rsidRPr="00935DA0" w:rsidRDefault="00BF24FD" w:rsidP="00BF24FD">
      <w:pPr>
        <w:pStyle w:val="Frspaiere"/>
        <w:ind w:firstLine="450"/>
        <w:rPr>
          <w:rFonts w:ascii="Times New Roman" w:hAnsi="Times New Roman"/>
          <w:sz w:val="24"/>
          <w:szCs w:val="24"/>
        </w:rPr>
      </w:pPr>
    </w:p>
    <w:p w14:paraId="02A2C2EF" w14:textId="5F6F31D2" w:rsidR="0069164F" w:rsidRPr="00935DA0" w:rsidRDefault="0069164F" w:rsidP="00BF24FD">
      <w:pPr>
        <w:pStyle w:val="Frspaiere"/>
        <w:ind w:firstLine="450"/>
        <w:rPr>
          <w:rFonts w:ascii="Times New Roman" w:hAnsi="Times New Roman"/>
          <w:b/>
          <w:sz w:val="24"/>
          <w:szCs w:val="24"/>
          <w:lang w:val="ro-RO"/>
        </w:rPr>
      </w:pPr>
      <w:r w:rsidRPr="00935DA0">
        <w:rPr>
          <w:rFonts w:ascii="Times New Roman" w:hAnsi="Times New Roman"/>
          <w:b/>
          <w:sz w:val="24"/>
          <w:szCs w:val="24"/>
          <w:lang w:val="ro-RO"/>
        </w:rPr>
        <w:t>Părţile contractante</w:t>
      </w:r>
    </w:p>
    <w:p w14:paraId="73375261" w14:textId="77777777" w:rsidR="0069164F" w:rsidRPr="00935DA0" w:rsidRDefault="0069164F" w:rsidP="00BF24FD">
      <w:pPr>
        <w:pStyle w:val="Frspaiere"/>
        <w:ind w:firstLine="450"/>
        <w:rPr>
          <w:rFonts w:ascii="Times New Roman" w:hAnsi="Times New Roman"/>
          <w:sz w:val="24"/>
          <w:szCs w:val="24"/>
          <w:lang w:val="ro-RO"/>
        </w:rPr>
      </w:pPr>
    </w:p>
    <w:p w14:paraId="2C6048E1" w14:textId="7E55F2AF" w:rsidR="0069164F" w:rsidRPr="00935DA0" w:rsidRDefault="0069164F" w:rsidP="00BF24FD">
      <w:pPr>
        <w:pStyle w:val="Frspaiere"/>
        <w:ind w:firstLine="450"/>
        <w:rPr>
          <w:rFonts w:ascii="Times New Roman" w:hAnsi="Times New Roman"/>
          <w:sz w:val="24"/>
          <w:szCs w:val="24"/>
          <w:lang w:val="ro-RO"/>
        </w:rPr>
      </w:pPr>
      <w:r w:rsidRPr="00935DA0">
        <w:rPr>
          <w:rFonts w:ascii="Times New Roman" w:hAnsi="Times New Roman"/>
          <w:b/>
          <w:bCs/>
          <w:sz w:val="24"/>
          <w:szCs w:val="24"/>
          <w:lang w:val="ro-RO"/>
        </w:rPr>
        <w:t>COMUNA GURGHIU</w:t>
      </w:r>
      <w:r w:rsidRPr="00935DA0">
        <w:rPr>
          <w:rFonts w:ascii="Times New Roman" w:hAnsi="Times New Roman"/>
          <w:sz w:val="24"/>
          <w:szCs w:val="24"/>
          <w:lang w:val="ro-RO"/>
        </w:rPr>
        <w:t>, adresă</w:t>
      </w:r>
      <w:r w:rsidR="000F0261" w:rsidRPr="00935DA0">
        <w:rPr>
          <w:rFonts w:ascii="Times New Roman" w:hAnsi="Times New Roman"/>
          <w:sz w:val="24"/>
          <w:szCs w:val="24"/>
          <w:lang w:val="ro-RO"/>
        </w:rPr>
        <w:t xml:space="preserve"> st</w:t>
      </w:r>
      <w:r w:rsidRPr="00935DA0">
        <w:rPr>
          <w:rFonts w:ascii="Times New Roman" w:hAnsi="Times New Roman"/>
          <w:sz w:val="24"/>
          <w:szCs w:val="24"/>
          <w:lang w:val="ro-RO"/>
        </w:rPr>
        <w:t xml:space="preserve">r. Petru Maior, nr. 8, </w:t>
      </w:r>
      <w:r w:rsidRPr="00935DA0">
        <w:rPr>
          <w:rFonts w:ascii="Times New Roman" w:hAnsi="Times New Roman"/>
          <w:sz w:val="24"/>
          <w:szCs w:val="24"/>
        </w:rPr>
        <w:t xml:space="preserve"> </w:t>
      </w:r>
      <w:r w:rsidRPr="00935DA0">
        <w:rPr>
          <w:rFonts w:ascii="Times New Roman" w:hAnsi="Times New Roman"/>
          <w:sz w:val="24"/>
          <w:szCs w:val="24"/>
          <w:lang w:val="ro-RO"/>
        </w:rPr>
        <w:t>Sat Gurghiu, comuna Gurghiu, telefon/fax /</w:t>
      </w:r>
      <w:r w:rsidRPr="00935DA0">
        <w:rPr>
          <w:rFonts w:ascii="Times New Roman" w:hAnsi="Times New Roman"/>
          <w:sz w:val="24"/>
          <w:szCs w:val="24"/>
        </w:rPr>
        <w:t xml:space="preserve"> </w:t>
      </w:r>
      <w:r w:rsidRPr="00935DA0">
        <w:rPr>
          <w:rFonts w:ascii="Times New Roman" w:hAnsi="Times New Roman"/>
          <w:sz w:val="24"/>
          <w:szCs w:val="24"/>
          <w:lang w:val="ro-RO"/>
        </w:rPr>
        <w:t xml:space="preserve">+40 265 536003/+40 265 536094, email: </w:t>
      </w:r>
      <w:hyperlink r:id="rId12" w:history="1">
        <w:r w:rsidRPr="00935DA0">
          <w:rPr>
            <w:rStyle w:val="Hyperlink"/>
            <w:rFonts w:ascii="Times New Roman" w:hAnsi="Times New Roman"/>
            <w:sz w:val="24"/>
            <w:szCs w:val="24"/>
            <w:lang w:val="ro-RO"/>
          </w:rPr>
          <w:t>gurghiu@cjmures.ro</w:t>
        </w:r>
      </w:hyperlink>
      <w:r w:rsidRPr="00935DA0">
        <w:rPr>
          <w:rFonts w:ascii="Times New Roman" w:hAnsi="Times New Roman"/>
          <w:sz w:val="24"/>
          <w:szCs w:val="24"/>
          <w:lang w:val="ro-RO"/>
        </w:rPr>
        <w:t>, cod fiscal 5409</w:t>
      </w:r>
      <w:r w:rsidR="005432C3">
        <w:rPr>
          <w:rFonts w:ascii="Times New Roman" w:hAnsi="Times New Roman"/>
          <w:sz w:val="24"/>
          <w:szCs w:val="24"/>
          <w:lang w:val="ro-RO"/>
        </w:rPr>
        <w:t>6</w:t>
      </w:r>
      <w:r w:rsidRPr="00935DA0">
        <w:rPr>
          <w:rFonts w:ascii="Times New Roman" w:hAnsi="Times New Roman"/>
          <w:sz w:val="24"/>
          <w:szCs w:val="24"/>
          <w:lang w:val="ro-RO"/>
        </w:rPr>
        <w:t>35, cont trezorerie RO 54TREZ24A840301710101X,</w:t>
      </w:r>
      <w:r w:rsidR="000F0261" w:rsidRPr="00935DA0">
        <w:rPr>
          <w:rFonts w:ascii="Times New Roman" w:hAnsi="Times New Roman"/>
          <w:sz w:val="24"/>
          <w:szCs w:val="24"/>
          <w:lang w:val="ro-RO"/>
        </w:rPr>
        <w:t xml:space="preserve"> </w:t>
      </w:r>
      <w:r w:rsidRPr="00935DA0">
        <w:rPr>
          <w:rFonts w:ascii="Times New Roman" w:hAnsi="Times New Roman"/>
          <w:sz w:val="24"/>
          <w:szCs w:val="24"/>
          <w:lang w:val="ro-RO"/>
        </w:rPr>
        <w:t>deschis la Trezoreria Mun.</w:t>
      </w:r>
      <w:r w:rsidR="007058CC" w:rsidRPr="00935DA0">
        <w:rPr>
          <w:rFonts w:ascii="Times New Roman" w:hAnsi="Times New Roman"/>
          <w:sz w:val="24"/>
          <w:szCs w:val="24"/>
          <w:lang w:val="ro-RO"/>
        </w:rPr>
        <w:t xml:space="preserve"> </w:t>
      </w:r>
      <w:r w:rsidRPr="00935DA0">
        <w:rPr>
          <w:rFonts w:ascii="Times New Roman" w:hAnsi="Times New Roman"/>
          <w:sz w:val="24"/>
          <w:szCs w:val="24"/>
          <w:lang w:val="ro-RO"/>
        </w:rPr>
        <w:t xml:space="preserve">Reghin,  reprezentată prin BOAR </w:t>
      </w:r>
      <w:r w:rsidR="00541AA6" w:rsidRPr="00935DA0">
        <w:rPr>
          <w:rFonts w:ascii="Times New Roman" w:hAnsi="Times New Roman"/>
          <w:sz w:val="24"/>
          <w:szCs w:val="24"/>
          <w:lang w:val="ro-RO"/>
        </w:rPr>
        <w:t>Lauren</w:t>
      </w:r>
      <w:r w:rsidR="00541AA6">
        <w:rPr>
          <w:rFonts w:ascii="Times New Roman" w:hAnsi="Times New Roman"/>
          <w:sz w:val="24"/>
          <w:szCs w:val="24"/>
          <w:lang w:val="ro-RO"/>
        </w:rPr>
        <w:t>ț</w:t>
      </w:r>
      <w:r w:rsidR="00541AA6" w:rsidRPr="00935DA0">
        <w:rPr>
          <w:rFonts w:ascii="Times New Roman" w:hAnsi="Times New Roman"/>
          <w:sz w:val="24"/>
          <w:szCs w:val="24"/>
          <w:lang w:val="ro-RO"/>
        </w:rPr>
        <w:t>iu Dumitru</w:t>
      </w:r>
      <w:r w:rsidRPr="00935DA0">
        <w:rPr>
          <w:rFonts w:ascii="Times New Roman" w:hAnsi="Times New Roman"/>
          <w:sz w:val="24"/>
          <w:szCs w:val="24"/>
          <w:lang w:val="ro-RO"/>
        </w:rPr>
        <w:t>, având funcţia de PRIMAR, în calitate de achizitor, pe de o parte,</w:t>
      </w:r>
    </w:p>
    <w:p w14:paraId="5A35706F" w14:textId="784FC720" w:rsidR="007D64E0" w:rsidRPr="002C1273" w:rsidRDefault="007D64E0" w:rsidP="007D64E0">
      <w:pPr>
        <w:pStyle w:val="DefaultText"/>
        <w:jc w:val="both"/>
        <w:rPr>
          <w:sz w:val="22"/>
          <w:szCs w:val="22"/>
          <w:lang w:val="fr-FR"/>
        </w:rPr>
      </w:pPr>
    </w:p>
    <w:p w14:paraId="4F27293E" w14:textId="77777777" w:rsidR="007D64E0" w:rsidRPr="007D64E0" w:rsidRDefault="007D64E0" w:rsidP="007D64E0">
      <w:pPr>
        <w:pStyle w:val="DefaultText"/>
        <w:ind w:firstLine="900"/>
        <w:jc w:val="both"/>
        <w:rPr>
          <w:b/>
          <w:szCs w:val="24"/>
          <w:lang w:val="ro-RO"/>
        </w:rPr>
      </w:pPr>
      <w:r w:rsidRPr="007D64E0">
        <w:rPr>
          <w:b/>
          <w:szCs w:val="24"/>
          <w:lang w:val="ro-RO"/>
        </w:rPr>
        <w:t xml:space="preserve">şi </w:t>
      </w:r>
    </w:p>
    <w:p w14:paraId="2C65FDFA" w14:textId="77777777" w:rsidR="007D64E0" w:rsidRPr="007D64E0" w:rsidRDefault="007D64E0" w:rsidP="007D64E0">
      <w:pPr>
        <w:rPr>
          <w:rFonts w:ascii="Times New Roman" w:hAnsi="Times New Roman"/>
          <w:sz w:val="24"/>
          <w:szCs w:val="24"/>
          <w:lang w:val="ro-RO"/>
        </w:rPr>
      </w:pPr>
      <w:r w:rsidRPr="007D64E0">
        <w:rPr>
          <w:rFonts w:ascii="Times New Roman" w:hAnsi="Times New Roman"/>
          <w:b/>
          <w:sz w:val="24"/>
          <w:szCs w:val="24"/>
          <w:lang w:val="ro-RO"/>
        </w:rPr>
        <w:tab/>
      </w:r>
      <w:r w:rsidRPr="007D64E0">
        <w:rPr>
          <w:rFonts w:ascii="Times New Roman" w:hAnsi="Times New Roman"/>
          <w:b/>
          <w:bCs/>
          <w:sz w:val="24"/>
          <w:szCs w:val="24"/>
          <w:shd w:val="clear" w:color="auto" w:fill="FFFFFF"/>
          <w:lang w:val="ro-RO"/>
        </w:rPr>
        <w:t xml:space="preserve">…………..  </w:t>
      </w:r>
      <w:r w:rsidRPr="007D64E0">
        <w:rPr>
          <w:rFonts w:ascii="Times New Roman" w:hAnsi="Times New Roman"/>
          <w:sz w:val="24"/>
          <w:szCs w:val="24"/>
          <w:lang w:val="ro-RO"/>
        </w:rPr>
        <w:t xml:space="preserve">avand adresa str. …………., nr. ……., .………, jud. ………..  telefon/fax …………, număr de înmatriculare ……, cod fiscal ………… , cont .................................................................., trezoreria ……….., reprezentată prin …………….., funcţia asociat   în calitate de </w:t>
      </w:r>
      <w:r w:rsidRPr="007D64E0">
        <w:rPr>
          <w:rFonts w:ascii="Times New Roman" w:hAnsi="Times New Roman"/>
          <w:b/>
          <w:sz w:val="24"/>
          <w:szCs w:val="24"/>
          <w:lang w:val="ro-RO"/>
        </w:rPr>
        <w:t>prestator</w:t>
      </w:r>
      <w:r w:rsidRPr="007D64E0">
        <w:rPr>
          <w:rFonts w:ascii="Times New Roman" w:hAnsi="Times New Roman"/>
          <w:sz w:val="24"/>
          <w:szCs w:val="24"/>
          <w:lang w:val="ro-RO"/>
        </w:rPr>
        <w:t>, pe de altă parte.</w:t>
      </w:r>
    </w:p>
    <w:p w14:paraId="5FCD1A1D" w14:textId="77777777" w:rsidR="007D64E0" w:rsidRPr="007D64E0" w:rsidRDefault="007D64E0" w:rsidP="007D64E0">
      <w:pPr>
        <w:pStyle w:val="DefaultText"/>
        <w:jc w:val="both"/>
        <w:rPr>
          <w:b/>
          <w:i/>
          <w:szCs w:val="24"/>
          <w:lang w:val="ro-RO"/>
        </w:rPr>
      </w:pPr>
      <w:r w:rsidRPr="007D64E0">
        <w:rPr>
          <w:b/>
          <w:i/>
          <w:szCs w:val="24"/>
          <w:lang w:val="ro-RO"/>
        </w:rPr>
        <w:t xml:space="preserve">2. Definiţii </w:t>
      </w:r>
    </w:p>
    <w:p w14:paraId="5A6FB083" w14:textId="77777777" w:rsidR="007D64E0" w:rsidRPr="007D64E0" w:rsidRDefault="007D64E0" w:rsidP="007D64E0">
      <w:pPr>
        <w:pStyle w:val="DefaultText"/>
        <w:jc w:val="both"/>
        <w:rPr>
          <w:szCs w:val="24"/>
          <w:lang w:val="ro-RO"/>
        </w:rPr>
      </w:pPr>
      <w:r w:rsidRPr="007D64E0">
        <w:rPr>
          <w:szCs w:val="24"/>
          <w:lang w:val="ro-RO"/>
        </w:rPr>
        <w:t>2.1 - În prezentul contract următorii termeni vor fi interpretaţi astfel:</w:t>
      </w:r>
    </w:p>
    <w:p w14:paraId="09D3739A" w14:textId="77777777" w:rsidR="007D64E0" w:rsidRPr="007D64E0" w:rsidRDefault="007D64E0" w:rsidP="007D64E0">
      <w:pPr>
        <w:pStyle w:val="DefaultText"/>
        <w:jc w:val="both"/>
        <w:rPr>
          <w:szCs w:val="24"/>
          <w:lang w:val="ro-RO"/>
        </w:rPr>
      </w:pPr>
      <w:r w:rsidRPr="007D64E0">
        <w:rPr>
          <w:szCs w:val="24"/>
          <w:lang w:val="ro-RO"/>
        </w:rPr>
        <w:t>a)</w:t>
      </w:r>
      <w:r w:rsidRPr="007D64E0">
        <w:rPr>
          <w:b/>
          <w:i/>
          <w:szCs w:val="24"/>
          <w:lang w:val="ro-RO"/>
        </w:rPr>
        <w:t xml:space="preserve"> contract</w:t>
      </w:r>
      <w:r w:rsidRPr="007D64E0">
        <w:rPr>
          <w:b/>
          <w:szCs w:val="24"/>
          <w:lang w:val="ro-RO"/>
        </w:rPr>
        <w:t xml:space="preserve"> </w:t>
      </w:r>
      <w:r w:rsidRPr="007D64E0">
        <w:rPr>
          <w:szCs w:val="24"/>
          <w:lang w:val="ro-RO"/>
        </w:rPr>
        <w:t>- prezentul contract şi toate anexele sale;</w:t>
      </w:r>
    </w:p>
    <w:p w14:paraId="10067E8A" w14:textId="77777777" w:rsidR="007D64E0" w:rsidRPr="007D64E0" w:rsidRDefault="007D64E0" w:rsidP="007D64E0">
      <w:pPr>
        <w:pStyle w:val="DefaultText"/>
        <w:jc w:val="both"/>
        <w:rPr>
          <w:szCs w:val="24"/>
          <w:lang w:val="ro-RO"/>
        </w:rPr>
      </w:pPr>
      <w:r w:rsidRPr="007D64E0">
        <w:rPr>
          <w:szCs w:val="24"/>
          <w:lang w:val="ro-RO"/>
        </w:rPr>
        <w:t xml:space="preserve">b) </w:t>
      </w:r>
      <w:r w:rsidRPr="007D64E0">
        <w:rPr>
          <w:b/>
          <w:i/>
          <w:szCs w:val="24"/>
          <w:lang w:val="ro-RO"/>
        </w:rPr>
        <w:t>achizitor şi prestator</w:t>
      </w:r>
      <w:r w:rsidRPr="007D64E0">
        <w:rPr>
          <w:szCs w:val="24"/>
          <w:lang w:val="ro-RO"/>
        </w:rPr>
        <w:t xml:space="preserve"> - părţile contractante, aşa cum sunt acestea numite în prezentul contract;</w:t>
      </w:r>
    </w:p>
    <w:p w14:paraId="64313252" w14:textId="77777777" w:rsidR="007D64E0" w:rsidRPr="007D64E0" w:rsidRDefault="007D64E0" w:rsidP="007D64E0">
      <w:pPr>
        <w:pStyle w:val="DefaultText"/>
        <w:jc w:val="both"/>
        <w:rPr>
          <w:szCs w:val="24"/>
          <w:lang w:val="ro-RO"/>
        </w:rPr>
      </w:pPr>
      <w:r w:rsidRPr="007D64E0">
        <w:rPr>
          <w:szCs w:val="24"/>
          <w:lang w:val="ro-RO"/>
        </w:rPr>
        <w:t>c)</w:t>
      </w:r>
      <w:r w:rsidRPr="007D64E0">
        <w:rPr>
          <w:b/>
          <w:i/>
          <w:szCs w:val="24"/>
          <w:lang w:val="ro-RO"/>
        </w:rPr>
        <w:t xml:space="preserve"> preţul contractului</w:t>
      </w:r>
      <w:r w:rsidRPr="007D64E0">
        <w:rPr>
          <w:b/>
          <w:szCs w:val="24"/>
          <w:lang w:val="ro-RO"/>
        </w:rPr>
        <w:t xml:space="preserve"> - </w:t>
      </w:r>
      <w:r w:rsidRPr="007D64E0">
        <w:rPr>
          <w:szCs w:val="24"/>
          <w:lang w:val="ro-RO"/>
        </w:rPr>
        <w:t>preţul plătibil prestatorului de către achizitor, în baza contractului, pentru îndeplinirea integrală şi corespunzătoare a tuturor obligaţiilor asumate prin contract;</w:t>
      </w:r>
    </w:p>
    <w:p w14:paraId="4E646AD9" w14:textId="77777777" w:rsidR="007D64E0" w:rsidRPr="007D64E0" w:rsidRDefault="007D64E0" w:rsidP="007D64E0">
      <w:pPr>
        <w:pStyle w:val="DefaultText"/>
        <w:tabs>
          <w:tab w:val="left" w:pos="0"/>
        </w:tabs>
        <w:jc w:val="both"/>
        <w:rPr>
          <w:szCs w:val="24"/>
          <w:lang w:val="ro-RO"/>
        </w:rPr>
      </w:pPr>
      <w:r w:rsidRPr="007D64E0">
        <w:rPr>
          <w:szCs w:val="24"/>
          <w:lang w:val="ro-RO"/>
        </w:rPr>
        <w:t xml:space="preserve">d) </w:t>
      </w:r>
      <w:r w:rsidRPr="007D64E0">
        <w:rPr>
          <w:b/>
          <w:i/>
          <w:szCs w:val="24"/>
          <w:lang w:val="ro-RO"/>
        </w:rPr>
        <w:t>servicii</w:t>
      </w:r>
      <w:r w:rsidRPr="007D64E0">
        <w:rPr>
          <w:i/>
          <w:szCs w:val="24"/>
          <w:lang w:val="ro-RO"/>
        </w:rPr>
        <w:t xml:space="preserve"> -</w:t>
      </w:r>
      <w:r w:rsidRPr="007D64E0">
        <w:rPr>
          <w:szCs w:val="24"/>
          <w:lang w:val="ro-RO"/>
        </w:rPr>
        <w:t xml:space="preserve"> activităţi a căror prestare face obiect al contractului; </w:t>
      </w:r>
    </w:p>
    <w:p w14:paraId="7D63F8B8" w14:textId="77777777" w:rsidR="007D64E0" w:rsidRPr="007D64E0" w:rsidRDefault="007D64E0" w:rsidP="007D64E0">
      <w:pPr>
        <w:pStyle w:val="DefaultText"/>
        <w:jc w:val="both"/>
        <w:rPr>
          <w:szCs w:val="24"/>
          <w:lang w:val="ro-RO"/>
        </w:rPr>
      </w:pPr>
      <w:r w:rsidRPr="007D64E0">
        <w:rPr>
          <w:szCs w:val="24"/>
          <w:lang w:val="ro-RO"/>
        </w:rPr>
        <w:t xml:space="preserve">e) </w:t>
      </w:r>
      <w:r w:rsidRPr="007D64E0">
        <w:rPr>
          <w:b/>
          <w:i/>
          <w:szCs w:val="24"/>
          <w:lang w:val="ro-RO"/>
        </w:rPr>
        <w:t>forţa majoră</w:t>
      </w:r>
      <w:r w:rsidRPr="007D64E0">
        <w:rPr>
          <w:i/>
          <w:szCs w:val="24"/>
          <w:lang w:val="ro-RO"/>
        </w:rPr>
        <w:t xml:space="preserve"> </w:t>
      </w:r>
      <w:r w:rsidRPr="007D64E0">
        <w:rPr>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F49AEA4" w14:textId="77777777" w:rsidR="007D64E0" w:rsidRPr="007D64E0" w:rsidRDefault="007D64E0" w:rsidP="007D64E0">
      <w:pPr>
        <w:pStyle w:val="DefaultText1"/>
        <w:tabs>
          <w:tab w:val="left" w:pos="360"/>
        </w:tabs>
        <w:jc w:val="both"/>
        <w:rPr>
          <w:szCs w:val="24"/>
          <w:lang w:val="ro-RO"/>
        </w:rPr>
      </w:pPr>
      <w:r w:rsidRPr="007D64E0">
        <w:rPr>
          <w:i/>
          <w:szCs w:val="24"/>
          <w:lang w:val="ro-RO"/>
        </w:rPr>
        <w:t>f)</w:t>
      </w:r>
      <w:r w:rsidRPr="007D64E0">
        <w:rPr>
          <w:b/>
          <w:i/>
          <w:szCs w:val="24"/>
          <w:lang w:val="ro-RO"/>
        </w:rPr>
        <w:t xml:space="preserve"> zi</w:t>
      </w:r>
      <w:r w:rsidRPr="007D64E0">
        <w:rPr>
          <w:b/>
          <w:szCs w:val="24"/>
          <w:lang w:val="ro-RO"/>
        </w:rPr>
        <w:t xml:space="preserve"> </w:t>
      </w:r>
      <w:r w:rsidRPr="007D64E0">
        <w:rPr>
          <w:szCs w:val="24"/>
          <w:lang w:val="ro-RO"/>
        </w:rPr>
        <w:t xml:space="preserve">- zi calendaristică; </w:t>
      </w:r>
      <w:r w:rsidRPr="007D64E0">
        <w:rPr>
          <w:b/>
          <w:i/>
          <w:szCs w:val="24"/>
          <w:lang w:val="ro-RO"/>
        </w:rPr>
        <w:t>an</w:t>
      </w:r>
      <w:r w:rsidRPr="007D64E0">
        <w:rPr>
          <w:szCs w:val="24"/>
          <w:lang w:val="ro-RO"/>
        </w:rPr>
        <w:t xml:space="preserve"> - 365 de zile.</w:t>
      </w:r>
    </w:p>
    <w:p w14:paraId="48BDB6E6" w14:textId="77777777" w:rsidR="007D64E0" w:rsidRPr="007D64E0" w:rsidRDefault="007D64E0" w:rsidP="007D64E0">
      <w:pPr>
        <w:pStyle w:val="DefaultText"/>
        <w:jc w:val="both"/>
        <w:rPr>
          <w:b/>
          <w:i/>
          <w:szCs w:val="24"/>
          <w:lang w:val="ro-RO"/>
        </w:rPr>
      </w:pPr>
      <w:r w:rsidRPr="007D64E0">
        <w:rPr>
          <w:b/>
          <w:i/>
          <w:szCs w:val="24"/>
          <w:lang w:val="ro-RO"/>
        </w:rPr>
        <w:t>3. Interpretare</w:t>
      </w:r>
    </w:p>
    <w:p w14:paraId="311E6FFF" w14:textId="77777777" w:rsidR="007D64E0" w:rsidRPr="007D64E0" w:rsidRDefault="007D64E0" w:rsidP="007D64E0">
      <w:pPr>
        <w:pStyle w:val="DefaultText"/>
        <w:jc w:val="both"/>
        <w:rPr>
          <w:szCs w:val="24"/>
          <w:lang w:val="ro-RO"/>
        </w:rPr>
      </w:pPr>
      <w:r w:rsidRPr="007D64E0">
        <w:rPr>
          <w:szCs w:val="24"/>
          <w:lang w:val="ro-RO"/>
        </w:rPr>
        <w:t>3.1 - În prezentul contract, cu excepţia unei prevederi contrare, cuvintele la forma singular vor include forma de plural şi vice versa, acolo unde acest lucru este permis de context.</w:t>
      </w:r>
    </w:p>
    <w:p w14:paraId="77BB4653" w14:textId="77777777" w:rsidR="007D64E0" w:rsidRPr="007D64E0" w:rsidRDefault="007D64E0" w:rsidP="007D64E0">
      <w:pPr>
        <w:pStyle w:val="DefaultText"/>
        <w:jc w:val="both"/>
        <w:rPr>
          <w:szCs w:val="24"/>
          <w:lang w:val="ro-RO"/>
        </w:rPr>
      </w:pPr>
      <w:r w:rsidRPr="007D64E0">
        <w:rPr>
          <w:szCs w:val="24"/>
          <w:lang w:val="ro-RO"/>
        </w:rPr>
        <w:t>3.2 - Termenul “zi”sau “zile” sau orice referire la zile reprezintă zile calendaristice dacă nu se specifică în mod diferit.</w:t>
      </w:r>
    </w:p>
    <w:p w14:paraId="6685E34C" w14:textId="27EBA3F1" w:rsidR="007D64E0" w:rsidRDefault="007D64E0" w:rsidP="007D64E0">
      <w:pPr>
        <w:pStyle w:val="DefaultText"/>
        <w:jc w:val="center"/>
        <w:rPr>
          <w:b/>
          <w:i/>
          <w:szCs w:val="24"/>
          <w:lang w:val="ro-RO"/>
        </w:rPr>
      </w:pPr>
    </w:p>
    <w:p w14:paraId="15FD2447" w14:textId="2B657576" w:rsidR="005523FC" w:rsidRDefault="005523FC" w:rsidP="007D64E0">
      <w:pPr>
        <w:pStyle w:val="DefaultText"/>
        <w:jc w:val="center"/>
        <w:rPr>
          <w:b/>
          <w:i/>
          <w:szCs w:val="24"/>
          <w:lang w:val="ro-RO"/>
        </w:rPr>
      </w:pPr>
    </w:p>
    <w:p w14:paraId="6E57F626" w14:textId="3F8AF82E" w:rsidR="005523FC" w:rsidRDefault="005523FC" w:rsidP="007D64E0">
      <w:pPr>
        <w:pStyle w:val="DefaultText"/>
        <w:jc w:val="center"/>
        <w:rPr>
          <w:b/>
          <w:i/>
          <w:szCs w:val="24"/>
          <w:lang w:val="ro-RO"/>
        </w:rPr>
      </w:pPr>
    </w:p>
    <w:p w14:paraId="515FD799" w14:textId="77777777" w:rsidR="005523FC" w:rsidRPr="007D64E0" w:rsidRDefault="005523FC" w:rsidP="007D64E0">
      <w:pPr>
        <w:pStyle w:val="DefaultText"/>
        <w:jc w:val="center"/>
        <w:rPr>
          <w:b/>
          <w:i/>
          <w:szCs w:val="24"/>
          <w:lang w:val="ro-RO"/>
        </w:rPr>
      </w:pPr>
    </w:p>
    <w:p w14:paraId="396DD245" w14:textId="77777777" w:rsidR="007D64E0" w:rsidRPr="007D64E0" w:rsidRDefault="007D64E0" w:rsidP="007D64E0">
      <w:pPr>
        <w:pStyle w:val="DefaultText"/>
        <w:jc w:val="center"/>
        <w:rPr>
          <w:b/>
          <w:i/>
          <w:szCs w:val="24"/>
          <w:lang w:val="ro-RO"/>
        </w:rPr>
      </w:pPr>
      <w:r w:rsidRPr="007D64E0">
        <w:rPr>
          <w:b/>
          <w:i/>
          <w:szCs w:val="24"/>
          <w:lang w:val="ro-RO"/>
        </w:rPr>
        <w:t>Clauze obligatorii</w:t>
      </w:r>
    </w:p>
    <w:p w14:paraId="45287DFA" w14:textId="77777777" w:rsidR="007D64E0" w:rsidRPr="007D64E0" w:rsidRDefault="007D64E0" w:rsidP="007D64E0">
      <w:pPr>
        <w:pStyle w:val="DefaultText"/>
        <w:jc w:val="center"/>
        <w:rPr>
          <w:b/>
          <w:i/>
          <w:szCs w:val="24"/>
          <w:lang w:val="ro-RO"/>
        </w:rPr>
      </w:pPr>
    </w:p>
    <w:p w14:paraId="3D75C2A7" w14:textId="77777777" w:rsidR="007D64E0" w:rsidRPr="007D64E0" w:rsidRDefault="007D64E0" w:rsidP="007D64E0">
      <w:pPr>
        <w:pStyle w:val="DefaultText"/>
        <w:jc w:val="both"/>
        <w:rPr>
          <w:b/>
          <w:i/>
          <w:szCs w:val="24"/>
          <w:lang w:val="ro-RO"/>
        </w:rPr>
      </w:pPr>
      <w:r w:rsidRPr="007D64E0">
        <w:rPr>
          <w:b/>
          <w:i/>
          <w:szCs w:val="24"/>
          <w:lang w:val="ro-RO"/>
        </w:rPr>
        <w:t>4. Obiectul şi preţul contractului</w:t>
      </w:r>
    </w:p>
    <w:p w14:paraId="5E787AA1" w14:textId="4FB0F2AD" w:rsidR="007D64E0" w:rsidRPr="007D64E0" w:rsidRDefault="007D64E0" w:rsidP="007D64E0">
      <w:pPr>
        <w:spacing w:after="240"/>
        <w:rPr>
          <w:rFonts w:ascii="Times New Roman" w:hAnsi="Times New Roman"/>
          <w:b/>
          <w:bCs/>
          <w:i/>
          <w:sz w:val="24"/>
          <w:szCs w:val="24"/>
        </w:rPr>
      </w:pPr>
      <w:r w:rsidRPr="007D64E0">
        <w:rPr>
          <w:rFonts w:ascii="Times New Roman" w:hAnsi="Times New Roman"/>
          <w:sz w:val="24"/>
          <w:szCs w:val="24"/>
          <w:lang w:val="ro-RO"/>
        </w:rPr>
        <w:t xml:space="preserve">4.1. - Prestatorul se obligă să presteze </w:t>
      </w:r>
      <w:r w:rsidRPr="007D64E0">
        <w:rPr>
          <w:rFonts w:ascii="Times New Roman" w:hAnsi="Times New Roman"/>
          <w:b/>
          <w:bCs/>
          <w:i/>
          <w:iCs/>
          <w:sz w:val="24"/>
          <w:szCs w:val="24"/>
          <w:lang w:val="it-IT"/>
        </w:rPr>
        <w:t>S</w:t>
      </w:r>
      <w:r w:rsidRPr="007D64E0">
        <w:rPr>
          <w:rFonts w:ascii="Times New Roman" w:hAnsi="Times New Roman"/>
          <w:b/>
          <w:bCs/>
          <w:i/>
          <w:iCs/>
          <w:sz w:val="24"/>
          <w:szCs w:val="24"/>
          <w:lang w:val="ro-RO"/>
        </w:rPr>
        <w:t xml:space="preserve">ervicii de catering, respectiv pregătirea, prepararea şi livrarea zilnică a mesei calde </w:t>
      </w:r>
      <w:r w:rsidRPr="007D64E0">
        <w:rPr>
          <w:rFonts w:ascii="Times New Roman" w:hAnsi="Times New Roman"/>
          <w:b/>
          <w:bCs/>
          <w:i/>
          <w:sz w:val="24"/>
          <w:szCs w:val="24"/>
        </w:rPr>
        <w:t>din cadrul Programului Național „Masă sănătoasa" pentru elevii și preșcolarii</w:t>
      </w:r>
      <w:r w:rsidRPr="007D64E0">
        <w:rPr>
          <w:rFonts w:ascii="Times New Roman" w:eastAsia="Times New Roman" w:hAnsi="Times New Roman"/>
          <w:b/>
          <w:i/>
          <w:sz w:val="24"/>
          <w:szCs w:val="24"/>
        </w:rPr>
        <w:t xml:space="preserve"> ai </w:t>
      </w:r>
      <w:r w:rsidRPr="007D64E0">
        <w:rPr>
          <w:rFonts w:ascii="Times New Roman" w:hAnsi="Times New Roman"/>
          <w:b/>
          <w:i/>
          <w:sz w:val="24"/>
          <w:szCs w:val="24"/>
        </w:rPr>
        <w:t>Liceului Silvic</w:t>
      </w:r>
      <w:r w:rsidR="00FF1EAE" w:rsidRPr="00FF1EAE">
        <w:rPr>
          <w:rFonts w:ascii="Times New Roman" w:hAnsi="Times New Roman"/>
          <w:b/>
          <w:i/>
          <w:sz w:val="24"/>
          <w:szCs w:val="24"/>
        </w:rPr>
        <w:t xml:space="preserve">“REGELE MIHAI I” </w:t>
      </w:r>
      <w:r w:rsidRPr="007D64E0">
        <w:rPr>
          <w:rFonts w:ascii="Times New Roman" w:hAnsi="Times New Roman"/>
          <w:b/>
          <w:i/>
          <w:sz w:val="24"/>
          <w:szCs w:val="24"/>
        </w:rPr>
        <w:t xml:space="preserve"> Gurghiu, județul Mureș, </w:t>
      </w:r>
      <w:r w:rsidRPr="007D64E0">
        <w:rPr>
          <w:rFonts w:ascii="Times New Roman" w:hAnsi="Times New Roman"/>
          <w:b/>
          <w:bCs/>
          <w:i/>
          <w:sz w:val="24"/>
          <w:szCs w:val="24"/>
        </w:rPr>
        <w:t xml:space="preserve">în perioada desfășurării activității didactice </w:t>
      </w:r>
      <w:r w:rsidR="008E3E37">
        <w:rPr>
          <w:rFonts w:ascii="Times New Roman" w:hAnsi="Times New Roman"/>
          <w:b/>
          <w:bCs/>
          <w:i/>
          <w:sz w:val="24"/>
          <w:szCs w:val="24"/>
        </w:rPr>
        <w:t>în anul 202</w:t>
      </w:r>
      <w:r w:rsidR="00590D77">
        <w:rPr>
          <w:rFonts w:ascii="Times New Roman" w:hAnsi="Times New Roman"/>
          <w:b/>
          <w:bCs/>
          <w:i/>
          <w:sz w:val="24"/>
          <w:szCs w:val="24"/>
        </w:rPr>
        <w:t>6</w:t>
      </w:r>
    </w:p>
    <w:p w14:paraId="01A28CC3" w14:textId="73668D9D" w:rsidR="007D64E0" w:rsidRDefault="007D64E0" w:rsidP="007D64E0">
      <w:pPr>
        <w:pStyle w:val="DefaultText2"/>
        <w:jc w:val="both"/>
        <w:rPr>
          <w:color w:val="000000"/>
          <w:szCs w:val="24"/>
          <w:shd w:val="clear" w:color="auto" w:fill="FFFFFF"/>
        </w:rPr>
      </w:pPr>
      <w:r w:rsidRPr="007D64E0">
        <w:rPr>
          <w:szCs w:val="24"/>
          <w:lang w:val="ro-RO"/>
        </w:rPr>
        <w:t xml:space="preserve"> in perioada desfasurarii activitatii didactice pana la sfarsitul</w:t>
      </w:r>
      <w:r w:rsidR="008E3E37">
        <w:rPr>
          <w:szCs w:val="24"/>
          <w:lang w:val="ro-RO"/>
        </w:rPr>
        <w:t xml:space="preserve"> anului 202</w:t>
      </w:r>
      <w:r w:rsidR="00590D77">
        <w:rPr>
          <w:szCs w:val="24"/>
          <w:lang w:val="ro-RO"/>
        </w:rPr>
        <w:t>6</w:t>
      </w:r>
      <w:r w:rsidRPr="007D64E0">
        <w:rPr>
          <w:szCs w:val="24"/>
          <w:lang w:val="ro-RO"/>
        </w:rPr>
        <w:t xml:space="preserve">, în cantităţile şi conţinutul caloric stabilit prin </w:t>
      </w:r>
      <w:hyperlink r:id="rId13" w:anchor="p-43226719" w:tgtFrame="_blank" w:history="1">
        <w:r w:rsidR="00590D77" w:rsidRPr="00D26E9B">
          <w:rPr>
            <w:rStyle w:val="Hyperlink"/>
            <w:color w:val="1A86B6"/>
            <w:szCs w:val="24"/>
          </w:rPr>
          <w:t>art. 108</w:t>
        </w:r>
      </w:hyperlink>
      <w:r w:rsidR="00590D77" w:rsidRPr="00D26E9B">
        <w:rPr>
          <w:color w:val="444444"/>
          <w:szCs w:val="24"/>
        </w:rPr>
        <w:t> din Constituţia României, republicată, şi al art. XIX </w:t>
      </w:r>
      <w:hyperlink r:id="rId14" w:anchor="p-654757299" w:tgtFrame="_blank" w:history="1">
        <w:r w:rsidR="00590D77" w:rsidRPr="00D26E9B">
          <w:rPr>
            <w:rStyle w:val="Hyperlink"/>
            <w:color w:val="1A86B6"/>
            <w:szCs w:val="24"/>
          </w:rPr>
          <w:t>alin. (1)</w:t>
        </w:r>
      </w:hyperlink>
      <w:r w:rsidR="00590D77" w:rsidRPr="00D26E9B">
        <w:rPr>
          <w:color w:val="444444"/>
          <w:szCs w:val="24"/>
        </w:rPr>
        <w:t> din Ordonanţa de urgenţă a Guvernului nr. 89/2025 pentru modificarea şi completarea Legii </w:t>
      </w:r>
      <w:hyperlink r:id="rId15" w:tgtFrame="_blank" w:history="1">
        <w:r w:rsidR="00590D77" w:rsidRPr="00D26E9B">
          <w:rPr>
            <w:rStyle w:val="Hyperlink"/>
            <w:color w:val="1A86B6"/>
            <w:szCs w:val="24"/>
          </w:rPr>
          <w:t>nr. 227/2015</w:t>
        </w:r>
      </w:hyperlink>
      <w:r w:rsidR="00590D77" w:rsidRPr="00D26E9B">
        <w:rPr>
          <w:color w:val="444444"/>
          <w:szCs w:val="24"/>
        </w:rPr>
        <w:t> privind </w:t>
      </w:r>
      <w:hyperlink r:id="rId16" w:tgtFrame="_blank" w:history="1">
        <w:r w:rsidR="00590D77" w:rsidRPr="00D26E9B">
          <w:rPr>
            <w:rStyle w:val="Hyperlink"/>
            <w:color w:val="1A86B6"/>
            <w:szCs w:val="24"/>
          </w:rPr>
          <w:t>Codul fiscal</w:t>
        </w:r>
      </w:hyperlink>
      <w:r w:rsidR="00590D77" w:rsidRPr="00D26E9B">
        <w:rPr>
          <w:color w:val="444444"/>
          <w:szCs w:val="24"/>
        </w:rPr>
        <w:t xml:space="preserve">, reglementarea unor măsuri fiscal-bugetare, precum şi pentru modificarea şi completarea unor acte normative, Guvernul României adoptă hotărârea nr. nr. 1171/2025 privind instituirea Programului naţional "Masă sănătoasă" în anul 2026, și a </w:t>
      </w:r>
      <w:r w:rsidR="00590D77" w:rsidRPr="00D26E9B">
        <w:rPr>
          <w:rFonts w:eastAsiaTheme="minorHAnsi"/>
          <w:b/>
          <w:bCs/>
          <w:szCs w:val="24"/>
          <w14:ligatures w14:val="standardContextual"/>
        </w:rPr>
        <w:t>Ordinului</w:t>
      </w:r>
      <w:r w:rsidR="00590D77">
        <w:rPr>
          <w:rFonts w:eastAsiaTheme="minorHAnsi"/>
          <w:b/>
          <w:bCs/>
          <w:szCs w:val="24"/>
          <w14:ligatures w14:val="standardContextual"/>
        </w:rPr>
        <w:t xml:space="preserve"> </w:t>
      </w:r>
      <w:r w:rsidR="00590D77" w:rsidRPr="00D26E9B">
        <w:rPr>
          <w:rFonts w:eastAsiaTheme="minorHAnsi"/>
          <w:b/>
          <w:bCs/>
          <w:szCs w:val="24"/>
          <w14:ligatures w14:val="standardContextual"/>
        </w:rPr>
        <w:t>pentru modificarea anexei la Ordinul ministrului educației și cercetării</w:t>
      </w:r>
      <w:r w:rsidR="00590D77">
        <w:rPr>
          <w:rFonts w:eastAsiaTheme="minorHAnsi"/>
          <w:b/>
          <w:bCs/>
          <w:szCs w:val="24"/>
          <w14:ligatures w14:val="standardContextual"/>
        </w:rPr>
        <w:t xml:space="preserve"> </w:t>
      </w:r>
      <w:r w:rsidR="00590D77" w:rsidRPr="00D26E9B">
        <w:rPr>
          <w:rFonts w:eastAsiaTheme="minorHAnsi"/>
          <w:b/>
          <w:bCs/>
          <w:szCs w:val="24"/>
          <w14:ligatures w14:val="standardContextual"/>
        </w:rPr>
        <w:t>și al ministrului agriculturii și dezvoltării rurale nr. 3.352/70/2025</w:t>
      </w:r>
      <w:r w:rsidR="00590D77">
        <w:rPr>
          <w:rFonts w:eastAsiaTheme="minorHAnsi"/>
          <w:b/>
          <w:bCs/>
          <w:szCs w:val="24"/>
          <w14:ligatures w14:val="standardContextual"/>
        </w:rPr>
        <w:t xml:space="preserve"> </w:t>
      </w:r>
      <w:r w:rsidR="00590D77" w:rsidRPr="00D26E9B">
        <w:rPr>
          <w:rFonts w:eastAsiaTheme="minorHAnsi"/>
          <w:b/>
          <w:bCs/>
          <w:szCs w:val="24"/>
          <w14:ligatures w14:val="standardContextual"/>
        </w:rPr>
        <w:t>privind aprobarea Listei unităților de învățământ preuniversitar incluse în Programul național „Masă sănătoasă” în anul 2025*), nr. 7111/29.12.2025,</w:t>
      </w:r>
    </w:p>
    <w:p w14:paraId="00967C3D" w14:textId="39E7833D" w:rsidR="007D64E0" w:rsidRPr="007D64E0" w:rsidRDefault="007D64E0" w:rsidP="007D64E0">
      <w:pPr>
        <w:pStyle w:val="DefaultText2"/>
        <w:ind w:firstLine="720"/>
        <w:jc w:val="both"/>
        <w:rPr>
          <w:szCs w:val="24"/>
          <w:lang w:val="ro-RO"/>
        </w:rPr>
      </w:pPr>
      <w:r w:rsidRPr="007D64E0">
        <w:rPr>
          <w:szCs w:val="24"/>
          <w:lang w:val="ro-RO"/>
        </w:rPr>
        <w:t xml:space="preserve">4.2. - Livrarea mesei calde nu se face pe perioada vacanţelor sau in zilele declarate prin lege ca zile nelucrătoare.   </w:t>
      </w:r>
    </w:p>
    <w:p w14:paraId="2828D4F4" w14:textId="77777777" w:rsidR="007D64E0" w:rsidRPr="007D64E0" w:rsidRDefault="007D64E0" w:rsidP="007D64E0">
      <w:pPr>
        <w:autoSpaceDE w:val="0"/>
        <w:autoSpaceDN w:val="0"/>
        <w:adjustRightInd w:val="0"/>
        <w:rPr>
          <w:rFonts w:ascii="Times New Roman" w:hAnsi="Times New Roman"/>
          <w:sz w:val="24"/>
          <w:szCs w:val="24"/>
          <w:lang w:val="ro-RO"/>
        </w:rPr>
      </w:pPr>
      <w:r w:rsidRPr="007D64E0">
        <w:rPr>
          <w:rFonts w:ascii="Times New Roman" w:hAnsi="Times New Roman"/>
          <w:sz w:val="24"/>
          <w:szCs w:val="24"/>
          <w:lang w:val="ro-RO"/>
        </w:rPr>
        <w:t>4.3. - Achizitorul se obligă să plătească prestatorului preţul convenit pentru îndeplinirea contractului.</w:t>
      </w:r>
    </w:p>
    <w:p w14:paraId="417E4F3C" w14:textId="77777777" w:rsidR="007D64E0" w:rsidRPr="007D64E0" w:rsidRDefault="007D64E0" w:rsidP="007D64E0">
      <w:pPr>
        <w:autoSpaceDE w:val="0"/>
        <w:autoSpaceDN w:val="0"/>
        <w:adjustRightInd w:val="0"/>
        <w:rPr>
          <w:rFonts w:ascii="Times New Roman" w:hAnsi="Times New Roman"/>
          <w:sz w:val="24"/>
          <w:szCs w:val="24"/>
          <w:lang w:val="ro-RO"/>
        </w:rPr>
      </w:pPr>
      <w:r w:rsidRPr="007D64E0">
        <w:rPr>
          <w:rFonts w:ascii="Times New Roman" w:hAnsi="Times New Roman"/>
          <w:sz w:val="24"/>
          <w:szCs w:val="24"/>
          <w:lang w:val="ro-RO"/>
        </w:rPr>
        <w:t xml:space="preserve">4.4. - Preţul convenit pentru îndeplinirea contractului, plătibil prestatorului de către achizitor, este conform ofertei anexa la contract, respectiv: </w:t>
      </w:r>
    </w:p>
    <w:p w14:paraId="25B297CA" w14:textId="3DEF0962" w:rsidR="007D64E0" w:rsidRPr="007D64E0" w:rsidRDefault="007D64E0" w:rsidP="007D64E0">
      <w:pPr>
        <w:autoSpaceDE w:val="0"/>
        <w:autoSpaceDN w:val="0"/>
        <w:adjustRightInd w:val="0"/>
        <w:rPr>
          <w:rFonts w:ascii="Times New Roman" w:hAnsi="Times New Roman"/>
          <w:color w:val="FF0000"/>
          <w:sz w:val="24"/>
          <w:szCs w:val="24"/>
          <w:lang w:val="ro-RO"/>
        </w:rPr>
      </w:pPr>
      <w:r w:rsidRPr="007D64E0">
        <w:rPr>
          <w:rFonts w:ascii="Times New Roman" w:hAnsi="Times New Roman"/>
          <w:color w:val="FF0000"/>
          <w:sz w:val="24"/>
          <w:szCs w:val="24"/>
          <w:lang w:val="ro-RO"/>
        </w:rPr>
        <w:t>pret pachet/zi</w:t>
      </w:r>
      <w:r w:rsidRPr="007D64E0">
        <w:rPr>
          <w:rFonts w:ascii="Times New Roman" w:hAnsi="Times New Roman"/>
          <w:color w:val="FF0000"/>
          <w:sz w:val="24"/>
          <w:szCs w:val="24"/>
          <w:lang w:val="ro-RO"/>
        </w:rPr>
        <w:tab/>
      </w:r>
      <w:r w:rsidR="00AC6701">
        <w:rPr>
          <w:rFonts w:ascii="Times New Roman" w:hAnsi="Times New Roman"/>
          <w:b/>
          <w:color w:val="FF0000"/>
          <w:sz w:val="24"/>
          <w:szCs w:val="24"/>
          <w:lang w:val="ro-RO"/>
        </w:rPr>
        <w:t>_______</w:t>
      </w:r>
      <w:r w:rsidRPr="007D64E0">
        <w:rPr>
          <w:rFonts w:ascii="Times New Roman" w:hAnsi="Times New Roman"/>
          <w:b/>
          <w:color w:val="FF0000"/>
          <w:sz w:val="24"/>
          <w:szCs w:val="24"/>
          <w:lang w:val="ro-RO"/>
        </w:rPr>
        <w:t xml:space="preserve"> </w:t>
      </w:r>
      <w:r w:rsidRPr="007D64E0">
        <w:rPr>
          <w:rFonts w:ascii="Times New Roman" w:hAnsi="Times New Roman"/>
          <w:b/>
          <w:bCs/>
          <w:color w:val="FF0000"/>
          <w:sz w:val="24"/>
          <w:szCs w:val="24"/>
          <w:lang w:val="ro-RO"/>
        </w:rPr>
        <w:t xml:space="preserve">lei fara TVA </w:t>
      </w:r>
      <w:r w:rsidRPr="007D64E0">
        <w:rPr>
          <w:rFonts w:ascii="Times New Roman" w:hAnsi="Times New Roman"/>
          <w:color w:val="FF0000"/>
          <w:sz w:val="24"/>
          <w:szCs w:val="24"/>
          <w:lang w:val="ro-RO"/>
        </w:rPr>
        <w:t>la care se adaugă TVA</w:t>
      </w:r>
      <w:r w:rsidR="00AC6701">
        <w:rPr>
          <w:rFonts w:ascii="Times New Roman" w:hAnsi="Times New Roman"/>
          <w:color w:val="FF0000"/>
          <w:sz w:val="24"/>
          <w:szCs w:val="24"/>
          <w:lang w:val="ro-RO"/>
        </w:rPr>
        <w:t xml:space="preserve"> 9%</w:t>
      </w:r>
      <w:r w:rsidRPr="007D64E0">
        <w:rPr>
          <w:rFonts w:ascii="Times New Roman" w:hAnsi="Times New Roman"/>
          <w:color w:val="FF0000"/>
          <w:sz w:val="24"/>
          <w:szCs w:val="24"/>
          <w:lang w:val="ro-RO"/>
        </w:rPr>
        <w:t xml:space="preserve"> in suma de </w:t>
      </w:r>
      <w:r w:rsidR="00AC6701">
        <w:rPr>
          <w:rFonts w:ascii="Times New Roman" w:hAnsi="Times New Roman"/>
          <w:color w:val="FF0000"/>
          <w:sz w:val="24"/>
          <w:szCs w:val="24"/>
          <w:lang w:val="ro-RO"/>
        </w:rPr>
        <w:t>_____</w:t>
      </w:r>
      <w:r w:rsidRPr="007D64E0">
        <w:rPr>
          <w:rFonts w:ascii="Times New Roman" w:hAnsi="Times New Roman"/>
          <w:color w:val="FF0000"/>
          <w:sz w:val="24"/>
          <w:szCs w:val="24"/>
          <w:lang w:val="ro-RO"/>
        </w:rPr>
        <w:t xml:space="preserve"> </w:t>
      </w:r>
      <w:r w:rsidRPr="007D64E0">
        <w:rPr>
          <w:rFonts w:ascii="Times New Roman" w:hAnsi="Times New Roman"/>
          <w:b/>
          <w:bCs/>
          <w:color w:val="FF0000"/>
          <w:sz w:val="24"/>
          <w:szCs w:val="24"/>
          <w:lang w:val="ro-RO"/>
        </w:rPr>
        <w:t>lei.</w:t>
      </w:r>
    </w:p>
    <w:p w14:paraId="4F75DA3A" w14:textId="67929AE0" w:rsidR="007D64E0" w:rsidRPr="007D64E0" w:rsidRDefault="007D64E0" w:rsidP="007D64E0">
      <w:pPr>
        <w:autoSpaceDE w:val="0"/>
        <w:autoSpaceDN w:val="0"/>
        <w:adjustRightInd w:val="0"/>
        <w:rPr>
          <w:rFonts w:ascii="Times New Roman" w:hAnsi="Times New Roman"/>
          <w:sz w:val="24"/>
          <w:szCs w:val="24"/>
          <w:lang w:val="ro-RO"/>
        </w:rPr>
      </w:pPr>
      <w:r w:rsidRPr="007D64E0">
        <w:rPr>
          <w:rFonts w:ascii="Times New Roman" w:hAnsi="Times New Roman"/>
          <w:sz w:val="24"/>
          <w:szCs w:val="24"/>
          <w:lang w:val="ro-RO"/>
        </w:rPr>
        <w:t xml:space="preserve">4.5. Numărul maxim de pachete estimat pana la sfarsitul anului </w:t>
      </w:r>
      <w:r w:rsidR="008E3E37">
        <w:rPr>
          <w:rFonts w:ascii="Times New Roman" w:hAnsi="Times New Roman"/>
          <w:sz w:val="24"/>
          <w:szCs w:val="24"/>
          <w:lang w:val="ro-RO"/>
        </w:rPr>
        <w:t>202</w:t>
      </w:r>
      <w:r w:rsidR="00590D77">
        <w:rPr>
          <w:rFonts w:ascii="Times New Roman" w:hAnsi="Times New Roman"/>
          <w:sz w:val="24"/>
          <w:szCs w:val="24"/>
          <w:lang w:val="ro-RO"/>
        </w:rPr>
        <w:t>6</w:t>
      </w:r>
      <w:r w:rsidR="00FF1EAE">
        <w:rPr>
          <w:rFonts w:ascii="Times New Roman" w:hAnsi="Times New Roman"/>
          <w:sz w:val="24"/>
          <w:szCs w:val="24"/>
          <w:lang w:val="ro-RO"/>
        </w:rPr>
        <w:t xml:space="preserve"> </w:t>
      </w:r>
      <w:r w:rsidRPr="007D64E0">
        <w:rPr>
          <w:rFonts w:ascii="Times New Roman" w:hAnsi="Times New Roman"/>
          <w:sz w:val="24"/>
          <w:szCs w:val="24"/>
          <w:lang w:val="ro-RO"/>
        </w:rPr>
        <w:t xml:space="preserve">este </w:t>
      </w:r>
      <w:r w:rsidRPr="007D64E0">
        <w:rPr>
          <w:rFonts w:ascii="Times New Roman" w:hAnsi="Times New Roman"/>
          <w:b/>
          <w:color w:val="000000"/>
          <w:sz w:val="24"/>
          <w:szCs w:val="24"/>
          <w:lang w:val="ro-RO" w:eastAsia="ro-RO"/>
        </w:rPr>
        <w:t xml:space="preserve">in functie de structura anului scolar  </w:t>
      </w:r>
      <w:r>
        <w:rPr>
          <w:rFonts w:ascii="Times New Roman" w:hAnsi="Times New Roman"/>
          <w:b/>
          <w:color w:val="000000"/>
          <w:sz w:val="24"/>
          <w:szCs w:val="24"/>
          <w:lang w:val="ro-RO" w:eastAsia="ro-RO"/>
        </w:rPr>
        <w:t xml:space="preserve">, respectiv </w:t>
      </w:r>
      <w:r w:rsidR="00E24BC3">
        <w:rPr>
          <w:rFonts w:ascii="Times New Roman" w:hAnsi="Times New Roman"/>
          <w:b/>
          <w:color w:val="000000"/>
          <w:sz w:val="24"/>
          <w:szCs w:val="24"/>
          <w:lang w:val="ro-RO" w:eastAsia="ro-RO"/>
        </w:rPr>
        <w:t>.............</w:t>
      </w:r>
      <w:r>
        <w:rPr>
          <w:rFonts w:ascii="Times New Roman" w:hAnsi="Times New Roman"/>
          <w:b/>
          <w:color w:val="000000"/>
          <w:sz w:val="24"/>
          <w:szCs w:val="24"/>
          <w:lang w:val="ro-RO" w:eastAsia="ro-RO"/>
        </w:rPr>
        <w:t xml:space="preserve"> porții.</w:t>
      </w:r>
    </w:p>
    <w:p w14:paraId="7741C599" w14:textId="77777777" w:rsidR="007D64E0" w:rsidRPr="007D64E0" w:rsidRDefault="007D64E0" w:rsidP="007D64E0">
      <w:pPr>
        <w:autoSpaceDE w:val="0"/>
        <w:autoSpaceDN w:val="0"/>
        <w:adjustRightInd w:val="0"/>
        <w:rPr>
          <w:rFonts w:ascii="Times New Roman" w:hAnsi="Times New Roman"/>
          <w:sz w:val="24"/>
          <w:szCs w:val="24"/>
          <w:lang w:val="ro-RO"/>
        </w:rPr>
      </w:pPr>
      <w:r w:rsidRPr="007D64E0">
        <w:rPr>
          <w:rFonts w:ascii="Times New Roman" w:hAnsi="Times New Roman"/>
          <w:sz w:val="24"/>
          <w:szCs w:val="24"/>
          <w:lang w:val="ro-RO"/>
        </w:rPr>
        <w:t xml:space="preserve">4.6. Pretul serviciilor prestate este cel rezultat prin aplicarea tarifelor prevăzute in </w:t>
      </w:r>
      <w:r w:rsidRPr="007D64E0">
        <w:rPr>
          <w:rFonts w:ascii="Times New Roman" w:hAnsi="Times New Roman"/>
          <w:b/>
          <w:bCs/>
          <w:sz w:val="24"/>
          <w:szCs w:val="24"/>
          <w:lang w:val="ro-RO"/>
        </w:rPr>
        <w:t xml:space="preserve">propunerea financiara </w:t>
      </w:r>
      <w:r w:rsidRPr="007D64E0">
        <w:rPr>
          <w:rFonts w:ascii="Times New Roman" w:hAnsi="Times New Roman"/>
          <w:sz w:val="24"/>
          <w:szCs w:val="24"/>
          <w:lang w:val="ro-RO"/>
        </w:rPr>
        <w:t>anexa la prezentul contract, aplicat la numarul de pachete livrate zilnic. Tarifele sunt ferme si se mentin pe intreaga perioada contractuala.</w:t>
      </w:r>
    </w:p>
    <w:p w14:paraId="31467951" w14:textId="77777777" w:rsidR="007D64E0" w:rsidRPr="007D64E0" w:rsidRDefault="007D64E0" w:rsidP="007D64E0">
      <w:pPr>
        <w:pStyle w:val="DefaultText2"/>
        <w:jc w:val="both"/>
        <w:rPr>
          <w:b/>
          <w:i/>
          <w:szCs w:val="24"/>
          <w:lang w:val="ro-RO"/>
        </w:rPr>
      </w:pPr>
      <w:r w:rsidRPr="007D64E0">
        <w:rPr>
          <w:b/>
          <w:szCs w:val="24"/>
          <w:lang w:val="ro-RO"/>
        </w:rPr>
        <w:t xml:space="preserve">5. </w:t>
      </w:r>
      <w:r w:rsidRPr="007D64E0">
        <w:rPr>
          <w:b/>
          <w:i/>
          <w:szCs w:val="24"/>
          <w:lang w:val="ro-RO"/>
        </w:rPr>
        <w:t>Durata contractului</w:t>
      </w:r>
    </w:p>
    <w:p w14:paraId="77A8E047" w14:textId="0AF66800" w:rsidR="007D64E0" w:rsidRPr="007D64E0" w:rsidRDefault="007D64E0" w:rsidP="007D64E0">
      <w:pPr>
        <w:pStyle w:val="DefaultText2"/>
        <w:jc w:val="both"/>
        <w:rPr>
          <w:szCs w:val="24"/>
          <w:lang w:val="ro-RO"/>
        </w:rPr>
      </w:pPr>
      <w:r w:rsidRPr="007D64E0">
        <w:rPr>
          <w:szCs w:val="24"/>
          <w:lang w:val="ro-RO"/>
        </w:rPr>
        <w:t xml:space="preserve">5.1 – Contractul incepe odata cu semnarea lui de ambele parti, </w:t>
      </w:r>
      <w:r w:rsidR="00F42B28">
        <w:rPr>
          <w:szCs w:val="24"/>
          <w:lang w:val="ro-RO"/>
        </w:rPr>
        <w:t xml:space="preserve">cu livrare din </w:t>
      </w:r>
      <w:r w:rsidR="00E24BC3">
        <w:rPr>
          <w:b/>
          <w:szCs w:val="24"/>
          <w:lang w:val="ro-RO"/>
        </w:rPr>
        <w:t>.................</w:t>
      </w:r>
      <w:r w:rsidRPr="007D64E0">
        <w:rPr>
          <w:szCs w:val="24"/>
          <w:lang w:val="ro-RO"/>
        </w:rPr>
        <w:t xml:space="preserve">si dureaza pana la sfarsitul anului </w:t>
      </w:r>
      <w:r w:rsidR="008E3E37">
        <w:rPr>
          <w:szCs w:val="24"/>
          <w:lang w:val="ro-RO"/>
        </w:rPr>
        <w:t>202</w:t>
      </w:r>
      <w:r w:rsidR="00590D77">
        <w:rPr>
          <w:szCs w:val="24"/>
          <w:lang w:val="ro-RO"/>
        </w:rPr>
        <w:t>6</w:t>
      </w:r>
      <w:r w:rsidRPr="007D64E0">
        <w:rPr>
          <w:szCs w:val="24"/>
          <w:lang w:val="ro-RO"/>
        </w:rPr>
        <w:t xml:space="preserve"> </w:t>
      </w:r>
      <w:r>
        <w:rPr>
          <w:szCs w:val="24"/>
          <w:lang w:val="ro-RO"/>
        </w:rPr>
        <w:t xml:space="preserve">, respectiv </w:t>
      </w:r>
      <w:r w:rsidR="008E3E37">
        <w:rPr>
          <w:szCs w:val="24"/>
          <w:lang w:val="ro-RO"/>
        </w:rPr>
        <w:t>31</w:t>
      </w:r>
      <w:r>
        <w:rPr>
          <w:szCs w:val="24"/>
          <w:lang w:val="ro-RO"/>
        </w:rPr>
        <w:t xml:space="preserve"> </w:t>
      </w:r>
      <w:r w:rsidR="008E3E37">
        <w:rPr>
          <w:szCs w:val="24"/>
          <w:lang w:val="ro-RO"/>
        </w:rPr>
        <w:t>decembrie</w:t>
      </w:r>
      <w:r>
        <w:rPr>
          <w:szCs w:val="24"/>
          <w:lang w:val="ro-RO"/>
        </w:rPr>
        <w:t xml:space="preserve"> 202</w:t>
      </w:r>
      <w:r w:rsidR="00590D77">
        <w:rPr>
          <w:szCs w:val="24"/>
          <w:lang w:val="ro-RO"/>
        </w:rPr>
        <w:t>6</w:t>
      </w:r>
      <w:r>
        <w:rPr>
          <w:szCs w:val="24"/>
          <w:lang w:val="ro-RO"/>
        </w:rPr>
        <w:t>.</w:t>
      </w:r>
    </w:p>
    <w:p w14:paraId="370FB2A8" w14:textId="7AD119B0" w:rsidR="007D64E0" w:rsidRPr="007D64E0" w:rsidRDefault="007D64E0" w:rsidP="008E3E37">
      <w:pPr>
        <w:autoSpaceDE w:val="0"/>
        <w:autoSpaceDN w:val="0"/>
        <w:adjustRightInd w:val="0"/>
        <w:ind w:firstLine="0"/>
        <w:rPr>
          <w:rFonts w:ascii="Times New Roman" w:hAnsi="Times New Roman"/>
          <w:sz w:val="24"/>
          <w:szCs w:val="24"/>
          <w:lang w:val="ro-RO"/>
        </w:rPr>
      </w:pPr>
      <w:r w:rsidRPr="007D64E0">
        <w:rPr>
          <w:rFonts w:ascii="Times New Roman" w:hAnsi="Times New Roman"/>
          <w:sz w:val="24"/>
          <w:szCs w:val="24"/>
          <w:lang w:val="ro-RO"/>
        </w:rPr>
        <w:t>5.</w:t>
      </w:r>
      <w:r w:rsidR="008E3E37">
        <w:rPr>
          <w:rFonts w:ascii="Times New Roman" w:hAnsi="Times New Roman"/>
          <w:sz w:val="24"/>
          <w:szCs w:val="24"/>
          <w:lang w:val="ro-RO"/>
        </w:rPr>
        <w:t>2</w:t>
      </w:r>
      <w:r w:rsidRPr="007D64E0">
        <w:rPr>
          <w:rFonts w:ascii="Times New Roman" w:hAnsi="Times New Roman"/>
          <w:sz w:val="24"/>
          <w:szCs w:val="24"/>
          <w:lang w:val="ro-RO"/>
        </w:rPr>
        <w:t xml:space="preserve">. In cazul in care cursurile sau anul școlar se suspendă, </w:t>
      </w:r>
      <w:r>
        <w:rPr>
          <w:rFonts w:ascii="Times New Roman" w:hAnsi="Times New Roman"/>
          <w:sz w:val="24"/>
          <w:szCs w:val="24"/>
          <w:lang w:val="ro-RO"/>
        </w:rPr>
        <w:t>din</w:t>
      </w:r>
      <w:r w:rsidRPr="007D64E0">
        <w:rPr>
          <w:rFonts w:ascii="Times New Roman" w:hAnsi="Times New Roman"/>
          <w:sz w:val="24"/>
          <w:szCs w:val="24"/>
          <w:lang w:val="ro-RO"/>
        </w:rPr>
        <w:t xml:space="preserve"> orice cauze, prezentul contract de achiziție publică se suspendă, conform prevederilor Caietului de sarcini.</w:t>
      </w:r>
    </w:p>
    <w:p w14:paraId="7045A601" w14:textId="77777777" w:rsidR="007D64E0" w:rsidRPr="007D64E0" w:rsidRDefault="007D64E0" w:rsidP="007D64E0">
      <w:pPr>
        <w:pStyle w:val="Style5"/>
        <w:widowControl/>
        <w:tabs>
          <w:tab w:val="left" w:pos="1118"/>
        </w:tabs>
        <w:spacing w:line="250" w:lineRule="exact"/>
        <w:jc w:val="left"/>
        <w:rPr>
          <w:rFonts w:eastAsia="Times New Roman"/>
          <w:b/>
          <w:bCs/>
          <w:noProof/>
          <w:lang w:eastAsia="en-US"/>
        </w:rPr>
      </w:pPr>
    </w:p>
    <w:p w14:paraId="3AFE5F70" w14:textId="77777777" w:rsidR="007D64E0" w:rsidRPr="007D64E0" w:rsidRDefault="007D64E0" w:rsidP="007D64E0">
      <w:pPr>
        <w:pStyle w:val="DefaultText"/>
        <w:jc w:val="both"/>
        <w:rPr>
          <w:b/>
          <w:szCs w:val="24"/>
          <w:lang w:val="ro-RO"/>
        </w:rPr>
      </w:pPr>
      <w:r w:rsidRPr="007D64E0">
        <w:rPr>
          <w:b/>
          <w:szCs w:val="24"/>
          <w:lang w:val="ro-RO"/>
        </w:rPr>
        <w:t xml:space="preserve">6. </w:t>
      </w:r>
      <w:r w:rsidRPr="007D64E0">
        <w:rPr>
          <w:b/>
          <w:i/>
          <w:szCs w:val="24"/>
          <w:lang w:val="ro-RO"/>
        </w:rPr>
        <w:t>Documentele contractului</w:t>
      </w:r>
    </w:p>
    <w:p w14:paraId="4BA014E4" w14:textId="77777777" w:rsidR="007D64E0" w:rsidRPr="007D64E0" w:rsidRDefault="007D64E0" w:rsidP="007D64E0">
      <w:pPr>
        <w:pStyle w:val="DefaultText1"/>
        <w:jc w:val="both"/>
        <w:rPr>
          <w:szCs w:val="24"/>
          <w:lang w:val="ro-RO"/>
        </w:rPr>
      </w:pPr>
      <w:r w:rsidRPr="007D64E0">
        <w:rPr>
          <w:i/>
          <w:szCs w:val="24"/>
          <w:lang w:val="ro-RO"/>
        </w:rPr>
        <w:t>6</w:t>
      </w:r>
      <w:r w:rsidRPr="007D64E0">
        <w:rPr>
          <w:szCs w:val="24"/>
          <w:lang w:val="ro-RO"/>
        </w:rPr>
        <w:t>.1 - Documentele contractului sunt:</w:t>
      </w:r>
    </w:p>
    <w:p w14:paraId="574E5A6D" w14:textId="77777777" w:rsidR="007D64E0" w:rsidRPr="007D64E0" w:rsidRDefault="007D64E0" w:rsidP="007D64E0">
      <w:pPr>
        <w:autoSpaceDE w:val="0"/>
        <w:autoSpaceDN w:val="0"/>
        <w:adjustRightInd w:val="0"/>
        <w:rPr>
          <w:rFonts w:ascii="Times New Roman" w:hAnsi="Times New Roman"/>
          <w:i/>
          <w:iCs/>
          <w:color w:val="000000"/>
          <w:sz w:val="24"/>
          <w:szCs w:val="24"/>
          <w:lang w:val="ro-RO"/>
        </w:rPr>
      </w:pPr>
      <w:r w:rsidRPr="007D64E0">
        <w:rPr>
          <w:rFonts w:ascii="Times New Roman" w:hAnsi="Times New Roman"/>
          <w:i/>
          <w:iCs/>
          <w:color w:val="000000"/>
          <w:sz w:val="24"/>
          <w:szCs w:val="24"/>
          <w:lang w:val="ro-RO"/>
        </w:rPr>
        <w:t>a) caietul de sarcini</w:t>
      </w:r>
      <w:r w:rsidRPr="007D64E0">
        <w:rPr>
          <w:rFonts w:ascii="Times New Roman" w:hAnsi="Times New Roman"/>
          <w:i/>
          <w:color w:val="000000"/>
          <w:sz w:val="24"/>
          <w:szCs w:val="24"/>
          <w:lang w:val="ro-RO"/>
        </w:rPr>
        <w:t xml:space="preserve"> inclusiv clarificările şi/sau măsurile de remediere aduse până la depunerea ofertelor ce privesc aspectele tehnice şi financiare</w:t>
      </w:r>
      <w:r w:rsidRPr="007D64E0">
        <w:rPr>
          <w:rFonts w:ascii="Times New Roman" w:hAnsi="Times New Roman"/>
          <w:i/>
          <w:iCs/>
          <w:color w:val="000000"/>
          <w:sz w:val="24"/>
          <w:szCs w:val="24"/>
          <w:lang w:val="ro-RO"/>
        </w:rPr>
        <w:t>;</w:t>
      </w:r>
    </w:p>
    <w:p w14:paraId="73EFDB24" w14:textId="77777777" w:rsidR="007D64E0" w:rsidRPr="007D64E0" w:rsidRDefault="007D64E0" w:rsidP="007D64E0">
      <w:pPr>
        <w:autoSpaceDE w:val="0"/>
        <w:autoSpaceDN w:val="0"/>
        <w:adjustRightInd w:val="0"/>
        <w:rPr>
          <w:rFonts w:ascii="Times New Roman" w:hAnsi="Times New Roman"/>
          <w:i/>
          <w:iCs/>
          <w:color w:val="000000"/>
          <w:sz w:val="24"/>
          <w:szCs w:val="24"/>
          <w:lang w:val="ro-RO"/>
        </w:rPr>
      </w:pPr>
      <w:r w:rsidRPr="007D64E0">
        <w:rPr>
          <w:rFonts w:ascii="Times New Roman" w:hAnsi="Times New Roman"/>
          <w:i/>
          <w:iCs/>
          <w:color w:val="000000"/>
          <w:sz w:val="24"/>
          <w:szCs w:val="24"/>
          <w:lang w:val="ro-RO"/>
        </w:rPr>
        <w:t xml:space="preserve">b) propunerea tehnică şi propunerea financiară, </w:t>
      </w:r>
      <w:r w:rsidRPr="007D64E0">
        <w:rPr>
          <w:rFonts w:ascii="Times New Roman" w:hAnsi="Times New Roman"/>
          <w:i/>
          <w:color w:val="000000"/>
          <w:sz w:val="24"/>
          <w:szCs w:val="24"/>
          <w:lang w:val="ro-RO"/>
        </w:rPr>
        <w:t>inclusiv clarificările din perioada de evaluare</w:t>
      </w:r>
      <w:r w:rsidRPr="007D64E0">
        <w:rPr>
          <w:rFonts w:ascii="Times New Roman" w:hAnsi="Times New Roman"/>
          <w:i/>
          <w:iCs/>
          <w:color w:val="000000"/>
          <w:sz w:val="24"/>
          <w:szCs w:val="24"/>
          <w:lang w:val="ro-RO"/>
        </w:rPr>
        <w:t>;</w:t>
      </w:r>
    </w:p>
    <w:p w14:paraId="53B6E239" w14:textId="77777777" w:rsidR="007D64E0" w:rsidRPr="007D64E0" w:rsidRDefault="007D64E0" w:rsidP="007D64E0">
      <w:pPr>
        <w:pStyle w:val="Style12"/>
        <w:widowControl/>
        <w:tabs>
          <w:tab w:val="left" w:pos="821"/>
        </w:tabs>
        <w:spacing w:line="250" w:lineRule="exact"/>
        <w:ind w:left="720" w:firstLine="0"/>
        <w:rPr>
          <w:rFonts w:eastAsia="Times New Roman"/>
          <w:i/>
          <w:color w:val="000000"/>
          <w:lang w:eastAsia="en-US"/>
        </w:rPr>
      </w:pPr>
      <w:r w:rsidRPr="007D64E0">
        <w:rPr>
          <w:i/>
          <w:iCs/>
          <w:color w:val="000000"/>
        </w:rPr>
        <w:t>c)</w:t>
      </w:r>
      <w:r w:rsidRPr="007D64E0">
        <w:rPr>
          <w:rFonts w:eastAsia="Times New Roman"/>
          <w:i/>
          <w:color w:val="000000"/>
          <w:lang w:eastAsia="en-US"/>
        </w:rPr>
        <w:t xml:space="preserve"> acte aditionale (daca este cazul).</w:t>
      </w:r>
    </w:p>
    <w:p w14:paraId="2A117F26" w14:textId="77777777" w:rsidR="007D64E0" w:rsidRPr="007D64E0" w:rsidRDefault="007D64E0" w:rsidP="007D64E0">
      <w:pPr>
        <w:pStyle w:val="DefaultText"/>
        <w:jc w:val="both"/>
        <w:rPr>
          <w:b/>
          <w:szCs w:val="24"/>
          <w:lang w:val="ro-RO"/>
        </w:rPr>
      </w:pPr>
      <w:r w:rsidRPr="007D64E0">
        <w:rPr>
          <w:b/>
          <w:i/>
          <w:szCs w:val="24"/>
          <w:lang w:val="ro-RO"/>
        </w:rPr>
        <w:t>7.</w:t>
      </w:r>
      <w:r w:rsidRPr="007D64E0">
        <w:rPr>
          <w:b/>
          <w:szCs w:val="24"/>
          <w:lang w:val="ro-RO"/>
        </w:rPr>
        <w:t xml:space="preserve"> </w:t>
      </w:r>
      <w:r w:rsidRPr="007D64E0">
        <w:rPr>
          <w:b/>
          <w:i/>
          <w:szCs w:val="24"/>
          <w:lang w:val="ro-RO"/>
        </w:rPr>
        <w:t>Obligaţiile principale ale prestatorului</w:t>
      </w:r>
    </w:p>
    <w:p w14:paraId="7C47917E" w14:textId="77777777" w:rsidR="007D64E0" w:rsidRPr="007D64E0" w:rsidRDefault="007D64E0" w:rsidP="007D64E0">
      <w:pPr>
        <w:pStyle w:val="DefaultText"/>
        <w:jc w:val="both"/>
        <w:rPr>
          <w:szCs w:val="24"/>
          <w:lang w:val="ro-RO"/>
        </w:rPr>
      </w:pPr>
      <w:r w:rsidRPr="007D64E0">
        <w:rPr>
          <w:szCs w:val="24"/>
          <w:lang w:val="ro-RO"/>
        </w:rPr>
        <w:t>7.1- Prestatorul se obligă să presteze serviciile care fac obiectul prezentul contract în perioada/perioadele convenite şi în conformitate cu obligaţiile asumate.</w:t>
      </w:r>
    </w:p>
    <w:p w14:paraId="60A593EB" w14:textId="77777777" w:rsidR="007D64E0" w:rsidRPr="007D64E0" w:rsidRDefault="007D64E0" w:rsidP="007D64E0">
      <w:pPr>
        <w:pStyle w:val="DefaultText"/>
        <w:jc w:val="both"/>
        <w:rPr>
          <w:b/>
          <w:szCs w:val="24"/>
          <w:lang w:val="ro-RO"/>
        </w:rPr>
      </w:pPr>
      <w:r w:rsidRPr="007D64E0">
        <w:rPr>
          <w:szCs w:val="24"/>
          <w:lang w:val="ro-RO"/>
        </w:rPr>
        <w:t>7.2- Prestatorul se obligă să presteze serviciile la standardele şi/sau performanţele prezentate în propunerea tehnică, anexă la contract.</w:t>
      </w:r>
      <w:r w:rsidRPr="007D64E0">
        <w:rPr>
          <w:b/>
          <w:szCs w:val="24"/>
          <w:lang w:val="ro-RO"/>
        </w:rPr>
        <w:t xml:space="preserve"> </w:t>
      </w:r>
    </w:p>
    <w:p w14:paraId="4B289608" w14:textId="77777777" w:rsidR="007D64E0" w:rsidRPr="007D64E0" w:rsidRDefault="007D64E0" w:rsidP="007D64E0">
      <w:pPr>
        <w:pStyle w:val="DefaultText"/>
        <w:jc w:val="both"/>
        <w:rPr>
          <w:b/>
          <w:szCs w:val="24"/>
          <w:lang w:val="ro-RO"/>
        </w:rPr>
      </w:pPr>
      <w:r w:rsidRPr="007D64E0">
        <w:rPr>
          <w:szCs w:val="24"/>
          <w:lang w:val="ro-RO"/>
        </w:rPr>
        <w:t>7.3 - Prestatorul se obligă să despăgubească achizitorul împotriva oricăror:</w:t>
      </w:r>
    </w:p>
    <w:p w14:paraId="6F108DD1" w14:textId="77777777" w:rsidR="007D64E0" w:rsidRPr="007D64E0" w:rsidRDefault="007D64E0" w:rsidP="007D64E0">
      <w:pPr>
        <w:pStyle w:val="DefaultText"/>
        <w:ind w:left="360"/>
        <w:jc w:val="both"/>
        <w:rPr>
          <w:szCs w:val="24"/>
          <w:lang w:val="ro-RO"/>
        </w:rPr>
      </w:pPr>
      <w:r w:rsidRPr="007D64E0">
        <w:rPr>
          <w:szCs w:val="24"/>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691D6DC1" w14:textId="77777777" w:rsidR="007D64E0" w:rsidRPr="007D64E0" w:rsidRDefault="007D64E0" w:rsidP="007D64E0">
      <w:pPr>
        <w:pStyle w:val="DefaultText"/>
        <w:ind w:left="360"/>
        <w:jc w:val="both"/>
        <w:rPr>
          <w:szCs w:val="24"/>
          <w:lang w:val="ro-RO"/>
        </w:rPr>
      </w:pPr>
      <w:r w:rsidRPr="007D64E0">
        <w:rPr>
          <w:szCs w:val="24"/>
          <w:lang w:val="ro-RO"/>
        </w:rPr>
        <w:t>daune-interese, costuri, taxe şi cheltuieli de orice natură, aferente.</w:t>
      </w:r>
    </w:p>
    <w:p w14:paraId="2908756F" w14:textId="77777777" w:rsidR="007D64E0" w:rsidRPr="007D64E0" w:rsidRDefault="007D64E0" w:rsidP="007D64E0">
      <w:pPr>
        <w:pStyle w:val="Style5"/>
        <w:widowControl/>
        <w:tabs>
          <w:tab w:val="left" w:pos="523"/>
        </w:tabs>
        <w:spacing w:line="250" w:lineRule="exact"/>
        <w:rPr>
          <w:rFonts w:eastAsia="Times New Roman"/>
          <w:b/>
          <w:bCs/>
          <w:noProof/>
          <w:lang w:eastAsia="en-US"/>
        </w:rPr>
      </w:pPr>
      <w:r w:rsidRPr="007D64E0">
        <w:rPr>
          <w:rFonts w:eastAsia="Times New Roman"/>
          <w:noProof/>
          <w:lang w:eastAsia="en-US"/>
        </w:rPr>
        <w:t>7.4 - Prestatorul va despăgubi, proteja şi apăra, pe cheltuiala sa, achizitorul pentru şi împotriva tuturor acţiunilor în justitie, revendicărilor, pierderilor şi pagubelor rezultate din orice acţiune ori omisiune a prestatorului, în executarea prezentului contract, inclusiv împotriva oricărei încălcări a prevederilor legale sau a drepturilor terţilor, privind brevetele, mărcile comerciale ori alte forme de proprietate intelectuală precum dreptul de autor.</w:t>
      </w:r>
    </w:p>
    <w:p w14:paraId="448DE184" w14:textId="77777777" w:rsidR="007D64E0" w:rsidRPr="007D64E0" w:rsidRDefault="007D64E0" w:rsidP="007D64E0">
      <w:pPr>
        <w:pStyle w:val="Style5"/>
        <w:widowControl/>
        <w:tabs>
          <w:tab w:val="left" w:pos="523"/>
        </w:tabs>
        <w:spacing w:line="250" w:lineRule="exact"/>
        <w:rPr>
          <w:rFonts w:eastAsia="Times New Roman"/>
          <w:b/>
          <w:bCs/>
          <w:noProof/>
          <w:lang w:eastAsia="en-US"/>
        </w:rPr>
      </w:pPr>
      <w:r w:rsidRPr="007D64E0">
        <w:rPr>
          <w:rFonts w:eastAsia="Times New Roman"/>
          <w:noProof/>
          <w:lang w:eastAsia="en-US"/>
        </w:rPr>
        <w:t>7.5 - Prestatorul se obligă să plătească daune-interese, cheltuieli, taxe şi cheltuieli de orice natură, aferente, în situaţia neexecutării sau executării necorespunzătoare a obligaţiilor din prezentul contract, cu excepţia situaţiei în care o astfel de încălcare rezultă din respectarea caietului de sarcini şi /sau documentaţia tehnică.</w:t>
      </w:r>
    </w:p>
    <w:p w14:paraId="121155A7" w14:textId="77777777" w:rsidR="007D64E0" w:rsidRPr="007D64E0" w:rsidRDefault="007D64E0" w:rsidP="007D64E0">
      <w:pPr>
        <w:pStyle w:val="Style5"/>
        <w:widowControl/>
        <w:tabs>
          <w:tab w:val="left" w:pos="523"/>
        </w:tabs>
        <w:spacing w:line="250" w:lineRule="exact"/>
        <w:rPr>
          <w:rFonts w:eastAsia="Times New Roman"/>
          <w:noProof/>
          <w:lang w:eastAsia="en-US"/>
        </w:rPr>
      </w:pPr>
      <w:r w:rsidRPr="007D64E0">
        <w:rPr>
          <w:rFonts w:eastAsia="Times New Roman"/>
          <w:noProof/>
          <w:lang w:eastAsia="en-US"/>
        </w:rPr>
        <w:t>7.6 - Pe cheltuiala sa, prestatorul va despăgubi, proteja şi apăra achizitorul, pentru şi împotriva tuturor acţiunilor în justiţie, reclamaţiilor, pierderilor şi pagubelor rezultate din executarea prezentului contract de către prestator, în condiţiile în care prestatorul este notificat de către achizitor despre asemenea acţiuni, revendicări, pierderi sau pagube, după ce achizitorul a luat cunoştinţă despre acestea; limitarea responsabilităţii nu se va aplica în cazuri de culpă gravă sau neîndeplinirea intenţionată a obligaţiilor.</w:t>
      </w:r>
    </w:p>
    <w:p w14:paraId="3E0FB332" w14:textId="77777777" w:rsidR="007D64E0" w:rsidRPr="007D64E0" w:rsidRDefault="007D64E0" w:rsidP="007D64E0">
      <w:pPr>
        <w:pStyle w:val="Style5"/>
        <w:widowControl/>
        <w:tabs>
          <w:tab w:val="left" w:pos="523"/>
        </w:tabs>
        <w:spacing w:line="250" w:lineRule="exact"/>
        <w:rPr>
          <w:rFonts w:eastAsia="Times New Roman"/>
          <w:noProof/>
          <w:lang w:eastAsia="en-US"/>
        </w:rPr>
      </w:pPr>
      <w:r w:rsidRPr="007D64E0">
        <w:rPr>
          <w:rFonts w:eastAsia="Times New Roman"/>
          <w:noProof/>
          <w:lang w:eastAsia="en-US"/>
        </w:rPr>
        <w:t xml:space="preserve">7.7 – Prestatorul este obligat să își întrerupă, suspende sau diminueze activitățile ofertate, la cererea Achizitorului, în cazuri justificate de legislația în vigoare. Astfel, în cazul în care numărul de copii efectiv prezenți la cursuri este altul decât cel stipulat în caietul de sarcini, Autoritatea contractantă va notifica </w:t>
      </w:r>
      <w:r w:rsidRPr="007D64E0">
        <w:rPr>
          <w:bCs/>
        </w:rPr>
        <w:t>Prestatorul cu minimum 24 ore înainte, pentru diminuarea numărului de porții sau anunțarea suspendării obligației de a livra porții, pe ziua/perioada respectivă.</w:t>
      </w:r>
    </w:p>
    <w:p w14:paraId="7B5A6299" w14:textId="458F9567" w:rsidR="007D64E0" w:rsidRDefault="007D64E0" w:rsidP="007D64E0">
      <w:pPr>
        <w:pStyle w:val="Style5"/>
        <w:widowControl/>
        <w:tabs>
          <w:tab w:val="left" w:pos="523"/>
        </w:tabs>
        <w:spacing w:line="250" w:lineRule="exact"/>
        <w:rPr>
          <w:bCs/>
        </w:rPr>
      </w:pPr>
      <w:r w:rsidRPr="007D64E0">
        <w:rPr>
          <w:bCs/>
        </w:rPr>
        <w:t>7.8 - În cazul în care apar astfel situații de elevi cu regim alimentar special, Autoritatea contractantă va notifica prestatorul în cel mult 24 de ore de la luarea la cunoștință a situației, prestatorul fiind obligat să modifice în mod corespunzător conținutul pachetului pentru elevii în cauză începând cu următoarea zi de la comunicarea notificării.</w:t>
      </w:r>
    </w:p>
    <w:p w14:paraId="30637486" w14:textId="2EEB07FF" w:rsidR="00FF1EAE" w:rsidRPr="007D64E0" w:rsidRDefault="00FF1EAE" w:rsidP="007D64E0">
      <w:pPr>
        <w:pStyle w:val="Style5"/>
        <w:widowControl/>
        <w:tabs>
          <w:tab w:val="left" w:pos="523"/>
        </w:tabs>
        <w:spacing w:line="250" w:lineRule="exact"/>
        <w:rPr>
          <w:bCs/>
        </w:rPr>
      </w:pPr>
      <w:r>
        <w:rPr>
          <w:bCs/>
        </w:rPr>
        <w:t>7.9 -Prestatorul va depune lunar dovezi(facturi) de achiziției a materiei prime de la producători locali, conform contractelor depuse la ofertă, dovezile se depun odată cu factura emisă.</w:t>
      </w:r>
    </w:p>
    <w:p w14:paraId="7BDFBC8F" w14:textId="77777777" w:rsidR="007D64E0" w:rsidRPr="007D64E0" w:rsidRDefault="007D64E0" w:rsidP="007D64E0">
      <w:pPr>
        <w:pStyle w:val="DefaultText"/>
        <w:jc w:val="both"/>
        <w:rPr>
          <w:b/>
          <w:szCs w:val="24"/>
          <w:lang w:val="ro-RO"/>
        </w:rPr>
      </w:pPr>
      <w:r w:rsidRPr="007D64E0">
        <w:rPr>
          <w:b/>
          <w:i/>
          <w:szCs w:val="24"/>
          <w:lang w:val="ro-RO"/>
        </w:rPr>
        <w:t>8</w:t>
      </w:r>
      <w:r w:rsidRPr="007D64E0">
        <w:rPr>
          <w:b/>
          <w:szCs w:val="24"/>
          <w:lang w:val="ro-RO"/>
        </w:rPr>
        <w:t xml:space="preserve">. </w:t>
      </w:r>
      <w:r w:rsidRPr="007D64E0">
        <w:rPr>
          <w:b/>
          <w:i/>
          <w:szCs w:val="24"/>
          <w:lang w:val="ro-RO"/>
        </w:rPr>
        <w:t>Obligaţiile principale ale achizitorului</w:t>
      </w:r>
    </w:p>
    <w:p w14:paraId="5151A818" w14:textId="77777777" w:rsidR="007D64E0" w:rsidRPr="007D64E0" w:rsidRDefault="007D64E0" w:rsidP="007D64E0">
      <w:pPr>
        <w:pStyle w:val="DefaultText"/>
        <w:jc w:val="both"/>
        <w:rPr>
          <w:szCs w:val="24"/>
          <w:lang w:val="ro-RO"/>
        </w:rPr>
      </w:pPr>
      <w:r w:rsidRPr="007D64E0">
        <w:rPr>
          <w:szCs w:val="24"/>
          <w:lang w:val="ro-RO"/>
        </w:rPr>
        <w:t xml:space="preserve">8.1 – Achizitorul se obligă să plătească preţul convenit în prezentul contract pentru serviciile prestate. </w:t>
      </w:r>
    </w:p>
    <w:p w14:paraId="44AA7B28" w14:textId="77777777" w:rsidR="007D64E0" w:rsidRPr="007D64E0" w:rsidRDefault="007D64E0" w:rsidP="007D64E0">
      <w:pPr>
        <w:pStyle w:val="DefaultText"/>
        <w:jc w:val="both"/>
        <w:rPr>
          <w:szCs w:val="24"/>
          <w:lang w:val="ro-RO"/>
        </w:rPr>
      </w:pPr>
      <w:r w:rsidRPr="007D64E0">
        <w:rPr>
          <w:szCs w:val="24"/>
          <w:lang w:val="ro-RO"/>
        </w:rPr>
        <w:t>8.2 - Achizitorul se obligă să recepţioneze serviciile prestate în termenul convenit.</w:t>
      </w:r>
    </w:p>
    <w:p w14:paraId="5B439096" w14:textId="77777777" w:rsidR="007D64E0" w:rsidRPr="007D64E0" w:rsidRDefault="007D64E0" w:rsidP="007D64E0">
      <w:pPr>
        <w:pStyle w:val="DefaultText"/>
        <w:jc w:val="both"/>
        <w:rPr>
          <w:szCs w:val="24"/>
          <w:lang w:val="ro-RO"/>
        </w:rPr>
      </w:pPr>
      <w:r w:rsidRPr="007D64E0">
        <w:rPr>
          <w:szCs w:val="24"/>
          <w:lang w:val="ro-RO"/>
        </w:rPr>
        <w:t>8.3 - Achizitorul se obligă să efectueze lunar plata către prestator în termenul prevazut de  art. 6 alin. 1 lit a din Legea 72/2013.</w:t>
      </w:r>
    </w:p>
    <w:p w14:paraId="4A0EA947" w14:textId="77777777" w:rsidR="007D64E0" w:rsidRPr="007D64E0" w:rsidRDefault="007D64E0" w:rsidP="007D64E0">
      <w:pPr>
        <w:pStyle w:val="DefaultText"/>
        <w:jc w:val="both"/>
        <w:rPr>
          <w:b/>
          <w:szCs w:val="24"/>
          <w:lang w:val="ro-RO"/>
        </w:rPr>
      </w:pPr>
      <w:r w:rsidRPr="007D64E0">
        <w:rPr>
          <w:b/>
          <w:i/>
          <w:szCs w:val="24"/>
          <w:lang w:val="ro-RO"/>
        </w:rPr>
        <w:t>9.</w:t>
      </w:r>
      <w:r w:rsidRPr="007D64E0">
        <w:rPr>
          <w:b/>
          <w:szCs w:val="24"/>
          <w:lang w:val="ro-RO"/>
        </w:rPr>
        <w:t xml:space="preserve"> </w:t>
      </w:r>
      <w:r w:rsidRPr="007D64E0">
        <w:rPr>
          <w:b/>
          <w:i/>
          <w:szCs w:val="24"/>
          <w:lang w:val="ro-RO"/>
        </w:rPr>
        <w:t xml:space="preserve">Sancţiuni pentru neîndeplinirea culpabilă a obligaţiilor </w:t>
      </w:r>
    </w:p>
    <w:p w14:paraId="2F80DA04" w14:textId="77777777" w:rsidR="007D64E0" w:rsidRPr="007D64E0" w:rsidRDefault="007D64E0" w:rsidP="007D64E0">
      <w:pPr>
        <w:pStyle w:val="DefaultText"/>
        <w:jc w:val="both"/>
        <w:rPr>
          <w:szCs w:val="24"/>
          <w:lang w:val="ro-RO"/>
        </w:rPr>
      </w:pPr>
      <w:r w:rsidRPr="007D64E0">
        <w:rPr>
          <w:szCs w:val="24"/>
          <w:lang w:val="ro-RO"/>
        </w:rPr>
        <w:t xml:space="preserve">9.1 - În cazul în care, din vina sa exclusivă, prestatorul nu reuşeşte să-şi îndeplinească obligaţiile asumate la termenele stipulate in contract si in conformitate cu graficul de prestare, achizitorul este îndreptăţit de a percepe penalitati de intarziere in cuantum de </w:t>
      </w:r>
      <w:r w:rsidRPr="007D64E0">
        <w:rPr>
          <w:b/>
          <w:bCs/>
          <w:szCs w:val="24"/>
          <w:lang w:val="ro-RO"/>
        </w:rPr>
        <w:t xml:space="preserve">0,3 % </w:t>
      </w:r>
      <w:r w:rsidRPr="007D64E0">
        <w:rPr>
          <w:szCs w:val="24"/>
          <w:lang w:val="ro-RO"/>
        </w:rPr>
        <w:t xml:space="preserve">din valoarea prestatiilor neexecutate/executate cu intarziere, calculate pe o perioada cuprinsa intre data stabilita pentru indeplinirea obligatiilor si data indeplinirii efective a acestora, fără ca această perioadă să depăşească </w:t>
      </w:r>
      <w:r w:rsidRPr="007D64E0">
        <w:rPr>
          <w:b/>
          <w:bCs/>
          <w:szCs w:val="24"/>
          <w:lang w:val="ro-RO"/>
        </w:rPr>
        <w:t xml:space="preserve">2 zile </w:t>
      </w:r>
      <w:r w:rsidRPr="007D64E0">
        <w:rPr>
          <w:szCs w:val="24"/>
          <w:lang w:val="ro-RO"/>
        </w:rPr>
        <w:t>calendaristice, caz in care contractul este considerat reziliat de drept (reziliere unilaterala).</w:t>
      </w:r>
    </w:p>
    <w:p w14:paraId="7D38A164" w14:textId="77777777" w:rsidR="007D64E0" w:rsidRPr="007D64E0" w:rsidRDefault="007D64E0" w:rsidP="007D64E0">
      <w:pPr>
        <w:pStyle w:val="DefaultText"/>
        <w:jc w:val="both"/>
        <w:rPr>
          <w:szCs w:val="24"/>
          <w:lang w:val="ro-RO"/>
        </w:rPr>
      </w:pPr>
      <w:r w:rsidRPr="007D64E0">
        <w:rPr>
          <w:szCs w:val="24"/>
          <w:lang w:val="ro-RO"/>
        </w:rPr>
        <w:t>9.2 - In cazul in care achizitorul nu onoreaza facturile in termenul prevazut in contract</w:t>
      </w:r>
      <w:r w:rsidRPr="007D64E0">
        <w:rPr>
          <w:b/>
          <w:bCs/>
          <w:szCs w:val="24"/>
          <w:lang w:val="ro-RO"/>
        </w:rPr>
        <w:t xml:space="preserve">, </w:t>
      </w:r>
      <w:r w:rsidRPr="007D64E0">
        <w:rPr>
          <w:szCs w:val="24"/>
          <w:lang w:val="ro-RO"/>
        </w:rPr>
        <w:t>atunci acesta are obligatia de a plati, dobanda legala penalizatoare la nivelul ratei dobanzii de referinta a Bancii Nationale a Romaniei plus 8 puncte procentuale in conditiile dispozitiilor art. 1535 din Noul Cod Civil.</w:t>
      </w:r>
    </w:p>
    <w:p w14:paraId="009486A6" w14:textId="77777777" w:rsidR="007D64E0" w:rsidRPr="007D64E0" w:rsidRDefault="007D64E0" w:rsidP="007D64E0">
      <w:pPr>
        <w:pStyle w:val="Style15"/>
        <w:widowControl/>
        <w:tabs>
          <w:tab w:val="left" w:pos="859"/>
        </w:tabs>
        <w:spacing w:line="274" w:lineRule="exact"/>
        <w:jc w:val="left"/>
        <w:rPr>
          <w:rStyle w:val="FontStyle21"/>
          <w:sz w:val="24"/>
          <w:szCs w:val="24"/>
        </w:rPr>
      </w:pPr>
      <w:r w:rsidRPr="007D64E0">
        <w:t xml:space="preserve">9.3 - </w:t>
      </w:r>
      <w:r w:rsidRPr="007D64E0">
        <w:rPr>
          <w:rStyle w:val="FontStyle20"/>
          <w:sz w:val="24"/>
          <w:szCs w:val="24"/>
        </w:rPr>
        <w:t>Obligatia de plata a dobanzii penalizatoare ce incumba achizitorului stabilita prin contract</w:t>
      </w:r>
      <w:r w:rsidRPr="007D64E0">
        <w:rPr>
          <w:rStyle w:val="FontStyle21"/>
          <w:sz w:val="24"/>
          <w:szCs w:val="24"/>
        </w:rPr>
        <w:t xml:space="preserve"> </w:t>
      </w:r>
      <w:r w:rsidRPr="007D64E0">
        <w:rPr>
          <w:rStyle w:val="FontStyle20"/>
          <w:sz w:val="24"/>
          <w:szCs w:val="24"/>
        </w:rPr>
        <w:t>opereaza numai in situatia in care :</w:t>
      </w:r>
    </w:p>
    <w:p w14:paraId="5CFE3198" w14:textId="77777777" w:rsidR="007D64E0" w:rsidRPr="007D64E0" w:rsidRDefault="007D64E0" w:rsidP="007D64E0">
      <w:pPr>
        <w:pStyle w:val="Style15"/>
        <w:widowControl/>
        <w:tabs>
          <w:tab w:val="left" w:pos="638"/>
        </w:tabs>
        <w:spacing w:line="274" w:lineRule="exact"/>
        <w:ind w:left="365"/>
        <w:jc w:val="left"/>
        <w:rPr>
          <w:rStyle w:val="FontStyle20"/>
          <w:sz w:val="24"/>
          <w:szCs w:val="24"/>
        </w:rPr>
      </w:pPr>
      <w:r w:rsidRPr="007D64E0">
        <w:rPr>
          <w:rStyle w:val="FontStyle20"/>
          <w:sz w:val="24"/>
          <w:szCs w:val="24"/>
        </w:rPr>
        <w:t>a)</w:t>
      </w:r>
      <w:r w:rsidRPr="007D64E0">
        <w:rPr>
          <w:rStyle w:val="FontStyle20"/>
          <w:sz w:val="24"/>
          <w:szCs w:val="24"/>
        </w:rPr>
        <w:tab/>
        <w:t>Prestatorul  a indeplinit obligatiile contractuale;</w:t>
      </w:r>
    </w:p>
    <w:p w14:paraId="1EC18344" w14:textId="77777777" w:rsidR="007D64E0" w:rsidRPr="007D64E0" w:rsidRDefault="007D64E0" w:rsidP="007D64E0">
      <w:pPr>
        <w:pStyle w:val="Style15"/>
        <w:widowControl/>
        <w:tabs>
          <w:tab w:val="left" w:pos="638"/>
        </w:tabs>
        <w:spacing w:line="274" w:lineRule="exact"/>
        <w:ind w:left="365"/>
        <w:jc w:val="left"/>
        <w:rPr>
          <w:rStyle w:val="FontStyle20"/>
          <w:sz w:val="24"/>
          <w:szCs w:val="24"/>
        </w:rPr>
      </w:pPr>
      <w:r w:rsidRPr="007D64E0">
        <w:rPr>
          <w:rStyle w:val="FontStyle20"/>
          <w:sz w:val="24"/>
          <w:szCs w:val="24"/>
        </w:rPr>
        <w:t>b)</w:t>
      </w:r>
      <w:r w:rsidRPr="007D64E0">
        <w:rPr>
          <w:rStyle w:val="FontStyle20"/>
          <w:sz w:val="24"/>
          <w:szCs w:val="24"/>
        </w:rPr>
        <w:tab/>
        <w:t>Prestatorul nu a primit suma datorata la scadenta, cu exceptia cazului in care achizitorului nu ii este imputabila intarzierea.</w:t>
      </w:r>
    </w:p>
    <w:p w14:paraId="00D58DFD" w14:textId="77777777" w:rsidR="007D64E0" w:rsidRPr="007D64E0" w:rsidRDefault="007D64E0" w:rsidP="007D64E0">
      <w:pPr>
        <w:pStyle w:val="DefaultText"/>
        <w:jc w:val="both"/>
        <w:rPr>
          <w:b/>
          <w:i/>
          <w:szCs w:val="24"/>
          <w:lang w:val="ro-RO"/>
        </w:rPr>
      </w:pPr>
      <w:r w:rsidRPr="007D64E0">
        <w:rPr>
          <w:b/>
          <w:i/>
          <w:szCs w:val="24"/>
          <w:lang w:val="ro-RO"/>
        </w:rPr>
        <w:t>10. Plăți</w:t>
      </w:r>
    </w:p>
    <w:p w14:paraId="05BF0C8D" w14:textId="5430B9FC" w:rsidR="007D64E0" w:rsidRPr="007D64E0" w:rsidRDefault="007D64E0" w:rsidP="007D64E0">
      <w:pPr>
        <w:pStyle w:val="DefaultText"/>
        <w:jc w:val="both"/>
        <w:rPr>
          <w:szCs w:val="24"/>
        </w:rPr>
      </w:pPr>
      <w:r w:rsidRPr="007D64E0">
        <w:rPr>
          <w:bCs/>
          <w:iCs/>
          <w:szCs w:val="24"/>
          <w:lang w:val="ro-RO"/>
        </w:rPr>
        <w:t xml:space="preserve">10.1 – Plățile se vor efectua în baza facturilor </w:t>
      </w:r>
      <w:bookmarkStart w:id="1" w:name="_Hlk49849496"/>
      <w:r w:rsidRPr="007D64E0">
        <w:rPr>
          <w:bCs/>
          <w:iCs/>
          <w:szCs w:val="24"/>
          <w:lang w:val="ro-RO"/>
        </w:rPr>
        <w:t>primite</w:t>
      </w:r>
      <w:r w:rsidR="00FF1EAE">
        <w:rPr>
          <w:bCs/>
          <w:iCs/>
          <w:szCs w:val="24"/>
          <w:lang w:val="ro-RO"/>
        </w:rPr>
        <w:t>,</w:t>
      </w:r>
      <w:r w:rsidRPr="007D64E0">
        <w:rPr>
          <w:bCs/>
          <w:iCs/>
          <w:szCs w:val="24"/>
          <w:lang w:val="ro-RO"/>
        </w:rPr>
        <w:t xml:space="preserve"> a proceselor-verbale de recepție calitativă și cantitativă</w:t>
      </w:r>
      <w:r w:rsidR="00FF1EAE">
        <w:rPr>
          <w:bCs/>
          <w:iCs/>
          <w:szCs w:val="24"/>
          <w:lang w:val="ro-RO"/>
        </w:rPr>
        <w:t xml:space="preserve"> și a dovezilor materiei prime de la producători locali de pe Valea Gurghiului, </w:t>
      </w:r>
      <w:r w:rsidR="00590D77">
        <w:rPr>
          <w:bCs/>
          <w:iCs/>
          <w:szCs w:val="24"/>
          <w:lang w:val="ro-RO"/>
        </w:rPr>
        <w:t>procese verbale</w:t>
      </w:r>
      <w:r w:rsidRPr="007D64E0">
        <w:rPr>
          <w:bCs/>
          <w:iCs/>
          <w:szCs w:val="24"/>
          <w:lang w:val="ro-RO"/>
        </w:rPr>
        <w:t xml:space="preserve"> semnate </w:t>
      </w:r>
      <w:r w:rsidR="00590D77">
        <w:rPr>
          <w:bCs/>
          <w:iCs/>
          <w:szCs w:val="24"/>
          <w:lang w:val="ro-RO"/>
        </w:rPr>
        <w:t xml:space="preserve">de </w:t>
      </w:r>
      <w:r w:rsidRPr="007D64E0">
        <w:rPr>
          <w:bCs/>
          <w:iCs/>
          <w:szCs w:val="24"/>
          <w:lang w:val="ro-RO"/>
        </w:rPr>
        <w:t xml:space="preserve">reprezentanții </w:t>
      </w:r>
      <w:r w:rsidRPr="007D64E0">
        <w:rPr>
          <w:b/>
          <w:bCs/>
          <w:i/>
          <w:iCs/>
          <w:szCs w:val="24"/>
          <w:lang w:val="ro-RO"/>
        </w:rPr>
        <w:t xml:space="preserve">Liceului </w:t>
      </w:r>
      <w:r w:rsidR="008E3E37">
        <w:rPr>
          <w:b/>
          <w:bCs/>
          <w:i/>
          <w:iCs/>
          <w:szCs w:val="24"/>
          <w:lang w:val="ro-RO"/>
        </w:rPr>
        <w:t>Silvic</w:t>
      </w:r>
      <w:r w:rsidR="00FF1EAE" w:rsidRPr="00FF1EAE">
        <w:rPr>
          <w:b/>
          <w:bCs/>
          <w:i/>
          <w:iCs/>
          <w:szCs w:val="24"/>
          <w:lang w:val="ro-RO"/>
        </w:rPr>
        <w:t xml:space="preserve">“REGELE MIHAI I” </w:t>
      </w:r>
      <w:r w:rsidR="008E3E37">
        <w:rPr>
          <w:b/>
          <w:bCs/>
          <w:i/>
          <w:iCs/>
          <w:szCs w:val="24"/>
          <w:lang w:val="ro-RO"/>
        </w:rPr>
        <w:t xml:space="preserve"> Gurghiu -d.na Paun Monica</w:t>
      </w:r>
      <w:bookmarkEnd w:id="1"/>
      <w:r w:rsidR="008E3E37">
        <w:rPr>
          <w:b/>
          <w:bCs/>
          <w:i/>
          <w:iCs/>
          <w:szCs w:val="24"/>
          <w:lang w:val="ro-RO"/>
        </w:rPr>
        <w:t>.</w:t>
      </w:r>
      <w:r w:rsidR="00FF1EAE">
        <w:rPr>
          <w:b/>
          <w:bCs/>
          <w:i/>
          <w:iCs/>
          <w:szCs w:val="24"/>
          <w:lang w:val="ro-RO"/>
        </w:rPr>
        <w:t xml:space="preserve"> </w:t>
      </w:r>
    </w:p>
    <w:p w14:paraId="78D879CB" w14:textId="77777777" w:rsidR="008E3E37" w:rsidRDefault="008E3E37" w:rsidP="007D64E0">
      <w:pPr>
        <w:pStyle w:val="DefaultText"/>
        <w:jc w:val="center"/>
        <w:rPr>
          <w:b/>
          <w:i/>
          <w:szCs w:val="24"/>
          <w:lang w:val="ro-RO"/>
        </w:rPr>
      </w:pPr>
    </w:p>
    <w:p w14:paraId="0159C706" w14:textId="6AE1F09C" w:rsidR="007D64E0" w:rsidRPr="007D64E0" w:rsidRDefault="007D64E0" w:rsidP="007D64E0">
      <w:pPr>
        <w:pStyle w:val="DefaultText"/>
        <w:jc w:val="center"/>
        <w:rPr>
          <w:b/>
          <w:i/>
          <w:szCs w:val="24"/>
          <w:lang w:val="ro-RO"/>
        </w:rPr>
      </w:pPr>
      <w:r w:rsidRPr="007D64E0">
        <w:rPr>
          <w:b/>
          <w:i/>
          <w:szCs w:val="24"/>
          <w:lang w:val="ro-RO"/>
        </w:rPr>
        <w:t>Clauze specifice</w:t>
      </w:r>
    </w:p>
    <w:p w14:paraId="6C34DE52" w14:textId="77777777" w:rsidR="007D64E0" w:rsidRPr="007D64E0" w:rsidRDefault="007D64E0" w:rsidP="007D64E0">
      <w:pPr>
        <w:pStyle w:val="DefaultText"/>
        <w:jc w:val="center"/>
        <w:rPr>
          <w:b/>
          <w:i/>
          <w:szCs w:val="24"/>
          <w:lang w:val="ro-RO"/>
        </w:rPr>
      </w:pPr>
    </w:p>
    <w:p w14:paraId="4341EDA2" w14:textId="77777777" w:rsidR="007D64E0" w:rsidRPr="007D64E0" w:rsidRDefault="007D64E0" w:rsidP="007D64E0">
      <w:pPr>
        <w:pStyle w:val="DefaultText"/>
        <w:jc w:val="both"/>
        <w:rPr>
          <w:b/>
          <w:i/>
          <w:szCs w:val="24"/>
          <w:lang w:val="ro-RO"/>
        </w:rPr>
      </w:pPr>
      <w:r w:rsidRPr="007D64E0">
        <w:rPr>
          <w:b/>
          <w:i/>
          <w:szCs w:val="24"/>
          <w:lang w:val="ro-RO"/>
        </w:rPr>
        <w:t>11. Garanţia de bună execuţie a contractului</w:t>
      </w:r>
    </w:p>
    <w:p w14:paraId="53463498" w14:textId="77777777" w:rsidR="007D64E0" w:rsidRPr="007D64E0" w:rsidRDefault="007D64E0" w:rsidP="007D64E0">
      <w:pPr>
        <w:rPr>
          <w:rFonts w:ascii="Times New Roman" w:hAnsi="Times New Roman"/>
          <w:noProof/>
          <w:color w:val="FF0000"/>
          <w:sz w:val="24"/>
          <w:szCs w:val="24"/>
          <w:lang w:val="ro-RO"/>
        </w:rPr>
      </w:pPr>
      <w:r w:rsidRPr="007D64E0">
        <w:rPr>
          <w:rFonts w:ascii="Times New Roman" w:hAnsi="Times New Roman"/>
          <w:noProof/>
          <w:color w:val="FF0000"/>
          <w:sz w:val="24"/>
          <w:szCs w:val="24"/>
          <w:lang w:val="ro-RO"/>
        </w:rPr>
        <w:t xml:space="preserve">11.1 Prestatorul se obligă să constituie garanţia de bună execuţie a contractului, în cuantum de </w:t>
      </w:r>
      <w:r w:rsidRPr="007D64E0">
        <w:rPr>
          <w:rFonts w:ascii="Times New Roman" w:hAnsi="Times New Roman"/>
          <w:b/>
          <w:noProof/>
          <w:color w:val="FF0000"/>
          <w:sz w:val="24"/>
          <w:szCs w:val="24"/>
          <w:lang w:val="ro-RO"/>
        </w:rPr>
        <w:t>5%</w:t>
      </w:r>
      <w:r w:rsidRPr="007D64E0">
        <w:rPr>
          <w:rFonts w:ascii="Times New Roman" w:hAnsi="Times New Roman"/>
          <w:noProof/>
          <w:color w:val="FF0000"/>
          <w:sz w:val="24"/>
          <w:szCs w:val="24"/>
          <w:lang w:val="ro-RO"/>
        </w:rPr>
        <w:t xml:space="preserve"> din preţul contractului fără TVA, valabilă pe toată perioada de derulare a contractului şi până la data întocmirii procesului-verbal de recepţie a produselor.</w:t>
      </w:r>
    </w:p>
    <w:p w14:paraId="475C95C4" w14:textId="75AF8DDB" w:rsidR="007D64E0" w:rsidRPr="007D64E0" w:rsidRDefault="007D64E0" w:rsidP="007D64E0">
      <w:pPr>
        <w:rPr>
          <w:rFonts w:ascii="Times New Roman" w:hAnsi="Times New Roman"/>
          <w:noProof/>
          <w:color w:val="FF0000"/>
          <w:sz w:val="24"/>
          <w:szCs w:val="24"/>
          <w:lang w:val="ro-RO"/>
        </w:rPr>
      </w:pPr>
      <w:r w:rsidRPr="007D64E0">
        <w:rPr>
          <w:rFonts w:ascii="Times New Roman" w:hAnsi="Times New Roman"/>
          <w:noProof/>
          <w:color w:val="FF0000"/>
          <w:sz w:val="24"/>
          <w:szCs w:val="24"/>
          <w:lang w:val="ro-RO"/>
        </w:rPr>
        <w:lastRenderedPageBreak/>
        <w:t xml:space="preserve">11.2. Garanţia de bună execuţie se poate constitui sub una din formele prevăzute la art. 154 din Legea 98/2016, cu modificările și completările ulterioare. Dovada constituirii garanţiei de bună execuţie se va depune, în original, la sediul </w:t>
      </w:r>
      <w:r w:rsidR="008E3E37">
        <w:rPr>
          <w:rFonts w:ascii="Times New Roman" w:hAnsi="Times New Roman"/>
          <w:noProof/>
          <w:color w:val="FF0000"/>
          <w:sz w:val="24"/>
          <w:szCs w:val="24"/>
          <w:lang w:val="ro-RO"/>
        </w:rPr>
        <w:t>Comunei Gurghiu</w:t>
      </w:r>
      <w:r w:rsidRPr="007D64E0">
        <w:rPr>
          <w:rFonts w:ascii="Times New Roman" w:hAnsi="Times New Roman"/>
          <w:noProof/>
          <w:color w:val="FF0000"/>
          <w:sz w:val="24"/>
          <w:szCs w:val="24"/>
          <w:lang w:val="ro-RO"/>
        </w:rPr>
        <w:t>, în termen de maxim 5 zile lucratoare de la semnarea prezentului contract. Garanţia de bună execuţie este irevocabilă, iar plata garanţiei se va dispune necondiţionat, la prima cerere a achizitorului, pe baza declaraţiei acestuia cu privire la culpa persoanei garantate.</w:t>
      </w:r>
    </w:p>
    <w:p w14:paraId="45EA6548" w14:textId="77777777" w:rsidR="007D64E0" w:rsidRPr="007D64E0" w:rsidRDefault="007D64E0" w:rsidP="007D64E0">
      <w:pPr>
        <w:rPr>
          <w:rFonts w:ascii="Times New Roman" w:hAnsi="Times New Roman"/>
          <w:noProof/>
          <w:color w:val="FF0000"/>
          <w:sz w:val="24"/>
          <w:szCs w:val="24"/>
          <w:lang w:val="ro-RO"/>
        </w:rPr>
      </w:pPr>
      <w:r w:rsidRPr="007D64E0">
        <w:rPr>
          <w:rFonts w:ascii="Times New Roman" w:hAnsi="Times New Roman"/>
          <w:noProof/>
          <w:color w:val="FF0000"/>
          <w:sz w:val="24"/>
          <w:szCs w:val="24"/>
          <w:lang w:val="ro-RO"/>
        </w:rPr>
        <w:t xml:space="preserve">11.3. Achizitorul are dreptul de a emite pretenţii asupra garanţiei de bună execuţie, necondiţionat, dacă furnizorul nu îşi execută sau îşi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4C3C5645" w14:textId="77777777" w:rsidR="007D64E0" w:rsidRPr="007D64E0" w:rsidRDefault="007D64E0" w:rsidP="007D64E0">
      <w:pPr>
        <w:rPr>
          <w:rFonts w:ascii="Times New Roman" w:hAnsi="Times New Roman"/>
          <w:noProof/>
          <w:color w:val="FF0000"/>
          <w:sz w:val="24"/>
          <w:szCs w:val="24"/>
          <w:lang w:val="ro-RO"/>
        </w:rPr>
      </w:pPr>
      <w:r w:rsidRPr="007D64E0">
        <w:rPr>
          <w:rFonts w:ascii="Times New Roman" w:hAnsi="Times New Roman"/>
          <w:noProof/>
          <w:color w:val="FF0000"/>
          <w:sz w:val="24"/>
          <w:szCs w:val="24"/>
          <w:lang w:val="ro-RO"/>
        </w:rPr>
        <w:t>11.4 Achizitorul se obligă să restituie garanţia de bună execuţie potrivit art. 154^2 din Legea 98/2016, cu modificările și completările ulterioare, în cel mult 14 zile de la data întocmirii procesului-verbal de recepţie a produselor care fac obiectul contractului de achizitie publică, daca nu a ridicat până la acea dată pretenţii asupra ei.</w:t>
      </w:r>
    </w:p>
    <w:p w14:paraId="41C66A1C" w14:textId="77777777" w:rsidR="007D64E0" w:rsidRPr="007D64E0" w:rsidRDefault="007D64E0" w:rsidP="007D64E0">
      <w:pPr>
        <w:pStyle w:val="DefaultText"/>
        <w:jc w:val="both"/>
        <w:rPr>
          <w:b/>
          <w:i/>
          <w:szCs w:val="24"/>
          <w:lang w:val="ro-RO"/>
        </w:rPr>
      </w:pPr>
      <w:r w:rsidRPr="007D64E0">
        <w:rPr>
          <w:b/>
          <w:i/>
          <w:szCs w:val="24"/>
          <w:lang w:val="ro-RO"/>
        </w:rPr>
        <w:t>12. Alte responsabilităţi ale prestatorului</w:t>
      </w:r>
    </w:p>
    <w:p w14:paraId="73E1943A" w14:textId="77777777" w:rsidR="007D64E0" w:rsidRPr="007D64E0" w:rsidRDefault="007D64E0" w:rsidP="007D64E0">
      <w:pPr>
        <w:pStyle w:val="DefaultText"/>
        <w:jc w:val="both"/>
        <w:rPr>
          <w:szCs w:val="24"/>
          <w:lang w:val="ro-RO"/>
        </w:rPr>
      </w:pPr>
      <w:r w:rsidRPr="007D64E0">
        <w:rPr>
          <w:szCs w:val="24"/>
          <w:lang w:val="ro-RO"/>
        </w:rPr>
        <w:t>12.1 - (1) Prestatorul are obligaţia de a executa serviciile prevăzute în contract cu profesionalismul şi promptitudinea cuvenite angajamentului asumat şi în conformitate cu propunerea sa tehnică.</w:t>
      </w:r>
    </w:p>
    <w:p w14:paraId="30007007" w14:textId="77777777" w:rsidR="007D64E0" w:rsidRPr="007D64E0" w:rsidRDefault="007D64E0" w:rsidP="007D64E0">
      <w:pPr>
        <w:pStyle w:val="DefaultText"/>
        <w:jc w:val="both"/>
        <w:rPr>
          <w:szCs w:val="24"/>
          <w:lang w:val="ro-RO"/>
        </w:rPr>
      </w:pPr>
      <w:r w:rsidRPr="007D64E0">
        <w:rPr>
          <w:szCs w:val="24"/>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1BD6993B" w14:textId="77777777" w:rsidR="007D64E0" w:rsidRPr="007D64E0" w:rsidRDefault="007D64E0" w:rsidP="007D64E0">
      <w:pPr>
        <w:pStyle w:val="DefaultText"/>
        <w:jc w:val="both"/>
        <w:rPr>
          <w:szCs w:val="24"/>
          <w:lang w:val="ro-RO"/>
        </w:rPr>
      </w:pPr>
      <w:r w:rsidRPr="007D64E0">
        <w:rPr>
          <w:szCs w:val="24"/>
          <w:lang w:val="ro-RO"/>
        </w:rPr>
        <w:t>12.2 -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12C13A5D" w14:textId="77777777" w:rsidR="007D64E0" w:rsidRPr="007D64E0" w:rsidRDefault="007D64E0" w:rsidP="007D64E0">
      <w:pPr>
        <w:pStyle w:val="DefaultText"/>
        <w:jc w:val="both"/>
        <w:rPr>
          <w:b/>
          <w:i/>
          <w:szCs w:val="24"/>
          <w:lang w:val="ro-RO"/>
        </w:rPr>
      </w:pPr>
      <w:r w:rsidRPr="007D64E0">
        <w:rPr>
          <w:b/>
          <w:i/>
          <w:szCs w:val="24"/>
          <w:lang w:val="ro-RO"/>
        </w:rPr>
        <w:t>13. Alte responsabilităţi ale achizitorului</w:t>
      </w:r>
    </w:p>
    <w:p w14:paraId="19E8B1AB" w14:textId="77777777" w:rsidR="007D64E0" w:rsidRPr="007D64E0" w:rsidRDefault="007D64E0" w:rsidP="007D64E0">
      <w:pPr>
        <w:pStyle w:val="DefaultText"/>
        <w:jc w:val="both"/>
        <w:rPr>
          <w:szCs w:val="24"/>
          <w:lang w:val="ro-RO"/>
        </w:rPr>
      </w:pPr>
      <w:r w:rsidRPr="007D64E0">
        <w:rPr>
          <w:szCs w:val="24"/>
          <w:lang w:val="ro-RO"/>
        </w:rPr>
        <w:t>13.1 - Achizitorul se obligă să pună la dispoziţia prestatorului orice facilităţi şi/sau informaţii pe care acesta le-a cerut în propunerea tehnică şi pe care le consideră necesare pentru îndeplinirea contractului.</w:t>
      </w:r>
    </w:p>
    <w:p w14:paraId="0EF4A339" w14:textId="77777777" w:rsidR="007D64E0" w:rsidRPr="007D64E0" w:rsidRDefault="007D64E0" w:rsidP="007D64E0">
      <w:pPr>
        <w:pStyle w:val="DefaultText"/>
        <w:jc w:val="both"/>
        <w:rPr>
          <w:b/>
          <w:i/>
          <w:szCs w:val="24"/>
          <w:lang w:val="ro-RO"/>
        </w:rPr>
      </w:pPr>
      <w:r w:rsidRPr="007D64E0">
        <w:rPr>
          <w:b/>
          <w:i/>
          <w:szCs w:val="24"/>
          <w:lang w:val="ro-RO"/>
        </w:rPr>
        <w:t xml:space="preserve">14. Recepţie şi verificări </w:t>
      </w:r>
    </w:p>
    <w:p w14:paraId="5A267ABA" w14:textId="77777777" w:rsidR="007D64E0" w:rsidRPr="007D64E0" w:rsidRDefault="007D64E0" w:rsidP="007D64E0">
      <w:pPr>
        <w:pStyle w:val="DefaultText"/>
        <w:jc w:val="both"/>
        <w:rPr>
          <w:szCs w:val="24"/>
          <w:lang w:val="ro-RO"/>
        </w:rPr>
      </w:pPr>
      <w:r w:rsidRPr="007D64E0">
        <w:rPr>
          <w:szCs w:val="24"/>
          <w:lang w:val="ro-RO"/>
        </w:rPr>
        <w:t xml:space="preserve">14.1 - Achizitorul are dreptul de a verifica modul de prestare a serviciilor pentru a stabili conformitatea lor cu prevederile din </w:t>
      </w:r>
      <w:r w:rsidRPr="007D64E0">
        <w:rPr>
          <w:rStyle w:val="FontStyle22"/>
          <w:sz w:val="24"/>
          <w:szCs w:val="24"/>
          <w:lang w:val="ro-RO"/>
        </w:rPr>
        <w:t>caietul de sarcini, anexa la contract</w:t>
      </w:r>
      <w:r w:rsidRPr="007D64E0">
        <w:rPr>
          <w:szCs w:val="24"/>
          <w:lang w:val="ro-RO"/>
        </w:rPr>
        <w:t xml:space="preserve">. </w:t>
      </w:r>
    </w:p>
    <w:p w14:paraId="113F142E" w14:textId="77777777" w:rsidR="007D64E0" w:rsidRPr="007D64E0" w:rsidRDefault="007D64E0" w:rsidP="007D64E0">
      <w:pPr>
        <w:pStyle w:val="DefaultText"/>
        <w:jc w:val="both"/>
        <w:rPr>
          <w:szCs w:val="24"/>
          <w:lang w:val="ro-RO"/>
        </w:rPr>
      </w:pPr>
      <w:r w:rsidRPr="007D64E0">
        <w:rPr>
          <w:szCs w:val="24"/>
          <w:lang w:val="ro-RO"/>
        </w:rPr>
        <w:t>14.2 - Verificările vor fi efectuate de</w:t>
      </w:r>
      <w:r w:rsidRPr="007D64E0">
        <w:rPr>
          <w:color w:val="FF0000"/>
          <w:szCs w:val="24"/>
          <w:lang w:val="ro-RO"/>
        </w:rPr>
        <w:t xml:space="preserve"> </w:t>
      </w:r>
      <w:r w:rsidRPr="007D64E0">
        <w:rPr>
          <w:szCs w:val="24"/>
          <w:lang w:val="ro-RO"/>
        </w:rPr>
        <w:t>către achizitor prin reprezentanţii săi împuterniciţi, în conformitate cu prevederile din prezentul contract</w:t>
      </w:r>
      <w:r w:rsidRPr="007D64E0">
        <w:rPr>
          <w:color w:val="FF0000"/>
          <w:szCs w:val="24"/>
          <w:lang w:val="ro-RO"/>
        </w:rPr>
        <w:t>.</w:t>
      </w:r>
      <w:r w:rsidRPr="007D64E0">
        <w:rPr>
          <w:szCs w:val="24"/>
          <w:lang w:val="ro-RO"/>
        </w:rPr>
        <w:t xml:space="preserve"> </w:t>
      </w:r>
    </w:p>
    <w:p w14:paraId="3BF5DDB0" w14:textId="77777777" w:rsidR="007D64E0" w:rsidRPr="007D64E0" w:rsidRDefault="007D64E0" w:rsidP="007D64E0">
      <w:pPr>
        <w:pStyle w:val="DefaultText"/>
        <w:jc w:val="both"/>
        <w:rPr>
          <w:rStyle w:val="FontStyle22"/>
          <w:sz w:val="24"/>
          <w:szCs w:val="24"/>
          <w:lang w:val="ro-RO"/>
        </w:rPr>
      </w:pPr>
      <w:r w:rsidRPr="007D64E0">
        <w:rPr>
          <w:szCs w:val="24"/>
          <w:lang w:val="ro-RO"/>
        </w:rPr>
        <w:t xml:space="preserve">14.3 - </w:t>
      </w:r>
      <w:r w:rsidRPr="007D64E0">
        <w:rPr>
          <w:rStyle w:val="FontStyle22"/>
          <w:sz w:val="24"/>
          <w:szCs w:val="24"/>
          <w:lang w:val="ro-RO"/>
        </w:rPr>
        <w:t>Dacă serviciile prestate nu corespund calitativ si cantitativ, achizitorul comunica in scris prestatorului neconformitatiile sesizate in termen de 1 zi lucratoare de la constatare.</w:t>
      </w:r>
    </w:p>
    <w:p w14:paraId="62466C85" w14:textId="77777777" w:rsidR="007D64E0" w:rsidRPr="007D64E0" w:rsidRDefault="007D64E0" w:rsidP="007D64E0">
      <w:pPr>
        <w:pStyle w:val="DefaultText"/>
        <w:jc w:val="both"/>
        <w:rPr>
          <w:rStyle w:val="FontStyle21"/>
          <w:b w:val="0"/>
          <w:bCs w:val="0"/>
          <w:sz w:val="24"/>
          <w:szCs w:val="24"/>
          <w:lang w:val="ro-RO"/>
        </w:rPr>
      </w:pPr>
      <w:r w:rsidRPr="007D64E0">
        <w:rPr>
          <w:rStyle w:val="FontStyle22"/>
          <w:sz w:val="24"/>
          <w:szCs w:val="24"/>
          <w:lang w:val="ro-RO"/>
        </w:rPr>
        <w:t>14.4  - Dreptul achizitorului de a inspecta, testa şi de a respinge, nu va fi limitat sau amânat datorită faptului că serviciile au fost inspectate de prestator, cu sau fără participarea unui reprezentant al achizitorului, anterior.</w:t>
      </w:r>
    </w:p>
    <w:p w14:paraId="42BE2460" w14:textId="77777777" w:rsidR="007D64E0" w:rsidRPr="007D64E0" w:rsidRDefault="007D64E0" w:rsidP="007D64E0">
      <w:pPr>
        <w:pStyle w:val="DefaultText"/>
        <w:jc w:val="both"/>
        <w:rPr>
          <w:b/>
          <w:i/>
          <w:szCs w:val="24"/>
          <w:lang w:val="ro-RO"/>
        </w:rPr>
      </w:pPr>
      <w:r w:rsidRPr="007D64E0">
        <w:rPr>
          <w:b/>
          <w:i/>
          <w:szCs w:val="24"/>
          <w:lang w:val="ro-RO"/>
        </w:rPr>
        <w:t>15. Începere, finalizare, întârzieri, reziliere, incetare</w:t>
      </w:r>
    </w:p>
    <w:p w14:paraId="13864C99" w14:textId="095B6292" w:rsidR="007D64E0" w:rsidRPr="007D64E0" w:rsidRDefault="007D64E0" w:rsidP="007D64E0">
      <w:pPr>
        <w:pStyle w:val="DefaultText"/>
        <w:jc w:val="both"/>
        <w:rPr>
          <w:i/>
          <w:szCs w:val="24"/>
          <w:lang w:val="ro-RO"/>
        </w:rPr>
      </w:pPr>
      <w:r w:rsidRPr="007D64E0">
        <w:rPr>
          <w:szCs w:val="24"/>
          <w:lang w:val="ro-RO"/>
        </w:rPr>
        <w:t xml:space="preserve">15.1 - Prestatorul are </w:t>
      </w:r>
      <w:r w:rsidRPr="007D64E0">
        <w:rPr>
          <w:color w:val="FF0000"/>
          <w:szCs w:val="24"/>
          <w:lang w:val="ro-RO"/>
        </w:rPr>
        <w:t xml:space="preserve">obligaţia de a începe prestarea serviciilor din ziua semnarii lui de ambele parti, dar nu inainte de </w:t>
      </w:r>
      <w:r w:rsidR="008E3E37">
        <w:rPr>
          <w:color w:val="FF0000"/>
          <w:szCs w:val="24"/>
          <w:highlight w:val="lightGray"/>
          <w:lang w:val="ro-RO"/>
        </w:rPr>
        <w:t>_____</w:t>
      </w:r>
      <w:r w:rsidRPr="007D64E0">
        <w:rPr>
          <w:color w:val="FF0000"/>
          <w:szCs w:val="24"/>
          <w:highlight w:val="lightGray"/>
          <w:lang w:val="ro-RO"/>
        </w:rPr>
        <w:t>.</w:t>
      </w:r>
    </w:p>
    <w:p w14:paraId="22353544" w14:textId="77777777" w:rsidR="007D64E0" w:rsidRPr="007D64E0" w:rsidRDefault="007D64E0" w:rsidP="007D64E0">
      <w:pPr>
        <w:pStyle w:val="DefaultText"/>
        <w:jc w:val="both"/>
        <w:rPr>
          <w:szCs w:val="24"/>
          <w:lang w:val="ro-RO"/>
        </w:rPr>
      </w:pPr>
      <w:r w:rsidRPr="007D64E0">
        <w:rPr>
          <w:szCs w:val="24"/>
          <w:lang w:val="ro-RO"/>
        </w:rPr>
        <w:t>15.2 - Serviciile prestate în baza contractului trebuie finalizate în termenul convenit de părţi, termen care se calculează de la data începerii prestării serviciilor.</w:t>
      </w:r>
    </w:p>
    <w:p w14:paraId="6E494792" w14:textId="77777777" w:rsidR="007D64E0" w:rsidRPr="007D64E0" w:rsidRDefault="007D64E0" w:rsidP="007D64E0">
      <w:pPr>
        <w:pStyle w:val="DefaultText"/>
        <w:jc w:val="both"/>
        <w:rPr>
          <w:rStyle w:val="FontStyle22"/>
          <w:sz w:val="24"/>
          <w:szCs w:val="24"/>
          <w:lang w:val="ro-RO"/>
        </w:rPr>
      </w:pPr>
      <w:r w:rsidRPr="007D64E0">
        <w:rPr>
          <w:szCs w:val="24"/>
          <w:lang w:val="ro-RO"/>
        </w:rPr>
        <w:t xml:space="preserve">15.3 - </w:t>
      </w:r>
      <w:r w:rsidRPr="007D64E0">
        <w:rPr>
          <w:rStyle w:val="FontStyle22"/>
          <w:sz w:val="24"/>
          <w:szCs w:val="24"/>
          <w:lang w:val="ro-RO"/>
        </w:rPr>
        <w:t xml:space="preserve">In caz de neîndeplinire a uneia sau a mai multora dintre obligatiile prestatorului din prezentul contract, pentru o perioadă mai mare de </w:t>
      </w:r>
      <w:r w:rsidRPr="007D64E0">
        <w:rPr>
          <w:rStyle w:val="FontStyle21"/>
          <w:sz w:val="24"/>
          <w:szCs w:val="24"/>
          <w:lang w:val="ro-RO"/>
        </w:rPr>
        <w:t xml:space="preserve">2 zile </w:t>
      </w:r>
      <w:r w:rsidRPr="007D64E0">
        <w:rPr>
          <w:rStyle w:val="FontStyle22"/>
          <w:sz w:val="24"/>
          <w:szCs w:val="24"/>
          <w:lang w:val="ro-RO"/>
        </w:rPr>
        <w:t xml:space="preserve">calendaristice, contractul este considerat reziliat de drept (reziliere unilaterala) fără să mai fie necesară vreo cerere de chemare în judecată, somaţie sau altă punere în întârziere, ori de o altă formalitate (pact comisoriu expres), prestatorul fiind de drept in interziere la indeplinirea termenului de </w:t>
      </w:r>
      <w:r w:rsidRPr="007D64E0">
        <w:rPr>
          <w:rStyle w:val="FontStyle21"/>
          <w:sz w:val="24"/>
          <w:szCs w:val="24"/>
          <w:lang w:val="ro-RO"/>
        </w:rPr>
        <w:t xml:space="preserve">2 zile </w:t>
      </w:r>
      <w:r w:rsidRPr="007D64E0">
        <w:rPr>
          <w:rStyle w:val="FontStyle22"/>
          <w:sz w:val="24"/>
          <w:szCs w:val="24"/>
          <w:lang w:val="ro-RO"/>
        </w:rPr>
        <w:t>calendaristice, anterior mentionat.</w:t>
      </w:r>
    </w:p>
    <w:p w14:paraId="0C4B8C07" w14:textId="77777777" w:rsidR="007D64E0" w:rsidRPr="007D64E0" w:rsidRDefault="007D64E0" w:rsidP="007D64E0">
      <w:pPr>
        <w:pStyle w:val="Style6"/>
        <w:widowControl/>
        <w:spacing w:line="250" w:lineRule="exact"/>
        <w:rPr>
          <w:rStyle w:val="FontStyle22"/>
          <w:sz w:val="24"/>
          <w:szCs w:val="24"/>
        </w:rPr>
      </w:pPr>
      <w:r w:rsidRPr="007D64E0">
        <w:rPr>
          <w:rStyle w:val="FontStyle22"/>
          <w:sz w:val="24"/>
          <w:szCs w:val="24"/>
        </w:rPr>
        <w:t>15.4 - Prezentul contract încetează:</w:t>
      </w:r>
    </w:p>
    <w:p w14:paraId="49478FE1" w14:textId="77777777" w:rsidR="007D64E0" w:rsidRPr="007D64E0" w:rsidRDefault="007D64E0" w:rsidP="007D64E0">
      <w:pPr>
        <w:pStyle w:val="Style5"/>
        <w:widowControl/>
        <w:numPr>
          <w:ilvl w:val="0"/>
          <w:numId w:val="46"/>
        </w:numPr>
        <w:tabs>
          <w:tab w:val="left" w:pos="451"/>
        </w:tabs>
        <w:spacing w:line="250" w:lineRule="exact"/>
        <w:rPr>
          <w:rStyle w:val="FontStyle21"/>
          <w:sz w:val="24"/>
          <w:szCs w:val="24"/>
        </w:rPr>
      </w:pPr>
      <w:r w:rsidRPr="007D64E0">
        <w:rPr>
          <w:rStyle w:val="FontStyle22"/>
          <w:sz w:val="24"/>
          <w:szCs w:val="24"/>
        </w:rPr>
        <w:t>La împlinirea termenului pentru care a fost încheiat.</w:t>
      </w:r>
    </w:p>
    <w:p w14:paraId="59679270" w14:textId="77777777" w:rsidR="007D64E0" w:rsidRPr="007D64E0" w:rsidRDefault="007D64E0" w:rsidP="007D64E0">
      <w:pPr>
        <w:pStyle w:val="Style5"/>
        <w:widowControl/>
        <w:numPr>
          <w:ilvl w:val="0"/>
          <w:numId w:val="46"/>
        </w:numPr>
        <w:tabs>
          <w:tab w:val="left" w:pos="451"/>
        </w:tabs>
        <w:spacing w:line="250" w:lineRule="exact"/>
        <w:rPr>
          <w:rStyle w:val="FontStyle22"/>
          <w:b/>
          <w:bCs/>
          <w:sz w:val="24"/>
          <w:szCs w:val="24"/>
        </w:rPr>
      </w:pPr>
      <w:r w:rsidRPr="007D64E0">
        <w:rPr>
          <w:rStyle w:val="FontStyle22"/>
          <w:sz w:val="24"/>
          <w:szCs w:val="24"/>
        </w:rPr>
        <w:t>Prin denunţarea unilaterală de către Achizitor fără nici o notificare prealabilă adresată prestatorului în cazul în care prestatorului i se retrage autorizaţia de funcţionare, intră în procedură de reorganizare judiciară sau este declarat în stare de faliment. In acest caz Prestatorul are dreptul de a pretinde numai plata corespunzătoare pentru partea din contract îndeplinită până la data denunţării unilaterale a contractului.</w:t>
      </w:r>
    </w:p>
    <w:p w14:paraId="7569BB82" w14:textId="77777777" w:rsidR="007D64E0" w:rsidRPr="007D64E0" w:rsidRDefault="007D64E0" w:rsidP="007D64E0">
      <w:pPr>
        <w:pStyle w:val="Style5"/>
        <w:widowControl/>
        <w:numPr>
          <w:ilvl w:val="0"/>
          <w:numId w:val="46"/>
        </w:numPr>
        <w:tabs>
          <w:tab w:val="left" w:pos="451"/>
        </w:tabs>
        <w:spacing w:line="250" w:lineRule="exact"/>
        <w:rPr>
          <w:rStyle w:val="FontStyle22"/>
          <w:b/>
          <w:bCs/>
          <w:sz w:val="24"/>
          <w:szCs w:val="24"/>
        </w:rPr>
      </w:pPr>
      <w:r w:rsidRPr="007D64E0">
        <w:rPr>
          <w:rStyle w:val="FontStyle22"/>
          <w:sz w:val="24"/>
          <w:szCs w:val="24"/>
        </w:rPr>
        <w:lastRenderedPageBreak/>
        <w:t>Prin denunţarea unilaterală a contractului de către Achizitor cu o notificare prealabilă în cazul în care Prestatorul nu îşi îndeplineşte la timp şi în bune condiţii oricare dintre obligaţiile ce-i revin.</w:t>
      </w:r>
    </w:p>
    <w:p w14:paraId="744B6ED9" w14:textId="77777777" w:rsidR="007D64E0" w:rsidRPr="007D64E0" w:rsidRDefault="007D64E0" w:rsidP="007D64E0">
      <w:pPr>
        <w:pStyle w:val="Style5"/>
        <w:widowControl/>
        <w:numPr>
          <w:ilvl w:val="0"/>
          <w:numId w:val="46"/>
        </w:numPr>
        <w:tabs>
          <w:tab w:val="left" w:pos="451"/>
        </w:tabs>
        <w:spacing w:line="250" w:lineRule="exact"/>
        <w:rPr>
          <w:rStyle w:val="FontStyle22"/>
          <w:b/>
          <w:bCs/>
          <w:sz w:val="24"/>
          <w:szCs w:val="24"/>
        </w:rPr>
      </w:pPr>
      <w:r w:rsidRPr="007D64E0">
        <w:rPr>
          <w:rStyle w:val="FontStyle22"/>
          <w:sz w:val="24"/>
          <w:szCs w:val="24"/>
        </w:rPr>
        <w:t>Prin denunţarea unilaterală a contractului de către Achizitor în cazul apariţiei unor circumstanţe care nu au putut fi prevăzute la data încheierii contractului şi cu condiţia ca acesta să notifice prestatorul.</w:t>
      </w:r>
    </w:p>
    <w:p w14:paraId="0CE86828" w14:textId="77777777" w:rsidR="007D64E0" w:rsidRPr="007D64E0" w:rsidRDefault="007D64E0" w:rsidP="007D64E0">
      <w:pPr>
        <w:pStyle w:val="Style5"/>
        <w:widowControl/>
        <w:numPr>
          <w:ilvl w:val="0"/>
          <w:numId w:val="46"/>
        </w:numPr>
        <w:tabs>
          <w:tab w:val="left" w:pos="451"/>
        </w:tabs>
        <w:spacing w:line="250" w:lineRule="exact"/>
        <w:rPr>
          <w:rStyle w:val="FontStyle22"/>
          <w:sz w:val="24"/>
          <w:szCs w:val="24"/>
        </w:rPr>
      </w:pPr>
      <w:r w:rsidRPr="007D64E0">
        <w:rPr>
          <w:rStyle w:val="FontStyle22"/>
          <w:sz w:val="24"/>
          <w:szCs w:val="24"/>
        </w:rPr>
        <w:t>Prin acordul scris al părţilor.</w:t>
      </w:r>
    </w:p>
    <w:p w14:paraId="4AF07A9B" w14:textId="77777777" w:rsidR="007D64E0" w:rsidRPr="007D64E0" w:rsidRDefault="007D64E0" w:rsidP="007D64E0">
      <w:pPr>
        <w:pStyle w:val="Style5"/>
        <w:widowControl/>
        <w:numPr>
          <w:ilvl w:val="0"/>
          <w:numId w:val="46"/>
        </w:numPr>
        <w:tabs>
          <w:tab w:val="left" w:pos="446"/>
        </w:tabs>
        <w:spacing w:line="250" w:lineRule="exact"/>
        <w:rPr>
          <w:rStyle w:val="FontStyle22"/>
          <w:sz w:val="24"/>
          <w:szCs w:val="24"/>
        </w:rPr>
      </w:pPr>
      <w:r w:rsidRPr="007D64E0">
        <w:rPr>
          <w:rStyle w:val="FontStyle22"/>
          <w:sz w:val="24"/>
          <w:szCs w:val="24"/>
        </w:rPr>
        <w:t>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contractul în perioada de valabilitate a acestuia în una dintre următoarele situaţii:</w:t>
      </w:r>
    </w:p>
    <w:p w14:paraId="069C6F5E" w14:textId="77777777" w:rsidR="007D64E0" w:rsidRPr="007D64E0" w:rsidRDefault="007D64E0" w:rsidP="007D64E0">
      <w:pPr>
        <w:pStyle w:val="Style5"/>
        <w:widowControl/>
        <w:numPr>
          <w:ilvl w:val="0"/>
          <w:numId w:val="47"/>
        </w:numPr>
        <w:tabs>
          <w:tab w:val="left" w:pos="451"/>
        </w:tabs>
        <w:spacing w:line="250" w:lineRule="exact"/>
        <w:rPr>
          <w:rStyle w:val="FontStyle22"/>
          <w:b/>
          <w:bCs/>
          <w:sz w:val="24"/>
          <w:szCs w:val="24"/>
        </w:rPr>
      </w:pPr>
      <w:r w:rsidRPr="007D64E0">
        <w:rPr>
          <w:rStyle w:val="FontStyle22"/>
          <w:sz w:val="24"/>
          <w:szCs w:val="24"/>
        </w:rPr>
        <w:t>contractantul se afla, la momentul atribuirii contractului, în una dintre situaţiile care ar fi determinat excluderea sa din procedura de atribuire potrivit art. 164—167 din Legea nr. 98/2016;</w:t>
      </w:r>
    </w:p>
    <w:p w14:paraId="3A692192" w14:textId="77777777" w:rsidR="007D64E0" w:rsidRPr="007D64E0" w:rsidRDefault="007D64E0" w:rsidP="007D64E0">
      <w:pPr>
        <w:pStyle w:val="Style5"/>
        <w:widowControl/>
        <w:numPr>
          <w:ilvl w:val="0"/>
          <w:numId w:val="47"/>
        </w:numPr>
        <w:tabs>
          <w:tab w:val="left" w:pos="451"/>
        </w:tabs>
        <w:spacing w:line="250" w:lineRule="exact"/>
        <w:rPr>
          <w:rStyle w:val="FontStyle22"/>
          <w:sz w:val="24"/>
          <w:szCs w:val="24"/>
        </w:rPr>
      </w:pPr>
      <w:r w:rsidRPr="007D64E0">
        <w:rPr>
          <w:rStyle w:val="FontStyle22"/>
          <w:sz w:val="24"/>
          <w:szCs w:val="24"/>
        </w:rPr>
        <w:t>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6E39AF42" w14:textId="77777777" w:rsidR="007D64E0" w:rsidRPr="007D64E0" w:rsidRDefault="007D64E0" w:rsidP="007D64E0">
      <w:pPr>
        <w:pStyle w:val="Style5"/>
        <w:widowControl/>
        <w:numPr>
          <w:ilvl w:val="0"/>
          <w:numId w:val="46"/>
        </w:numPr>
        <w:tabs>
          <w:tab w:val="left" w:pos="451"/>
        </w:tabs>
        <w:spacing w:line="250" w:lineRule="exact"/>
        <w:rPr>
          <w:rStyle w:val="FontStyle22"/>
          <w:sz w:val="24"/>
          <w:szCs w:val="24"/>
        </w:rPr>
      </w:pPr>
      <w:r w:rsidRPr="007D64E0">
        <w:rPr>
          <w:rStyle w:val="FontStyle22"/>
          <w:sz w:val="24"/>
          <w:szCs w:val="24"/>
        </w:rPr>
        <w:t>In alte cazuri prevăzute de lege.</w:t>
      </w:r>
    </w:p>
    <w:p w14:paraId="36057349" w14:textId="77777777" w:rsidR="007D64E0" w:rsidRPr="007D64E0" w:rsidRDefault="007D64E0" w:rsidP="007D64E0">
      <w:pPr>
        <w:pStyle w:val="DefaultText"/>
        <w:jc w:val="both"/>
        <w:rPr>
          <w:b/>
          <w:i/>
          <w:szCs w:val="24"/>
          <w:lang w:val="ro-RO"/>
        </w:rPr>
      </w:pPr>
      <w:r w:rsidRPr="007D64E0">
        <w:rPr>
          <w:b/>
          <w:i/>
          <w:szCs w:val="24"/>
          <w:lang w:val="ro-RO"/>
        </w:rPr>
        <w:t>16. Ajustarea preţului contractului</w:t>
      </w:r>
    </w:p>
    <w:p w14:paraId="0A247830" w14:textId="77777777" w:rsidR="007D64E0" w:rsidRPr="007D64E0" w:rsidRDefault="007D64E0" w:rsidP="007D64E0">
      <w:pPr>
        <w:pStyle w:val="DefaultText"/>
        <w:jc w:val="both"/>
        <w:rPr>
          <w:szCs w:val="24"/>
          <w:lang w:val="ro-RO"/>
        </w:rPr>
      </w:pPr>
      <w:r w:rsidRPr="007D64E0">
        <w:rPr>
          <w:szCs w:val="24"/>
          <w:lang w:val="ro-RO"/>
        </w:rPr>
        <w:t>16.1 - Pentru serviciile prestate, plăţile datorate de achizitor prestatorului sunt raportate la tarifele declarate în propunerea financiară, anexă la contract.</w:t>
      </w:r>
    </w:p>
    <w:p w14:paraId="3423738C" w14:textId="77777777" w:rsidR="007D64E0" w:rsidRPr="007D64E0" w:rsidRDefault="007D64E0" w:rsidP="007D64E0">
      <w:pPr>
        <w:pStyle w:val="DefaultText"/>
        <w:jc w:val="both"/>
        <w:rPr>
          <w:szCs w:val="24"/>
          <w:lang w:val="ro-RO"/>
        </w:rPr>
      </w:pPr>
      <w:r w:rsidRPr="007D64E0">
        <w:rPr>
          <w:szCs w:val="24"/>
          <w:lang w:val="ro-RO"/>
        </w:rPr>
        <w:t>16.2 – Preţul tarifar al pachetului alimentar nu se ajustează.</w:t>
      </w:r>
    </w:p>
    <w:p w14:paraId="4F149ED8" w14:textId="77777777" w:rsidR="007D64E0" w:rsidRPr="007D64E0" w:rsidRDefault="007D64E0" w:rsidP="007D64E0">
      <w:pPr>
        <w:pStyle w:val="DefaultText"/>
        <w:jc w:val="both"/>
        <w:rPr>
          <w:b/>
          <w:i/>
          <w:szCs w:val="24"/>
          <w:lang w:val="ro-RO"/>
        </w:rPr>
      </w:pPr>
      <w:r w:rsidRPr="007D64E0">
        <w:rPr>
          <w:b/>
          <w:i/>
          <w:szCs w:val="24"/>
          <w:lang w:val="ro-RO"/>
        </w:rPr>
        <w:t>17. Subcontractanţi</w:t>
      </w:r>
    </w:p>
    <w:p w14:paraId="651EAE44" w14:textId="77777777" w:rsidR="007D64E0" w:rsidRPr="007D64E0" w:rsidRDefault="007D64E0" w:rsidP="007D64E0">
      <w:pPr>
        <w:pStyle w:val="DefaultText1"/>
        <w:jc w:val="both"/>
        <w:rPr>
          <w:szCs w:val="24"/>
          <w:lang w:val="ro-RO"/>
        </w:rPr>
      </w:pPr>
      <w:r w:rsidRPr="007D64E0">
        <w:rPr>
          <w:szCs w:val="24"/>
          <w:lang w:val="ro-RO"/>
        </w:rPr>
        <w:t>17.1 - Prestatorul are obligaţia, în cazul în care subcontractează părţi din contract, de a încheia contracte cu subcontractanţii desemnaţi, în aceleaşi condiţii în care el a semnat contractul cu achizitorul.</w:t>
      </w:r>
    </w:p>
    <w:p w14:paraId="651052D3" w14:textId="77777777" w:rsidR="007D64E0" w:rsidRPr="007D64E0" w:rsidRDefault="007D64E0" w:rsidP="007D64E0">
      <w:pPr>
        <w:pStyle w:val="DefaultText1"/>
        <w:jc w:val="both"/>
        <w:rPr>
          <w:szCs w:val="24"/>
          <w:lang w:val="ro-RO"/>
        </w:rPr>
      </w:pPr>
      <w:r w:rsidRPr="007D64E0">
        <w:rPr>
          <w:szCs w:val="24"/>
          <w:lang w:val="ro-RO"/>
        </w:rPr>
        <w:t>17.2 - Prestatorul este pe deplin răspunzător faţă de achizitor de modul în care îndeplineşte contractul.</w:t>
      </w:r>
    </w:p>
    <w:p w14:paraId="3E46469D" w14:textId="77777777" w:rsidR="007D64E0" w:rsidRPr="007D64E0" w:rsidRDefault="007D64E0" w:rsidP="007D64E0">
      <w:pPr>
        <w:pStyle w:val="Style5"/>
        <w:widowControl/>
        <w:tabs>
          <w:tab w:val="left" w:pos="557"/>
        </w:tabs>
        <w:spacing w:before="5" w:line="250" w:lineRule="exact"/>
        <w:rPr>
          <w:rStyle w:val="FontStyle22"/>
          <w:sz w:val="24"/>
          <w:szCs w:val="24"/>
        </w:rPr>
      </w:pPr>
      <w:r w:rsidRPr="007D64E0">
        <w:rPr>
          <w:rFonts w:eastAsia="Times New Roman"/>
          <w:bCs/>
          <w:noProof/>
          <w:lang w:eastAsia="en-US"/>
        </w:rPr>
        <w:t>17.3</w:t>
      </w:r>
      <w:r w:rsidRPr="007D64E0">
        <w:rPr>
          <w:rFonts w:eastAsia="Times New Roman"/>
          <w:b/>
          <w:bCs/>
          <w:noProof/>
          <w:lang w:eastAsia="en-US"/>
        </w:rPr>
        <w:t xml:space="preserve"> - </w:t>
      </w:r>
      <w:r w:rsidRPr="007D64E0">
        <w:rPr>
          <w:rFonts w:eastAsia="Times New Roman"/>
          <w:noProof/>
          <w:lang w:eastAsia="en-US"/>
        </w:rPr>
        <w:t xml:space="preserve"> Prestatorul are obligaţia de a prezenta la încheierea contractului, toate contractele încheiate cu subcontractanţii desemnaţi si</w:t>
      </w:r>
      <w:r w:rsidRPr="007D64E0">
        <w:rPr>
          <w:rStyle w:val="FontStyle22"/>
          <w:sz w:val="24"/>
          <w:szCs w:val="24"/>
        </w:rPr>
        <w:t xml:space="preserve"> lista subcontractanţilor, cu datele de recunoaştere ale acestora, cât şi contractele încheiate cu aceştia se constituie în anexe la contract.</w:t>
      </w:r>
    </w:p>
    <w:p w14:paraId="290FC656" w14:textId="77777777" w:rsidR="007D64E0" w:rsidRPr="007D64E0" w:rsidRDefault="007D64E0" w:rsidP="007D64E0">
      <w:pPr>
        <w:pStyle w:val="Style7"/>
        <w:widowControl/>
        <w:tabs>
          <w:tab w:val="left" w:pos="437"/>
        </w:tabs>
        <w:spacing w:line="250" w:lineRule="exact"/>
        <w:ind w:firstLine="0"/>
        <w:jc w:val="both"/>
        <w:rPr>
          <w:rStyle w:val="FontStyle22"/>
          <w:sz w:val="24"/>
          <w:szCs w:val="24"/>
        </w:rPr>
      </w:pPr>
      <w:r w:rsidRPr="007D64E0">
        <w:rPr>
          <w:rStyle w:val="FontStyle21"/>
          <w:sz w:val="24"/>
          <w:szCs w:val="24"/>
        </w:rPr>
        <w:t>17.4</w:t>
      </w:r>
      <w:r w:rsidRPr="007D64E0">
        <w:rPr>
          <w:rStyle w:val="FontStyle22"/>
          <w:sz w:val="24"/>
          <w:szCs w:val="24"/>
        </w:rPr>
        <w:t xml:space="preserve"> - Pe parcursul derulării contractului, contractantul are dreptul de a înlocui subcontractanţii, </w:t>
      </w:r>
      <w:r w:rsidRPr="007D64E0">
        <w:rPr>
          <w:rStyle w:val="FontStyle21"/>
          <w:sz w:val="24"/>
          <w:szCs w:val="24"/>
        </w:rPr>
        <w:t xml:space="preserve">cu acordul autorităţii contractante, </w:t>
      </w:r>
      <w:r w:rsidRPr="007D64E0">
        <w:rPr>
          <w:rStyle w:val="FontStyle22"/>
          <w:sz w:val="24"/>
          <w:szCs w:val="24"/>
        </w:rPr>
        <w:t>în următoarele situaţii:</w:t>
      </w:r>
    </w:p>
    <w:p w14:paraId="5D3887CA" w14:textId="77777777" w:rsidR="007D64E0" w:rsidRPr="007D64E0" w:rsidRDefault="007D64E0" w:rsidP="007D64E0">
      <w:pPr>
        <w:pStyle w:val="Style8"/>
        <w:widowControl/>
        <w:numPr>
          <w:ilvl w:val="0"/>
          <w:numId w:val="45"/>
        </w:numPr>
        <w:tabs>
          <w:tab w:val="left" w:pos="922"/>
        </w:tabs>
        <w:spacing w:line="250" w:lineRule="exact"/>
        <w:ind w:firstLine="667"/>
        <w:jc w:val="both"/>
        <w:rPr>
          <w:rStyle w:val="FontStyle22"/>
          <w:sz w:val="24"/>
          <w:szCs w:val="24"/>
        </w:rPr>
      </w:pPr>
      <w:r w:rsidRPr="007D64E0">
        <w:rPr>
          <w:rStyle w:val="FontStyle22"/>
          <w:sz w:val="24"/>
          <w:szCs w:val="24"/>
        </w:rPr>
        <w:t>înlocuirea subcontractanţilor nominalizaţi în ofertă şi ale căror activităţi au fost indicate în ofertă ca fiind realizate de subcontractanţi;</w:t>
      </w:r>
    </w:p>
    <w:p w14:paraId="5CBE3336" w14:textId="77777777" w:rsidR="007D64E0" w:rsidRPr="007D64E0" w:rsidRDefault="007D64E0" w:rsidP="007D64E0">
      <w:pPr>
        <w:pStyle w:val="Style8"/>
        <w:widowControl/>
        <w:numPr>
          <w:ilvl w:val="0"/>
          <w:numId w:val="45"/>
        </w:numPr>
        <w:tabs>
          <w:tab w:val="left" w:pos="922"/>
        </w:tabs>
        <w:spacing w:line="250" w:lineRule="exact"/>
        <w:ind w:firstLine="667"/>
        <w:jc w:val="both"/>
        <w:rPr>
          <w:rStyle w:val="FontStyle22"/>
          <w:sz w:val="24"/>
          <w:szCs w:val="24"/>
        </w:rPr>
      </w:pPr>
      <w:r w:rsidRPr="007D64E0">
        <w:rPr>
          <w:rStyle w:val="FontStyle22"/>
          <w:sz w:val="24"/>
          <w:szCs w:val="24"/>
        </w:rPr>
        <w:t>declararea unor noi subcontractanţi ulterior semnării contractului de achiziţie publică în condiţiile în care lucrările/serviciile ce urmează a fi subcontractate au fost prevăzute în ofertă fără a se indica iniţial opţiunea subcontractării acestora.</w:t>
      </w:r>
    </w:p>
    <w:p w14:paraId="07BF8EDD" w14:textId="77777777" w:rsidR="007D64E0" w:rsidRPr="007D64E0" w:rsidRDefault="007D64E0" w:rsidP="007D64E0">
      <w:pPr>
        <w:pStyle w:val="Style8"/>
        <w:widowControl/>
        <w:tabs>
          <w:tab w:val="left" w:pos="845"/>
        </w:tabs>
        <w:spacing w:line="250" w:lineRule="exact"/>
        <w:ind w:left="619" w:firstLine="0"/>
        <w:rPr>
          <w:rStyle w:val="FontStyle22"/>
          <w:sz w:val="24"/>
          <w:szCs w:val="24"/>
        </w:rPr>
      </w:pPr>
      <w:r w:rsidRPr="007D64E0">
        <w:rPr>
          <w:rStyle w:val="FontStyle22"/>
          <w:sz w:val="24"/>
          <w:szCs w:val="24"/>
        </w:rPr>
        <w:t>c)</w:t>
      </w:r>
      <w:r w:rsidRPr="007D64E0">
        <w:rPr>
          <w:rStyle w:val="FontStyle22"/>
          <w:sz w:val="24"/>
          <w:szCs w:val="24"/>
        </w:rPr>
        <w:tab/>
        <w:t>renunţarea/retragerea subcontractanţilor din contractul de achiziţie publică.</w:t>
      </w:r>
    </w:p>
    <w:p w14:paraId="5AD86B82" w14:textId="77777777" w:rsidR="007D64E0" w:rsidRPr="007D64E0" w:rsidRDefault="007D64E0" w:rsidP="007D64E0">
      <w:pPr>
        <w:pStyle w:val="DefaultText"/>
        <w:jc w:val="both"/>
        <w:rPr>
          <w:b/>
          <w:i/>
          <w:szCs w:val="24"/>
          <w:lang w:val="ro-RO"/>
        </w:rPr>
      </w:pPr>
      <w:r w:rsidRPr="007D64E0">
        <w:rPr>
          <w:b/>
          <w:i/>
          <w:szCs w:val="24"/>
          <w:lang w:val="ro-RO"/>
        </w:rPr>
        <w:t>18. Forţa majoră</w:t>
      </w:r>
    </w:p>
    <w:p w14:paraId="3BA12F0C" w14:textId="77777777" w:rsidR="007D64E0" w:rsidRPr="007D64E0" w:rsidRDefault="007D64E0" w:rsidP="007D64E0">
      <w:pPr>
        <w:pStyle w:val="DefaultText"/>
        <w:jc w:val="both"/>
        <w:rPr>
          <w:szCs w:val="24"/>
          <w:lang w:val="ro-RO"/>
        </w:rPr>
      </w:pPr>
      <w:r w:rsidRPr="007D64E0">
        <w:rPr>
          <w:szCs w:val="24"/>
          <w:lang w:val="ro-RO"/>
        </w:rPr>
        <w:t>18.1 - Forţa majoră este constatată de o autoritate competentă.</w:t>
      </w:r>
    </w:p>
    <w:p w14:paraId="3196AA83" w14:textId="77777777" w:rsidR="007D64E0" w:rsidRPr="007D64E0" w:rsidRDefault="007D64E0" w:rsidP="007D64E0">
      <w:pPr>
        <w:pStyle w:val="DefaultText"/>
        <w:jc w:val="both"/>
        <w:rPr>
          <w:szCs w:val="24"/>
          <w:lang w:val="ro-RO"/>
        </w:rPr>
      </w:pPr>
      <w:r w:rsidRPr="007D64E0">
        <w:rPr>
          <w:szCs w:val="24"/>
          <w:lang w:val="ro-RO"/>
        </w:rPr>
        <w:t>18.2 - Forţa majoră exonerează parţile contractante de îndeplinirea obligaţiilor asumate prin prezentul contract, pe toată perioada în care aceasta acţionează.</w:t>
      </w:r>
    </w:p>
    <w:p w14:paraId="7C18448B" w14:textId="77777777" w:rsidR="007D64E0" w:rsidRPr="007D64E0" w:rsidRDefault="007D64E0" w:rsidP="007D64E0">
      <w:pPr>
        <w:pStyle w:val="DefaultText"/>
        <w:jc w:val="both"/>
        <w:rPr>
          <w:b/>
          <w:szCs w:val="24"/>
          <w:lang w:val="ro-RO"/>
        </w:rPr>
      </w:pPr>
      <w:r w:rsidRPr="007D64E0">
        <w:rPr>
          <w:szCs w:val="24"/>
          <w:lang w:val="ro-RO"/>
        </w:rPr>
        <w:t>18.3 - Îndeplinirea contractului va fi suspendată în perioada de acţiune a forţei majore, dar fără a prejudicia drepturile ce li se cuveneau părţilor până la apariţia acesteia.</w:t>
      </w:r>
    </w:p>
    <w:p w14:paraId="4A0A8A59" w14:textId="77777777" w:rsidR="007D64E0" w:rsidRPr="007D64E0" w:rsidRDefault="007D64E0" w:rsidP="007D64E0">
      <w:pPr>
        <w:pStyle w:val="DefaultText"/>
        <w:jc w:val="both"/>
        <w:rPr>
          <w:szCs w:val="24"/>
          <w:lang w:val="ro-RO"/>
        </w:rPr>
      </w:pPr>
      <w:r w:rsidRPr="007D64E0">
        <w:rPr>
          <w:szCs w:val="24"/>
          <w:lang w:val="ro-RO"/>
        </w:rPr>
        <w:t>18.4 - Partea contractantă care invocă forţa majoră are obligaţia de a notifica celeilalte părţi, imediat şi în mod complet, producerea acesteia şi să ia orice măsuri care îi stau la dispoziţie în vederea limitării consecinţelor.</w:t>
      </w:r>
    </w:p>
    <w:p w14:paraId="116A49EF" w14:textId="77777777" w:rsidR="007D64E0" w:rsidRPr="007D64E0" w:rsidRDefault="007D64E0" w:rsidP="007D64E0">
      <w:pPr>
        <w:pStyle w:val="DefaultText"/>
        <w:jc w:val="both"/>
        <w:rPr>
          <w:szCs w:val="24"/>
          <w:lang w:val="ro-RO"/>
        </w:rPr>
      </w:pPr>
      <w:r w:rsidRPr="007D64E0">
        <w:rPr>
          <w:szCs w:val="24"/>
          <w:lang w:val="ro-RO"/>
        </w:rPr>
        <w:t>18.5 - Partea contractantă care invocă forţa majoră are obligaţia de a notifica celeilalte părţi încetarea cauzei acesteia în maximum 15 zile de la încetare.</w:t>
      </w:r>
    </w:p>
    <w:p w14:paraId="35A301E2" w14:textId="77777777" w:rsidR="007D64E0" w:rsidRPr="007D64E0" w:rsidRDefault="007D64E0" w:rsidP="007D64E0">
      <w:pPr>
        <w:pStyle w:val="DefaultText"/>
        <w:jc w:val="both"/>
        <w:rPr>
          <w:szCs w:val="24"/>
          <w:lang w:val="ro-RO"/>
        </w:rPr>
      </w:pPr>
      <w:r w:rsidRPr="007D64E0">
        <w:rPr>
          <w:szCs w:val="24"/>
          <w:lang w:val="ro-RO"/>
        </w:rPr>
        <w:t>18.6- Dacă forţa majoră acţionează sau se estimează ca va acţiona o perioadă mai mare de 6 luni, fiecare parte va avea dreptul să notifice celeilalte</w:t>
      </w:r>
      <w:r w:rsidRPr="007D64E0">
        <w:rPr>
          <w:b/>
          <w:szCs w:val="24"/>
          <w:lang w:val="ro-RO"/>
        </w:rPr>
        <w:t xml:space="preserve"> </w:t>
      </w:r>
      <w:r w:rsidRPr="007D64E0">
        <w:rPr>
          <w:szCs w:val="24"/>
          <w:lang w:val="ro-RO"/>
        </w:rPr>
        <w:t>părţi încetarea de drept a prezentului contract, fără ca vreuna din părţi să poată pretindă celeilalte daune-interese.</w:t>
      </w:r>
    </w:p>
    <w:p w14:paraId="498C0D73" w14:textId="77777777" w:rsidR="007D64E0" w:rsidRPr="007D64E0" w:rsidRDefault="007D64E0" w:rsidP="007D64E0">
      <w:pPr>
        <w:pStyle w:val="DefaultText"/>
        <w:jc w:val="both"/>
        <w:rPr>
          <w:b/>
          <w:i/>
          <w:szCs w:val="24"/>
          <w:lang w:val="ro-RO"/>
        </w:rPr>
      </w:pPr>
      <w:r w:rsidRPr="007D64E0">
        <w:rPr>
          <w:b/>
          <w:i/>
          <w:szCs w:val="24"/>
          <w:lang w:val="ro-RO"/>
        </w:rPr>
        <w:t>19. Soluţionarea litigiilor</w:t>
      </w:r>
    </w:p>
    <w:p w14:paraId="1CECC028" w14:textId="77777777" w:rsidR="007D64E0" w:rsidRPr="007D64E0" w:rsidRDefault="007D64E0" w:rsidP="007D64E0">
      <w:pPr>
        <w:pStyle w:val="DefaultText"/>
        <w:jc w:val="both"/>
        <w:rPr>
          <w:szCs w:val="24"/>
          <w:lang w:val="ro-RO"/>
        </w:rPr>
      </w:pPr>
      <w:r w:rsidRPr="007D64E0">
        <w:rPr>
          <w:szCs w:val="24"/>
          <w:lang w:val="ro-RO"/>
        </w:rPr>
        <w:t>19.1 - Achizitorul şi prestatorul vor depune toate eforturile pentru a rezolva pe cale amiabilă, prin tratative directe, orice neînţelegere sau dispută care se poate ivi între ei în cadrul sau în legătură cu îndeplinirea contractului.</w:t>
      </w:r>
    </w:p>
    <w:p w14:paraId="41948E08" w14:textId="37D2F9BB" w:rsidR="007D64E0" w:rsidRDefault="007D64E0" w:rsidP="007D64E0">
      <w:pPr>
        <w:pStyle w:val="DefaultText"/>
        <w:jc w:val="both"/>
        <w:rPr>
          <w:szCs w:val="24"/>
          <w:lang w:val="ro-RO"/>
        </w:rPr>
      </w:pPr>
      <w:r w:rsidRPr="007D64E0">
        <w:rPr>
          <w:szCs w:val="24"/>
          <w:lang w:val="ro-RO"/>
        </w:rPr>
        <w:t xml:space="preserve">19.2 - Dacă, după 15 zile de la începerea acestor tratative, achizitorul şi prestatorul nu reuşesc să rezolve în mod amiabil o divergenţă contractuală, fiecare poate solicita ca disputa să se soluţioneze de către instanţele judecătoreşti din România. </w:t>
      </w:r>
    </w:p>
    <w:p w14:paraId="07A4FAFC" w14:textId="77777777" w:rsidR="005523FC" w:rsidRDefault="005523FC" w:rsidP="007D64E0">
      <w:pPr>
        <w:pStyle w:val="DefaultText"/>
        <w:jc w:val="both"/>
        <w:rPr>
          <w:b/>
        </w:rPr>
      </w:pPr>
      <w:r w:rsidRPr="005523FC">
        <w:rPr>
          <w:b/>
        </w:rPr>
        <w:t>20.</w:t>
      </w:r>
      <w:r>
        <w:t xml:space="preserve"> </w:t>
      </w:r>
      <w:r w:rsidRPr="005523FC">
        <w:rPr>
          <w:b/>
        </w:rPr>
        <w:t>Clauza suspensivă</w:t>
      </w:r>
    </w:p>
    <w:p w14:paraId="33C35560" w14:textId="0F77E841" w:rsidR="005523FC" w:rsidRPr="007D64E0" w:rsidRDefault="005523FC" w:rsidP="007D64E0">
      <w:pPr>
        <w:pStyle w:val="DefaultText"/>
        <w:jc w:val="both"/>
        <w:rPr>
          <w:szCs w:val="24"/>
          <w:lang w:val="ro-RO"/>
        </w:rPr>
      </w:pPr>
      <w:r>
        <w:t xml:space="preserve">20.1-Încheierea contractului de achiziție publică este condiționată de aprobarea finanțării din fonduri de la bugetul stat. În cazul în care, indiferent de motive, aprobarea finanțării din fonduri de la bugetul de stat </w:t>
      </w:r>
      <w:r>
        <w:lastRenderedPageBreak/>
        <w:t xml:space="preserve">nu se realizează, autoritatea contractantă va aplica prevederile Legii nr. 98/2016, </w:t>
      </w:r>
      <w:r w:rsidR="000D137D">
        <w:t xml:space="preserve">iar </w:t>
      </w:r>
      <w:r>
        <w:t>contractul se va rezilia.</w:t>
      </w:r>
    </w:p>
    <w:p w14:paraId="7B199807" w14:textId="711FEFFE" w:rsidR="007D64E0" w:rsidRPr="007D64E0" w:rsidRDefault="007D64E0" w:rsidP="007D64E0">
      <w:pPr>
        <w:pStyle w:val="DefaultText"/>
        <w:jc w:val="both"/>
        <w:rPr>
          <w:i/>
          <w:szCs w:val="24"/>
          <w:lang w:val="ro-RO"/>
        </w:rPr>
      </w:pPr>
      <w:r w:rsidRPr="007D64E0">
        <w:rPr>
          <w:b/>
          <w:i/>
          <w:szCs w:val="24"/>
          <w:lang w:val="ro-RO"/>
        </w:rPr>
        <w:t>2</w:t>
      </w:r>
      <w:r w:rsidR="005523FC">
        <w:rPr>
          <w:b/>
          <w:i/>
          <w:szCs w:val="24"/>
          <w:lang w:val="ro-RO"/>
        </w:rPr>
        <w:t>1</w:t>
      </w:r>
      <w:r w:rsidRPr="007D64E0">
        <w:rPr>
          <w:b/>
          <w:i/>
          <w:szCs w:val="24"/>
          <w:lang w:val="ro-RO"/>
        </w:rPr>
        <w:t>. Limba care guvernează contractul</w:t>
      </w:r>
    </w:p>
    <w:p w14:paraId="1FEA3D8E" w14:textId="439DBE97" w:rsidR="007D64E0" w:rsidRPr="007D64E0" w:rsidRDefault="007D64E0" w:rsidP="007D64E0">
      <w:pPr>
        <w:pStyle w:val="DefaultText"/>
        <w:jc w:val="both"/>
        <w:rPr>
          <w:szCs w:val="24"/>
          <w:lang w:val="ro-RO"/>
        </w:rPr>
      </w:pPr>
      <w:r w:rsidRPr="007D64E0">
        <w:rPr>
          <w:szCs w:val="24"/>
          <w:lang w:val="ro-RO"/>
        </w:rPr>
        <w:t>2</w:t>
      </w:r>
      <w:r w:rsidR="005523FC">
        <w:rPr>
          <w:szCs w:val="24"/>
          <w:lang w:val="ro-RO"/>
        </w:rPr>
        <w:t>1</w:t>
      </w:r>
      <w:r w:rsidRPr="007D64E0">
        <w:rPr>
          <w:szCs w:val="24"/>
          <w:lang w:val="ro-RO"/>
        </w:rPr>
        <w:t>.1 - Limba care guvernează contractul este limba română.</w:t>
      </w:r>
    </w:p>
    <w:p w14:paraId="7848318C" w14:textId="092FFF60" w:rsidR="007D64E0" w:rsidRPr="007D64E0" w:rsidRDefault="007D64E0" w:rsidP="007D64E0">
      <w:pPr>
        <w:pStyle w:val="DefaultText"/>
        <w:jc w:val="both"/>
        <w:rPr>
          <w:b/>
          <w:i/>
          <w:szCs w:val="24"/>
          <w:lang w:val="ro-RO"/>
        </w:rPr>
      </w:pPr>
      <w:r w:rsidRPr="007D64E0">
        <w:rPr>
          <w:b/>
          <w:i/>
          <w:szCs w:val="24"/>
          <w:lang w:val="ro-RO"/>
        </w:rPr>
        <w:t>2</w:t>
      </w:r>
      <w:r w:rsidR="005523FC">
        <w:rPr>
          <w:b/>
          <w:i/>
          <w:szCs w:val="24"/>
          <w:lang w:val="ro-RO"/>
        </w:rPr>
        <w:t>2</w:t>
      </w:r>
      <w:r w:rsidRPr="007D64E0">
        <w:rPr>
          <w:b/>
          <w:i/>
          <w:szCs w:val="24"/>
          <w:lang w:val="ro-RO"/>
        </w:rPr>
        <w:t>. Comunicări</w:t>
      </w:r>
    </w:p>
    <w:p w14:paraId="04A1B436" w14:textId="5F474D74" w:rsidR="007D64E0" w:rsidRPr="007D64E0" w:rsidRDefault="007D64E0" w:rsidP="007D64E0">
      <w:pPr>
        <w:pStyle w:val="DefaultText"/>
        <w:jc w:val="both"/>
        <w:rPr>
          <w:szCs w:val="24"/>
          <w:lang w:val="ro-RO"/>
        </w:rPr>
      </w:pPr>
      <w:r w:rsidRPr="007D64E0">
        <w:rPr>
          <w:szCs w:val="24"/>
          <w:lang w:val="ro-RO"/>
        </w:rPr>
        <w:t>2</w:t>
      </w:r>
      <w:r w:rsidR="005523FC">
        <w:rPr>
          <w:szCs w:val="24"/>
          <w:lang w:val="ro-RO"/>
        </w:rPr>
        <w:t>2</w:t>
      </w:r>
      <w:r w:rsidRPr="007D64E0">
        <w:rPr>
          <w:szCs w:val="24"/>
          <w:lang w:val="ro-RO"/>
        </w:rPr>
        <w:t>.1 - (1) Orice comunicare între părţi, referitoare la îndeplinirea prezentului contract, trebuie să fie transmisă în scris.</w:t>
      </w:r>
    </w:p>
    <w:p w14:paraId="4A8B21E8" w14:textId="77777777" w:rsidR="007D64E0" w:rsidRPr="007D64E0" w:rsidRDefault="007D64E0" w:rsidP="007D64E0">
      <w:pPr>
        <w:pStyle w:val="DefaultText"/>
        <w:jc w:val="both"/>
        <w:rPr>
          <w:szCs w:val="24"/>
          <w:lang w:val="ro-RO"/>
        </w:rPr>
      </w:pPr>
      <w:r w:rsidRPr="007D64E0">
        <w:rPr>
          <w:szCs w:val="24"/>
          <w:lang w:val="ro-RO"/>
        </w:rPr>
        <w:t>(2) Orice document scris trebuie înregistrat atât în momentul transmiterii, cât şi în momentul primirii.</w:t>
      </w:r>
    </w:p>
    <w:p w14:paraId="56A09427" w14:textId="59E0BA8A" w:rsidR="007D64E0" w:rsidRPr="007D64E0" w:rsidRDefault="007D64E0" w:rsidP="007D64E0">
      <w:pPr>
        <w:pStyle w:val="DefaultText"/>
        <w:jc w:val="both"/>
        <w:rPr>
          <w:szCs w:val="24"/>
          <w:lang w:val="ro-RO"/>
        </w:rPr>
      </w:pPr>
      <w:r w:rsidRPr="007D64E0">
        <w:rPr>
          <w:szCs w:val="24"/>
          <w:lang w:val="ro-RO"/>
        </w:rPr>
        <w:t>2</w:t>
      </w:r>
      <w:r w:rsidR="005523FC">
        <w:rPr>
          <w:szCs w:val="24"/>
          <w:lang w:val="ro-RO"/>
        </w:rPr>
        <w:t>2</w:t>
      </w:r>
      <w:r w:rsidRPr="007D64E0">
        <w:rPr>
          <w:szCs w:val="24"/>
          <w:lang w:val="ro-RO"/>
        </w:rPr>
        <w:t>.2 - Comunicările între părţi se pot face şi prin telefon, telegramă, telex, fax sau e-mail cu condiţia confirmării în scris a primirii comunicării.</w:t>
      </w:r>
    </w:p>
    <w:p w14:paraId="696071F5" w14:textId="35BD42A0" w:rsidR="007D64E0" w:rsidRPr="007D64E0" w:rsidRDefault="007D64E0" w:rsidP="007D64E0">
      <w:pPr>
        <w:pStyle w:val="DefaultText"/>
        <w:rPr>
          <w:i/>
          <w:szCs w:val="24"/>
          <w:lang w:val="ro-RO"/>
        </w:rPr>
      </w:pPr>
      <w:r w:rsidRPr="007D64E0">
        <w:rPr>
          <w:b/>
          <w:i/>
          <w:szCs w:val="24"/>
          <w:lang w:val="ro-RO"/>
        </w:rPr>
        <w:t>2</w:t>
      </w:r>
      <w:r w:rsidR="005523FC">
        <w:rPr>
          <w:b/>
          <w:i/>
          <w:szCs w:val="24"/>
          <w:lang w:val="ro-RO"/>
        </w:rPr>
        <w:t>3</w:t>
      </w:r>
      <w:r w:rsidRPr="007D64E0">
        <w:rPr>
          <w:b/>
          <w:i/>
          <w:szCs w:val="24"/>
          <w:lang w:val="ro-RO"/>
        </w:rPr>
        <w:t>. Legea aplicabilă contractului</w:t>
      </w:r>
    </w:p>
    <w:p w14:paraId="3400C362" w14:textId="149F77CA" w:rsidR="007D64E0" w:rsidRPr="007D64E0" w:rsidRDefault="007D64E0" w:rsidP="007D64E0">
      <w:pPr>
        <w:pStyle w:val="DefaultText"/>
        <w:jc w:val="both"/>
        <w:rPr>
          <w:szCs w:val="24"/>
          <w:lang w:val="ro-RO"/>
        </w:rPr>
      </w:pPr>
      <w:r w:rsidRPr="007D64E0">
        <w:rPr>
          <w:szCs w:val="24"/>
          <w:lang w:val="ro-RO"/>
        </w:rPr>
        <w:t>2</w:t>
      </w:r>
      <w:r w:rsidR="005523FC">
        <w:rPr>
          <w:szCs w:val="24"/>
          <w:lang w:val="ro-RO"/>
        </w:rPr>
        <w:t>3</w:t>
      </w:r>
      <w:r w:rsidRPr="007D64E0">
        <w:rPr>
          <w:szCs w:val="24"/>
          <w:lang w:val="ro-RO"/>
        </w:rPr>
        <w:t>.1 - Contractul va fi interpretat conform legilor din România.</w:t>
      </w:r>
    </w:p>
    <w:p w14:paraId="1C54585A" w14:textId="77777777" w:rsidR="007D64E0" w:rsidRPr="007D64E0" w:rsidRDefault="007D64E0" w:rsidP="007D64E0">
      <w:pPr>
        <w:pStyle w:val="DefaultText"/>
        <w:ind w:firstLine="900"/>
        <w:jc w:val="both"/>
        <w:rPr>
          <w:szCs w:val="24"/>
          <w:lang w:val="ro-RO"/>
        </w:rPr>
      </w:pPr>
    </w:p>
    <w:p w14:paraId="26C46634" w14:textId="77777777" w:rsidR="00590D77" w:rsidRDefault="007D64E0" w:rsidP="00590D77">
      <w:pPr>
        <w:pStyle w:val="DefaultText"/>
        <w:ind w:firstLine="900"/>
        <w:jc w:val="both"/>
        <w:rPr>
          <w:szCs w:val="24"/>
          <w:lang w:val="ro-RO"/>
        </w:rPr>
      </w:pPr>
      <w:r w:rsidRPr="007D64E0">
        <w:rPr>
          <w:szCs w:val="24"/>
          <w:lang w:val="ro-RO"/>
        </w:rPr>
        <w:t xml:space="preserve">Părţile au înteles să încheie azi .......................... prezentul contract în 2 (două) exemplare, câte unul pentru fiecare parte. </w:t>
      </w:r>
    </w:p>
    <w:p w14:paraId="08D94042" w14:textId="77777777" w:rsidR="00590D77" w:rsidRDefault="00590D77" w:rsidP="00590D77">
      <w:pPr>
        <w:pStyle w:val="DefaultText"/>
        <w:ind w:firstLine="900"/>
        <w:jc w:val="both"/>
        <w:rPr>
          <w:szCs w:val="24"/>
          <w:lang w:val="it-IT"/>
        </w:rPr>
      </w:pPr>
    </w:p>
    <w:p w14:paraId="66229132" w14:textId="77777777" w:rsidR="00590D77" w:rsidRDefault="00590D77" w:rsidP="00590D77">
      <w:pPr>
        <w:pStyle w:val="DefaultText"/>
        <w:ind w:firstLine="900"/>
        <w:jc w:val="both"/>
        <w:rPr>
          <w:szCs w:val="24"/>
          <w:lang w:val="it-IT"/>
        </w:rPr>
      </w:pPr>
    </w:p>
    <w:p w14:paraId="458DF0D4" w14:textId="279F63D3" w:rsidR="00251712" w:rsidRPr="00EF2F98" w:rsidRDefault="00251712" w:rsidP="00590D77">
      <w:pPr>
        <w:pStyle w:val="DefaultText"/>
        <w:ind w:firstLine="900"/>
        <w:jc w:val="both"/>
        <w:rPr>
          <w:szCs w:val="24"/>
          <w:lang w:val="es-ES"/>
        </w:rPr>
      </w:pPr>
      <w:r w:rsidRPr="00EF2F98">
        <w:rPr>
          <w:szCs w:val="24"/>
          <w:lang w:val="it-IT"/>
        </w:rPr>
        <w:t xml:space="preserve">             </w:t>
      </w:r>
      <w:r w:rsidR="00EF2F98">
        <w:rPr>
          <w:szCs w:val="24"/>
          <w:lang w:val="it-IT"/>
        </w:rPr>
        <w:t xml:space="preserve">  </w:t>
      </w:r>
      <w:r w:rsidR="00936650">
        <w:rPr>
          <w:szCs w:val="24"/>
          <w:lang w:val="it-IT"/>
        </w:rPr>
        <w:t xml:space="preserve">   </w:t>
      </w:r>
      <w:r w:rsidRPr="00EF2F98">
        <w:rPr>
          <w:szCs w:val="24"/>
          <w:lang w:val="es-ES"/>
        </w:rPr>
        <w:t>Achizitor</w:t>
      </w:r>
      <w:r w:rsidRPr="00EF2F98">
        <w:rPr>
          <w:szCs w:val="24"/>
          <w:lang w:val="es-ES"/>
        </w:rPr>
        <w:tab/>
      </w:r>
      <w:r w:rsidRPr="00EF2F98">
        <w:rPr>
          <w:szCs w:val="24"/>
          <w:lang w:val="es-ES"/>
        </w:rPr>
        <w:tab/>
      </w:r>
      <w:r w:rsidRPr="00EF2F98">
        <w:rPr>
          <w:szCs w:val="24"/>
          <w:lang w:val="es-ES"/>
        </w:rPr>
        <w:tab/>
      </w:r>
      <w:r w:rsidRPr="00EF2F98">
        <w:rPr>
          <w:szCs w:val="24"/>
          <w:lang w:val="es-ES"/>
        </w:rPr>
        <w:tab/>
        <w:t xml:space="preserve">                                 </w:t>
      </w:r>
      <w:r w:rsidR="007D64E0" w:rsidRPr="007D64E0">
        <w:rPr>
          <w:szCs w:val="24"/>
          <w:lang w:val="ro-RO"/>
        </w:rPr>
        <w:t xml:space="preserve"> Prestator</w:t>
      </w:r>
    </w:p>
    <w:p w14:paraId="715CC363" w14:textId="296F4D18" w:rsidR="00251712" w:rsidRDefault="00251712" w:rsidP="0054099B">
      <w:pPr>
        <w:pStyle w:val="Frspaiere"/>
        <w:rPr>
          <w:rFonts w:ascii="Times New Roman" w:hAnsi="Times New Roman"/>
          <w:b/>
          <w:sz w:val="24"/>
        </w:rPr>
      </w:pPr>
      <w:r>
        <w:rPr>
          <w:rFonts w:ascii="Times New Roman" w:hAnsi="Times New Roman"/>
          <w:sz w:val="24"/>
        </w:rPr>
        <w:t xml:space="preserve">      </w:t>
      </w:r>
      <w:r w:rsidRPr="00E952FF">
        <w:rPr>
          <w:rFonts w:ascii="Times New Roman" w:hAnsi="Times New Roman"/>
          <w:b/>
          <w:sz w:val="24"/>
        </w:rPr>
        <w:t xml:space="preserve">COMUNA GURGHIU                            </w:t>
      </w:r>
      <w:r>
        <w:rPr>
          <w:rFonts w:ascii="Times New Roman" w:hAnsi="Times New Roman"/>
          <w:b/>
          <w:sz w:val="24"/>
        </w:rPr>
        <w:t xml:space="preserve">                      </w:t>
      </w:r>
      <w:r w:rsidRPr="00E952FF">
        <w:rPr>
          <w:rFonts w:ascii="Times New Roman" w:hAnsi="Times New Roman"/>
          <w:b/>
          <w:sz w:val="24"/>
        </w:rPr>
        <w:t xml:space="preserve">S.C. </w:t>
      </w:r>
      <w:r w:rsidR="007D64E0">
        <w:rPr>
          <w:rFonts w:ascii="Times New Roman" w:hAnsi="Times New Roman"/>
          <w:b/>
          <w:sz w:val="24"/>
        </w:rPr>
        <w:t>……………..</w:t>
      </w:r>
      <w:r w:rsidRPr="00E952FF">
        <w:rPr>
          <w:rFonts w:ascii="Times New Roman" w:hAnsi="Times New Roman"/>
          <w:b/>
          <w:sz w:val="24"/>
        </w:rPr>
        <w:t xml:space="preserve"> SRL</w:t>
      </w:r>
    </w:p>
    <w:p w14:paraId="0EC0AD05" w14:textId="77777777" w:rsidR="00251712" w:rsidRDefault="00251712" w:rsidP="0054099B">
      <w:pPr>
        <w:pStyle w:val="Frspaiere"/>
        <w:rPr>
          <w:rFonts w:ascii="Times New Roman" w:hAnsi="Times New Roman"/>
          <w:b/>
          <w:sz w:val="24"/>
        </w:rPr>
      </w:pPr>
      <w:r>
        <w:rPr>
          <w:rFonts w:ascii="Times New Roman" w:hAnsi="Times New Roman"/>
          <w:b/>
          <w:sz w:val="24"/>
        </w:rPr>
        <w:t xml:space="preserve">              PRIMAR,                                                                   ADMINISTRATOR,</w:t>
      </w:r>
    </w:p>
    <w:p w14:paraId="58804EB9" w14:textId="6F73B951" w:rsidR="00251712" w:rsidRPr="005432C3" w:rsidRDefault="0054099B" w:rsidP="005432C3">
      <w:pPr>
        <w:pStyle w:val="Frspaiere"/>
        <w:rPr>
          <w:rFonts w:ascii="Times New Roman" w:hAnsi="Times New Roman"/>
          <w:b/>
          <w:sz w:val="24"/>
        </w:rPr>
      </w:pPr>
      <w:r w:rsidRPr="00142B49">
        <w:rPr>
          <w:rFonts w:ascii="Times New Roman" w:hAnsi="Times New Roman"/>
          <w:b/>
          <w:bCs/>
          <w:sz w:val="24"/>
          <w:lang w:val="ro-RO"/>
        </w:rPr>
        <w:t xml:space="preserve">     Laurențiu-Dumitru BOAR</w:t>
      </w:r>
      <w:r>
        <w:rPr>
          <w:rFonts w:ascii="Times New Roman" w:hAnsi="Times New Roman"/>
          <w:b/>
          <w:sz w:val="24"/>
        </w:rPr>
        <w:t xml:space="preserve">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EF2F98">
        <w:rPr>
          <w:rFonts w:ascii="Times New Roman" w:hAnsi="Times New Roman"/>
          <w:b/>
          <w:sz w:val="24"/>
        </w:rPr>
        <w:t xml:space="preserve">      </w:t>
      </w:r>
      <w:r w:rsidR="007D64E0">
        <w:rPr>
          <w:rFonts w:ascii="Times New Roman" w:hAnsi="Times New Roman"/>
          <w:b/>
          <w:sz w:val="24"/>
        </w:rPr>
        <w:t>……………….</w:t>
      </w:r>
      <w:r w:rsidR="005432C3">
        <w:rPr>
          <w:rFonts w:ascii="Times New Roman" w:hAnsi="Times New Roman"/>
          <w:b/>
          <w:sz w:val="24"/>
        </w:rPr>
        <w:t xml:space="preserve"> </w:t>
      </w:r>
    </w:p>
    <w:sectPr w:rsidR="00251712" w:rsidRPr="005432C3" w:rsidSect="005523FC">
      <w:pgSz w:w="11907" w:h="16840" w:code="9"/>
      <w:pgMar w:top="270" w:right="747" w:bottom="426" w:left="1134"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26333" w14:textId="77777777" w:rsidR="00866BE0" w:rsidRDefault="00866BE0" w:rsidP="00D316C0">
      <w:pPr>
        <w:spacing w:after="0" w:line="240" w:lineRule="auto"/>
      </w:pPr>
      <w:r>
        <w:separator/>
      </w:r>
    </w:p>
  </w:endnote>
  <w:endnote w:type="continuationSeparator" w:id="0">
    <w:p w14:paraId="5D7FCC71" w14:textId="77777777" w:rsidR="00866BE0" w:rsidRDefault="00866BE0" w:rsidP="00D31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B8C39" w14:textId="77777777" w:rsidR="00866BE0" w:rsidRDefault="00866BE0" w:rsidP="00D316C0">
      <w:pPr>
        <w:spacing w:after="0" w:line="240" w:lineRule="auto"/>
      </w:pPr>
      <w:r>
        <w:separator/>
      </w:r>
    </w:p>
  </w:footnote>
  <w:footnote w:type="continuationSeparator" w:id="0">
    <w:p w14:paraId="2851096E" w14:textId="77777777" w:rsidR="00866BE0" w:rsidRDefault="00866BE0" w:rsidP="00D31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68DE"/>
    <w:multiLevelType w:val="hybridMultilevel"/>
    <w:tmpl w:val="05A8678A"/>
    <w:lvl w:ilvl="0" w:tplc="63701990">
      <w:start w:val="1"/>
      <w:numFmt w:val="lowerLetter"/>
      <w:suff w:val="nothing"/>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 w15:restartNumberingAfterBreak="0">
    <w:nsid w:val="09926332"/>
    <w:multiLevelType w:val="hybridMultilevel"/>
    <w:tmpl w:val="3BD6E146"/>
    <w:lvl w:ilvl="0" w:tplc="FAD0ABA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4407B"/>
    <w:multiLevelType w:val="hybridMultilevel"/>
    <w:tmpl w:val="13064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ECA7D22"/>
    <w:multiLevelType w:val="hybridMultilevel"/>
    <w:tmpl w:val="82406728"/>
    <w:lvl w:ilvl="0" w:tplc="BD76FA28">
      <w:start w:val="10"/>
      <w:numFmt w:val="bullet"/>
      <w:lvlText w:val="-"/>
      <w:lvlJc w:val="left"/>
      <w:pPr>
        <w:ind w:left="2520" w:hanging="360"/>
      </w:pPr>
      <w:rPr>
        <w:rFonts w:ascii="Times New Roman" w:eastAsia="Times New Roman" w:hAnsi="Times New Roman" w:cs="Times New Roman" w:hint="default"/>
        <w:u w:val="singl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F141CAC"/>
    <w:multiLevelType w:val="hybridMultilevel"/>
    <w:tmpl w:val="3F1A318A"/>
    <w:lvl w:ilvl="0" w:tplc="C76861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11741D3"/>
    <w:multiLevelType w:val="multilevel"/>
    <w:tmpl w:val="0409001D"/>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3B076F2"/>
    <w:multiLevelType w:val="hybridMultilevel"/>
    <w:tmpl w:val="993C234C"/>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934CE9"/>
    <w:multiLevelType w:val="hybridMultilevel"/>
    <w:tmpl w:val="A854446E"/>
    <w:lvl w:ilvl="0" w:tplc="982C7A52">
      <w:start w:val="2"/>
      <w:numFmt w:val="decimal"/>
      <w:lvlText w:val="Art.%1"/>
      <w:lvlJc w:val="right"/>
      <w:pPr>
        <w:ind w:left="720" w:hanging="360"/>
      </w:pPr>
      <w:rPr>
        <w:rFonts w:ascii="Calibri" w:hAnsi="Calibri"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32225D"/>
    <w:multiLevelType w:val="hybridMultilevel"/>
    <w:tmpl w:val="277C30EC"/>
    <w:lvl w:ilvl="0" w:tplc="EEB2CBFC">
      <w:start w:val="1"/>
      <w:numFmt w:val="lowerLetter"/>
      <w:lvlText w:val="%1)"/>
      <w:lvlJc w:val="left"/>
      <w:pPr>
        <w:ind w:left="720" w:hanging="363"/>
      </w:pPr>
      <w:rPr>
        <w:rFonts w:hint="default"/>
        <w:b w:val="0"/>
        <w:i w:val="0"/>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2" w15:restartNumberingAfterBreak="0">
    <w:nsid w:val="2CCA7D90"/>
    <w:multiLevelType w:val="hybridMultilevel"/>
    <w:tmpl w:val="AA9EF850"/>
    <w:lvl w:ilvl="0" w:tplc="0409000B">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05F5FBD"/>
    <w:multiLevelType w:val="hybridMultilevel"/>
    <w:tmpl w:val="48542C22"/>
    <w:lvl w:ilvl="0" w:tplc="D18C68A0">
      <w:start w:val="1"/>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6B45DD9"/>
    <w:multiLevelType w:val="singleLevel"/>
    <w:tmpl w:val="174E4DFC"/>
    <w:lvl w:ilvl="0">
      <w:start w:val="1"/>
      <w:numFmt w:val="lowerLetter"/>
      <w:lvlText w:val="%1)"/>
      <w:legacy w:legacy="1" w:legacySpace="0" w:legacyIndent="255"/>
      <w:lvlJc w:val="left"/>
      <w:rPr>
        <w:rFonts w:ascii="Times New Roman" w:hAnsi="Times New Roman" w:cs="Times New Roman" w:hint="default"/>
      </w:rPr>
    </w:lvl>
  </w:abstractNum>
  <w:abstractNum w:abstractNumId="15" w15:restartNumberingAfterBreak="0">
    <w:nsid w:val="38E31505"/>
    <w:multiLevelType w:val="hybridMultilevel"/>
    <w:tmpl w:val="0E261DD2"/>
    <w:lvl w:ilvl="0" w:tplc="362E0AA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29756E"/>
    <w:multiLevelType w:val="hybridMultilevel"/>
    <w:tmpl w:val="DDE2B9D4"/>
    <w:lvl w:ilvl="0" w:tplc="6CD8340A">
      <w:start w:val="8"/>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7" w15:restartNumberingAfterBreak="0">
    <w:nsid w:val="3C584043"/>
    <w:multiLevelType w:val="hybridMultilevel"/>
    <w:tmpl w:val="3A52EBA6"/>
    <w:lvl w:ilvl="0" w:tplc="00260718">
      <w:start w:val="1"/>
      <w:numFmt w:val="lowerLetter"/>
      <w:lvlText w:val="%1)"/>
      <w:lvlJc w:val="left"/>
      <w:pPr>
        <w:ind w:left="480" w:hanging="360"/>
      </w:pPr>
      <w:rPr>
        <w:rFonts w:hint="default"/>
        <w:spacing w:val="-1"/>
        <w:w w:val="99"/>
        <w:lang w:val="ro-RO" w:eastAsia="en-US" w:bidi="ar-SA"/>
      </w:rPr>
    </w:lvl>
    <w:lvl w:ilvl="1" w:tplc="A3849760">
      <w:numFmt w:val="bullet"/>
      <w:lvlText w:val=""/>
      <w:lvlJc w:val="left"/>
      <w:pPr>
        <w:ind w:left="840" w:hanging="360"/>
      </w:pPr>
      <w:rPr>
        <w:rFonts w:ascii="Symbol" w:eastAsia="Symbol" w:hAnsi="Symbol" w:cs="Symbol" w:hint="default"/>
        <w:w w:val="100"/>
        <w:sz w:val="24"/>
        <w:szCs w:val="24"/>
        <w:lang w:val="ro-RO" w:eastAsia="en-US" w:bidi="ar-SA"/>
      </w:rPr>
    </w:lvl>
    <w:lvl w:ilvl="2" w:tplc="D510495A">
      <w:numFmt w:val="bullet"/>
      <w:lvlText w:val="•"/>
      <w:lvlJc w:val="left"/>
      <w:pPr>
        <w:ind w:left="1876" w:hanging="360"/>
      </w:pPr>
      <w:rPr>
        <w:rFonts w:hint="default"/>
        <w:lang w:val="ro-RO" w:eastAsia="en-US" w:bidi="ar-SA"/>
      </w:rPr>
    </w:lvl>
    <w:lvl w:ilvl="3" w:tplc="93D02AD6">
      <w:numFmt w:val="bullet"/>
      <w:lvlText w:val="•"/>
      <w:lvlJc w:val="left"/>
      <w:pPr>
        <w:ind w:left="2912" w:hanging="360"/>
      </w:pPr>
      <w:rPr>
        <w:rFonts w:hint="default"/>
        <w:lang w:val="ro-RO" w:eastAsia="en-US" w:bidi="ar-SA"/>
      </w:rPr>
    </w:lvl>
    <w:lvl w:ilvl="4" w:tplc="BA4A4202">
      <w:numFmt w:val="bullet"/>
      <w:lvlText w:val="•"/>
      <w:lvlJc w:val="left"/>
      <w:pPr>
        <w:ind w:left="3948" w:hanging="360"/>
      </w:pPr>
      <w:rPr>
        <w:rFonts w:hint="default"/>
        <w:lang w:val="ro-RO" w:eastAsia="en-US" w:bidi="ar-SA"/>
      </w:rPr>
    </w:lvl>
    <w:lvl w:ilvl="5" w:tplc="DBD27F62">
      <w:numFmt w:val="bullet"/>
      <w:lvlText w:val="•"/>
      <w:lvlJc w:val="left"/>
      <w:pPr>
        <w:ind w:left="4985" w:hanging="360"/>
      </w:pPr>
      <w:rPr>
        <w:rFonts w:hint="default"/>
        <w:lang w:val="ro-RO" w:eastAsia="en-US" w:bidi="ar-SA"/>
      </w:rPr>
    </w:lvl>
    <w:lvl w:ilvl="6" w:tplc="68B0B22C">
      <w:numFmt w:val="bullet"/>
      <w:lvlText w:val="•"/>
      <w:lvlJc w:val="left"/>
      <w:pPr>
        <w:ind w:left="6021" w:hanging="360"/>
      </w:pPr>
      <w:rPr>
        <w:rFonts w:hint="default"/>
        <w:lang w:val="ro-RO" w:eastAsia="en-US" w:bidi="ar-SA"/>
      </w:rPr>
    </w:lvl>
    <w:lvl w:ilvl="7" w:tplc="CFAC7E22">
      <w:numFmt w:val="bullet"/>
      <w:lvlText w:val="•"/>
      <w:lvlJc w:val="left"/>
      <w:pPr>
        <w:ind w:left="7057" w:hanging="360"/>
      </w:pPr>
      <w:rPr>
        <w:rFonts w:hint="default"/>
        <w:lang w:val="ro-RO" w:eastAsia="en-US" w:bidi="ar-SA"/>
      </w:rPr>
    </w:lvl>
    <w:lvl w:ilvl="8" w:tplc="84A2D53E">
      <w:numFmt w:val="bullet"/>
      <w:lvlText w:val="•"/>
      <w:lvlJc w:val="left"/>
      <w:pPr>
        <w:ind w:left="8093" w:hanging="360"/>
      </w:pPr>
      <w:rPr>
        <w:rFonts w:hint="default"/>
        <w:lang w:val="ro-RO" w:eastAsia="en-US" w:bidi="ar-SA"/>
      </w:rPr>
    </w:lvl>
  </w:abstractNum>
  <w:abstractNum w:abstractNumId="18" w15:restartNumberingAfterBreak="0">
    <w:nsid w:val="3F4A28E8"/>
    <w:multiLevelType w:val="hybridMultilevel"/>
    <w:tmpl w:val="E9EA7ADA"/>
    <w:lvl w:ilvl="0" w:tplc="0A4C65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C7549F"/>
    <w:multiLevelType w:val="hybridMultilevel"/>
    <w:tmpl w:val="A8263C08"/>
    <w:lvl w:ilvl="0" w:tplc="9AC88E9E">
      <w:start w:val="5"/>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44BC1A44"/>
    <w:multiLevelType w:val="hybridMultilevel"/>
    <w:tmpl w:val="EE6EA43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15:restartNumberingAfterBreak="0">
    <w:nsid w:val="44FF2B8E"/>
    <w:multiLevelType w:val="multilevel"/>
    <w:tmpl w:val="666A536A"/>
    <w:lvl w:ilvl="0">
      <w:start w:val="5"/>
      <w:numFmt w:val="decimal"/>
      <w:lvlText w:val="%1"/>
      <w:lvlJc w:val="left"/>
      <w:pPr>
        <w:ind w:left="600" w:hanging="480"/>
      </w:pPr>
      <w:rPr>
        <w:rFonts w:hint="default"/>
        <w:lang w:val="ro-RO" w:eastAsia="en-US" w:bidi="ar-SA"/>
      </w:rPr>
    </w:lvl>
    <w:lvl w:ilvl="1">
      <w:start w:val="1"/>
      <w:numFmt w:val="decimal"/>
      <w:lvlText w:val="%1.%2."/>
      <w:lvlJc w:val="left"/>
      <w:pPr>
        <w:ind w:left="600" w:hanging="480"/>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513" w:hanging="480"/>
      </w:pPr>
      <w:rPr>
        <w:rFonts w:hint="default"/>
        <w:lang w:val="ro-RO" w:eastAsia="en-US" w:bidi="ar-SA"/>
      </w:rPr>
    </w:lvl>
    <w:lvl w:ilvl="3">
      <w:numFmt w:val="bullet"/>
      <w:lvlText w:val="•"/>
      <w:lvlJc w:val="left"/>
      <w:pPr>
        <w:ind w:left="3469" w:hanging="480"/>
      </w:pPr>
      <w:rPr>
        <w:rFonts w:hint="default"/>
        <w:lang w:val="ro-RO" w:eastAsia="en-US" w:bidi="ar-SA"/>
      </w:rPr>
    </w:lvl>
    <w:lvl w:ilvl="4">
      <w:numFmt w:val="bullet"/>
      <w:lvlText w:val="•"/>
      <w:lvlJc w:val="left"/>
      <w:pPr>
        <w:ind w:left="4426" w:hanging="480"/>
      </w:pPr>
      <w:rPr>
        <w:rFonts w:hint="default"/>
        <w:lang w:val="ro-RO" w:eastAsia="en-US" w:bidi="ar-SA"/>
      </w:rPr>
    </w:lvl>
    <w:lvl w:ilvl="5">
      <w:numFmt w:val="bullet"/>
      <w:lvlText w:val="•"/>
      <w:lvlJc w:val="left"/>
      <w:pPr>
        <w:ind w:left="5383" w:hanging="480"/>
      </w:pPr>
      <w:rPr>
        <w:rFonts w:hint="default"/>
        <w:lang w:val="ro-RO" w:eastAsia="en-US" w:bidi="ar-SA"/>
      </w:rPr>
    </w:lvl>
    <w:lvl w:ilvl="6">
      <w:numFmt w:val="bullet"/>
      <w:lvlText w:val="•"/>
      <w:lvlJc w:val="left"/>
      <w:pPr>
        <w:ind w:left="6339" w:hanging="480"/>
      </w:pPr>
      <w:rPr>
        <w:rFonts w:hint="default"/>
        <w:lang w:val="ro-RO" w:eastAsia="en-US" w:bidi="ar-SA"/>
      </w:rPr>
    </w:lvl>
    <w:lvl w:ilvl="7">
      <w:numFmt w:val="bullet"/>
      <w:lvlText w:val="•"/>
      <w:lvlJc w:val="left"/>
      <w:pPr>
        <w:ind w:left="7296" w:hanging="480"/>
      </w:pPr>
      <w:rPr>
        <w:rFonts w:hint="default"/>
        <w:lang w:val="ro-RO" w:eastAsia="en-US" w:bidi="ar-SA"/>
      </w:rPr>
    </w:lvl>
    <w:lvl w:ilvl="8">
      <w:numFmt w:val="bullet"/>
      <w:lvlText w:val="•"/>
      <w:lvlJc w:val="left"/>
      <w:pPr>
        <w:ind w:left="8253" w:hanging="480"/>
      </w:pPr>
      <w:rPr>
        <w:rFonts w:hint="default"/>
        <w:lang w:val="ro-RO" w:eastAsia="en-US" w:bidi="ar-SA"/>
      </w:rPr>
    </w:lvl>
  </w:abstractNum>
  <w:abstractNum w:abstractNumId="22" w15:restartNumberingAfterBreak="0">
    <w:nsid w:val="46FD28A5"/>
    <w:multiLevelType w:val="hybridMultilevel"/>
    <w:tmpl w:val="E6B6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60303"/>
    <w:multiLevelType w:val="hybridMultilevel"/>
    <w:tmpl w:val="96689DB4"/>
    <w:lvl w:ilvl="0" w:tplc="04180001">
      <w:start w:val="1"/>
      <w:numFmt w:val="bullet"/>
      <w:lvlText w:val=""/>
      <w:lvlJc w:val="left"/>
      <w:pPr>
        <w:ind w:left="1500" w:hanging="360"/>
      </w:pPr>
      <w:rPr>
        <w:rFonts w:ascii="Symbol" w:hAnsi="Symbol"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24" w15:restartNumberingAfterBreak="0">
    <w:nsid w:val="47D62769"/>
    <w:multiLevelType w:val="hybridMultilevel"/>
    <w:tmpl w:val="2AD6CD7C"/>
    <w:lvl w:ilvl="0" w:tplc="F0241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787100"/>
    <w:multiLevelType w:val="hybridMultilevel"/>
    <w:tmpl w:val="CDC0E6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F81F1C"/>
    <w:multiLevelType w:val="multilevel"/>
    <w:tmpl w:val="43100FE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8" w15:restartNumberingAfterBreak="0">
    <w:nsid w:val="4AE14F61"/>
    <w:multiLevelType w:val="multilevel"/>
    <w:tmpl w:val="F85CA5AA"/>
    <w:lvl w:ilvl="0">
      <w:start w:val="1"/>
      <w:numFmt w:val="decimal"/>
      <w:lvlText w:val="%1."/>
      <w:lvlJc w:val="left"/>
      <w:pPr>
        <w:ind w:left="900" w:hanging="420"/>
        <w:jc w:val="right"/>
      </w:pPr>
      <w:rPr>
        <w:rFonts w:hint="default"/>
        <w:b/>
        <w:bCs/>
        <w:w w:val="100"/>
        <w:lang w:val="ro-RO" w:eastAsia="en-US" w:bidi="ar-SA"/>
      </w:rPr>
    </w:lvl>
    <w:lvl w:ilvl="1">
      <w:start w:val="1"/>
      <w:numFmt w:val="decimal"/>
      <w:lvlText w:val="%1.%2"/>
      <w:lvlJc w:val="left"/>
      <w:pPr>
        <w:ind w:left="120" w:hanging="353"/>
      </w:pPr>
      <w:rPr>
        <w:rFonts w:hint="default"/>
        <w:w w:val="100"/>
        <w:lang w:val="ro-RO" w:eastAsia="en-US" w:bidi="ar-SA"/>
      </w:rPr>
    </w:lvl>
    <w:lvl w:ilvl="2">
      <w:numFmt w:val="bullet"/>
      <w:lvlText w:val="•"/>
      <w:lvlJc w:val="left"/>
      <w:pPr>
        <w:ind w:left="1929" w:hanging="353"/>
      </w:pPr>
      <w:rPr>
        <w:rFonts w:hint="default"/>
        <w:lang w:val="ro-RO" w:eastAsia="en-US" w:bidi="ar-SA"/>
      </w:rPr>
    </w:lvl>
    <w:lvl w:ilvl="3">
      <w:numFmt w:val="bullet"/>
      <w:lvlText w:val="•"/>
      <w:lvlJc w:val="left"/>
      <w:pPr>
        <w:ind w:left="2959" w:hanging="353"/>
      </w:pPr>
      <w:rPr>
        <w:rFonts w:hint="default"/>
        <w:lang w:val="ro-RO" w:eastAsia="en-US" w:bidi="ar-SA"/>
      </w:rPr>
    </w:lvl>
    <w:lvl w:ilvl="4">
      <w:numFmt w:val="bullet"/>
      <w:lvlText w:val="•"/>
      <w:lvlJc w:val="left"/>
      <w:pPr>
        <w:ind w:left="3988" w:hanging="353"/>
      </w:pPr>
      <w:rPr>
        <w:rFonts w:hint="default"/>
        <w:lang w:val="ro-RO" w:eastAsia="en-US" w:bidi="ar-SA"/>
      </w:rPr>
    </w:lvl>
    <w:lvl w:ilvl="5">
      <w:numFmt w:val="bullet"/>
      <w:lvlText w:val="•"/>
      <w:lvlJc w:val="left"/>
      <w:pPr>
        <w:ind w:left="5018" w:hanging="353"/>
      </w:pPr>
      <w:rPr>
        <w:rFonts w:hint="default"/>
        <w:lang w:val="ro-RO" w:eastAsia="en-US" w:bidi="ar-SA"/>
      </w:rPr>
    </w:lvl>
    <w:lvl w:ilvl="6">
      <w:numFmt w:val="bullet"/>
      <w:lvlText w:val="•"/>
      <w:lvlJc w:val="left"/>
      <w:pPr>
        <w:ind w:left="6048" w:hanging="353"/>
      </w:pPr>
      <w:rPr>
        <w:rFonts w:hint="default"/>
        <w:lang w:val="ro-RO" w:eastAsia="en-US" w:bidi="ar-SA"/>
      </w:rPr>
    </w:lvl>
    <w:lvl w:ilvl="7">
      <w:numFmt w:val="bullet"/>
      <w:lvlText w:val="•"/>
      <w:lvlJc w:val="left"/>
      <w:pPr>
        <w:ind w:left="7077" w:hanging="353"/>
      </w:pPr>
      <w:rPr>
        <w:rFonts w:hint="default"/>
        <w:lang w:val="ro-RO" w:eastAsia="en-US" w:bidi="ar-SA"/>
      </w:rPr>
    </w:lvl>
    <w:lvl w:ilvl="8">
      <w:numFmt w:val="bullet"/>
      <w:lvlText w:val="•"/>
      <w:lvlJc w:val="left"/>
      <w:pPr>
        <w:ind w:left="8107" w:hanging="353"/>
      </w:pPr>
      <w:rPr>
        <w:rFonts w:hint="default"/>
        <w:lang w:val="ro-RO" w:eastAsia="en-US" w:bidi="ar-SA"/>
      </w:rPr>
    </w:lvl>
  </w:abstractNum>
  <w:abstractNum w:abstractNumId="29" w15:restartNumberingAfterBreak="0">
    <w:nsid w:val="4CF341A6"/>
    <w:multiLevelType w:val="multilevel"/>
    <w:tmpl w:val="99E461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1339B6"/>
    <w:multiLevelType w:val="hybridMultilevel"/>
    <w:tmpl w:val="93BC20CC"/>
    <w:lvl w:ilvl="0" w:tplc="2FC61860">
      <w:start w:val="1"/>
      <w:numFmt w:val="decimal"/>
      <w:lvlText w:val="Art.%1"/>
      <w:lvlJc w:val="right"/>
      <w:pPr>
        <w:ind w:left="720" w:hanging="360"/>
      </w:pPr>
      <w:rPr>
        <w:rFonts w:ascii="Calibri" w:hAnsi="Calibri"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2"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3" w15:restartNumberingAfterBreak="0">
    <w:nsid w:val="5FA46A8F"/>
    <w:multiLevelType w:val="hybridMultilevel"/>
    <w:tmpl w:val="9E942A80"/>
    <w:lvl w:ilvl="0" w:tplc="FA226EE8">
      <w:start w:val="1"/>
      <w:numFmt w:val="lowerLetter"/>
      <w:lvlText w:val="%1)"/>
      <w:lvlJc w:val="left"/>
      <w:pPr>
        <w:ind w:left="1325" w:hanging="365"/>
      </w:pPr>
      <w:rPr>
        <w:rFonts w:ascii="Times New Roman" w:eastAsia="Times New Roman" w:hAnsi="Times New Roman" w:cs="Times New Roman" w:hint="default"/>
        <w:spacing w:val="-1"/>
        <w:w w:val="100"/>
        <w:sz w:val="24"/>
        <w:szCs w:val="24"/>
        <w:lang w:val="ro-RO" w:eastAsia="en-US" w:bidi="ar-SA"/>
      </w:rPr>
    </w:lvl>
    <w:lvl w:ilvl="1" w:tplc="2A626054">
      <w:numFmt w:val="bullet"/>
      <w:lvlText w:val="•"/>
      <w:lvlJc w:val="left"/>
      <w:pPr>
        <w:ind w:left="2204" w:hanging="365"/>
      </w:pPr>
      <w:rPr>
        <w:rFonts w:hint="default"/>
        <w:lang w:val="ro-RO" w:eastAsia="en-US" w:bidi="ar-SA"/>
      </w:rPr>
    </w:lvl>
    <w:lvl w:ilvl="2" w:tplc="D6CA9B4C">
      <w:numFmt w:val="bullet"/>
      <w:lvlText w:val="•"/>
      <w:lvlJc w:val="left"/>
      <w:pPr>
        <w:ind w:left="3089" w:hanging="365"/>
      </w:pPr>
      <w:rPr>
        <w:rFonts w:hint="default"/>
        <w:lang w:val="ro-RO" w:eastAsia="en-US" w:bidi="ar-SA"/>
      </w:rPr>
    </w:lvl>
    <w:lvl w:ilvl="3" w:tplc="47D29712">
      <w:numFmt w:val="bullet"/>
      <w:lvlText w:val="•"/>
      <w:lvlJc w:val="left"/>
      <w:pPr>
        <w:ind w:left="3973" w:hanging="365"/>
      </w:pPr>
      <w:rPr>
        <w:rFonts w:hint="default"/>
        <w:lang w:val="ro-RO" w:eastAsia="en-US" w:bidi="ar-SA"/>
      </w:rPr>
    </w:lvl>
    <w:lvl w:ilvl="4" w:tplc="1E063406">
      <w:numFmt w:val="bullet"/>
      <w:lvlText w:val="•"/>
      <w:lvlJc w:val="left"/>
      <w:pPr>
        <w:ind w:left="4858" w:hanging="365"/>
      </w:pPr>
      <w:rPr>
        <w:rFonts w:hint="default"/>
        <w:lang w:val="ro-RO" w:eastAsia="en-US" w:bidi="ar-SA"/>
      </w:rPr>
    </w:lvl>
    <w:lvl w:ilvl="5" w:tplc="364A2D04">
      <w:numFmt w:val="bullet"/>
      <w:lvlText w:val="•"/>
      <w:lvlJc w:val="left"/>
      <w:pPr>
        <w:ind w:left="5743" w:hanging="365"/>
      </w:pPr>
      <w:rPr>
        <w:rFonts w:hint="default"/>
        <w:lang w:val="ro-RO" w:eastAsia="en-US" w:bidi="ar-SA"/>
      </w:rPr>
    </w:lvl>
    <w:lvl w:ilvl="6" w:tplc="413E495A">
      <w:numFmt w:val="bullet"/>
      <w:lvlText w:val="•"/>
      <w:lvlJc w:val="left"/>
      <w:pPr>
        <w:ind w:left="6627" w:hanging="365"/>
      </w:pPr>
      <w:rPr>
        <w:rFonts w:hint="default"/>
        <w:lang w:val="ro-RO" w:eastAsia="en-US" w:bidi="ar-SA"/>
      </w:rPr>
    </w:lvl>
    <w:lvl w:ilvl="7" w:tplc="96748672">
      <w:numFmt w:val="bullet"/>
      <w:lvlText w:val="•"/>
      <w:lvlJc w:val="left"/>
      <w:pPr>
        <w:ind w:left="7512" w:hanging="365"/>
      </w:pPr>
      <w:rPr>
        <w:rFonts w:hint="default"/>
        <w:lang w:val="ro-RO" w:eastAsia="en-US" w:bidi="ar-SA"/>
      </w:rPr>
    </w:lvl>
    <w:lvl w:ilvl="8" w:tplc="672EAE2C">
      <w:numFmt w:val="bullet"/>
      <w:lvlText w:val="•"/>
      <w:lvlJc w:val="left"/>
      <w:pPr>
        <w:ind w:left="8397" w:hanging="365"/>
      </w:pPr>
      <w:rPr>
        <w:rFonts w:hint="default"/>
        <w:lang w:val="ro-RO" w:eastAsia="en-US" w:bidi="ar-SA"/>
      </w:rPr>
    </w:lvl>
  </w:abstractNum>
  <w:abstractNum w:abstractNumId="34" w15:restartNumberingAfterBreak="0">
    <w:nsid w:val="60532C3C"/>
    <w:multiLevelType w:val="hybridMultilevel"/>
    <w:tmpl w:val="4F607D78"/>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6" w15:restartNumberingAfterBreak="0">
    <w:nsid w:val="63B56806"/>
    <w:multiLevelType w:val="hybridMultilevel"/>
    <w:tmpl w:val="EEAE1392"/>
    <w:lvl w:ilvl="0" w:tplc="FAD0ABA6">
      <w:start w:val="1"/>
      <w:numFmt w:val="bullet"/>
      <w:lvlText w:val=""/>
      <w:lvlJc w:val="left"/>
      <w:pPr>
        <w:tabs>
          <w:tab w:val="num" w:pos="1620"/>
        </w:tabs>
        <w:ind w:left="1620" w:hanging="360"/>
      </w:pPr>
      <w:rPr>
        <w:rFonts w:ascii="Wingdings" w:hAnsi="Wingdings" w:hint="default"/>
      </w:rPr>
    </w:lvl>
    <w:lvl w:ilvl="1" w:tplc="04180003" w:tentative="1">
      <w:start w:val="1"/>
      <w:numFmt w:val="bullet"/>
      <w:lvlText w:val="o"/>
      <w:lvlJc w:val="left"/>
      <w:pPr>
        <w:tabs>
          <w:tab w:val="num" w:pos="2340"/>
        </w:tabs>
        <w:ind w:left="2340" w:hanging="360"/>
      </w:pPr>
      <w:rPr>
        <w:rFonts w:ascii="Courier New" w:hAnsi="Courier New" w:cs="Courier New" w:hint="default"/>
      </w:rPr>
    </w:lvl>
    <w:lvl w:ilvl="2" w:tplc="04180005" w:tentative="1">
      <w:start w:val="1"/>
      <w:numFmt w:val="bullet"/>
      <w:lvlText w:val=""/>
      <w:lvlJc w:val="left"/>
      <w:pPr>
        <w:tabs>
          <w:tab w:val="num" w:pos="3060"/>
        </w:tabs>
        <w:ind w:left="3060" w:hanging="360"/>
      </w:pPr>
      <w:rPr>
        <w:rFonts w:ascii="Wingdings" w:hAnsi="Wingdings" w:hint="default"/>
      </w:rPr>
    </w:lvl>
    <w:lvl w:ilvl="3" w:tplc="04180001" w:tentative="1">
      <w:start w:val="1"/>
      <w:numFmt w:val="bullet"/>
      <w:lvlText w:val=""/>
      <w:lvlJc w:val="left"/>
      <w:pPr>
        <w:tabs>
          <w:tab w:val="num" w:pos="3780"/>
        </w:tabs>
        <w:ind w:left="3780" w:hanging="360"/>
      </w:pPr>
      <w:rPr>
        <w:rFonts w:ascii="Symbol" w:hAnsi="Symbol" w:hint="default"/>
      </w:rPr>
    </w:lvl>
    <w:lvl w:ilvl="4" w:tplc="04180003" w:tentative="1">
      <w:start w:val="1"/>
      <w:numFmt w:val="bullet"/>
      <w:lvlText w:val="o"/>
      <w:lvlJc w:val="left"/>
      <w:pPr>
        <w:tabs>
          <w:tab w:val="num" w:pos="4500"/>
        </w:tabs>
        <w:ind w:left="4500" w:hanging="360"/>
      </w:pPr>
      <w:rPr>
        <w:rFonts w:ascii="Courier New" w:hAnsi="Courier New" w:cs="Courier New" w:hint="default"/>
      </w:rPr>
    </w:lvl>
    <w:lvl w:ilvl="5" w:tplc="04180005" w:tentative="1">
      <w:start w:val="1"/>
      <w:numFmt w:val="bullet"/>
      <w:lvlText w:val=""/>
      <w:lvlJc w:val="left"/>
      <w:pPr>
        <w:tabs>
          <w:tab w:val="num" w:pos="5220"/>
        </w:tabs>
        <w:ind w:left="5220" w:hanging="360"/>
      </w:pPr>
      <w:rPr>
        <w:rFonts w:ascii="Wingdings" w:hAnsi="Wingdings" w:hint="default"/>
      </w:rPr>
    </w:lvl>
    <w:lvl w:ilvl="6" w:tplc="04180001" w:tentative="1">
      <w:start w:val="1"/>
      <w:numFmt w:val="bullet"/>
      <w:lvlText w:val=""/>
      <w:lvlJc w:val="left"/>
      <w:pPr>
        <w:tabs>
          <w:tab w:val="num" w:pos="5940"/>
        </w:tabs>
        <w:ind w:left="5940" w:hanging="360"/>
      </w:pPr>
      <w:rPr>
        <w:rFonts w:ascii="Symbol" w:hAnsi="Symbol" w:hint="default"/>
      </w:rPr>
    </w:lvl>
    <w:lvl w:ilvl="7" w:tplc="04180003" w:tentative="1">
      <w:start w:val="1"/>
      <w:numFmt w:val="bullet"/>
      <w:lvlText w:val="o"/>
      <w:lvlJc w:val="left"/>
      <w:pPr>
        <w:tabs>
          <w:tab w:val="num" w:pos="6660"/>
        </w:tabs>
        <w:ind w:left="6660" w:hanging="360"/>
      </w:pPr>
      <w:rPr>
        <w:rFonts w:ascii="Courier New" w:hAnsi="Courier New" w:cs="Courier New" w:hint="default"/>
      </w:rPr>
    </w:lvl>
    <w:lvl w:ilvl="8" w:tplc="04180005" w:tentative="1">
      <w:start w:val="1"/>
      <w:numFmt w:val="bullet"/>
      <w:lvlText w:val=""/>
      <w:lvlJc w:val="left"/>
      <w:pPr>
        <w:tabs>
          <w:tab w:val="num" w:pos="7380"/>
        </w:tabs>
        <w:ind w:left="7380" w:hanging="360"/>
      </w:pPr>
      <w:rPr>
        <w:rFonts w:ascii="Wingdings" w:hAnsi="Wingdings" w:hint="default"/>
      </w:rPr>
    </w:lvl>
  </w:abstractNum>
  <w:abstractNum w:abstractNumId="37"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8"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9"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40" w15:restartNumberingAfterBreak="0">
    <w:nsid w:val="6FE57351"/>
    <w:multiLevelType w:val="hybridMultilevel"/>
    <w:tmpl w:val="99E461A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925B1F"/>
    <w:multiLevelType w:val="multilevel"/>
    <w:tmpl w:val="032051C2"/>
    <w:lvl w:ilvl="0">
      <w:start w:val="9"/>
      <w:numFmt w:val="decimal"/>
      <w:lvlText w:val="%1."/>
      <w:lvlJc w:val="left"/>
      <w:pPr>
        <w:ind w:left="840" w:hanging="720"/>
      </w:pPr>
      <w:rPr>
        <w:rFonts w:hint="default"/>
        <w:w w:val="100"/>
        <w:lang w:val="ro-RO" w:eastAsia="en-US" w:bidi="ar-SA"/>
      </w:rPr>
    </w:lvl>
    <w:lvl w:ilvl="1">
      <w:start w:val="1"/>
      <w:numFmt w:val="decimal"/>
      <w:lvlText w:val="%1.%2"/>
      <w:lvlJc w:val="left"/>
      <w:pPr>
        <w:ind w:left="120" w:hanging="497"/>
      </w:pPr>
      <w:rPr>
        <w:rFonts w:ascii="Times New Roman" w:eastAsia="Times New Roman" w:hAnsi="Times New Roman" w:cs="Times New Roman" w:hint="default"/>
        <w:w w:val="100"/>
        <w:sz w:val="24"/>
        <w:szCs w:val="24"/>
        <w:lang w:val="ro-RO" w:eastAsia="en-US" w:bidi="ar-SA"/>
      </w:rPr>
    </w:lvl>
    <w:lvl w:ilvl="2">
      <w:start w:val="2"/>
      <w:numFmt w:val="decimal"/>
      <w:lvlText w:val="(%3)"/>
      <w:lvlJc w:val="left"/>
      <w:pPr>
        <w:ind w:left="840" w:hanging="399"/>
      </w:pPr>
      <w:rPr>
        <w:rFonts w:ascii="Times New Roman" w:eastAsia="Times New Roman" w:hAnsi="Times New Roman" w:cs="Times New Roman" w:hint="default"/>
        <w:w w:val="99"/>
        <w:sz w:val="24"/>
        <w:szCs w:val="24"/>
        <w:lang w:val="ro-RO" w:eastAsia="en-US" w:bidi="ar-SA"/>
      </w:rPr>
    </w:lvl>
    <w:lvl w:ilvl="3">
      <w:start w:val="1"/>
      <w:numFmt w:val="lowerRoman"/>
      <w:lvlText w:val="%4)"/>
      <w:lvlJc w:val="left"/>
      <w:pPr>
        <w:ind w:left="1380" w:hanging="360"/>
      </w:pPr>
      <w:rPr>
        <w:rFonts w:ascii="Times New Roman" w:eastAsia="Times New Roman" w:hAnsi="Times New Roman" w:cs="Times New Roman" w:hint="default"/>
        <w:w w:val="99"/>
        <w:sz w:val="24"/>
        <w:szCs w:val="24"/>
        <w:lang w:val="ro-RO" w:eastAsia="en-US" w:bidi="ar-SA"/>
      </w:rPr>
    </w:lvl>
    <w:lvl w:ilvl="4">
      <w:numFmt w:val="bullet"/>
      <w:lvlText w:val="•"/>
      <w:lvlJc w:val="left"/>
      <w:pPr>
        <w:ind w:left="1180" w:hanging="360"/>
      </w:pPr>
      <w:rPr>
        <w:rFonts w:hint="default"/>
        <w:lang w:val="ro-RO" w:eastAsia="en-US" w:bidi="ar-SA"/>
      </w:rPr>
    </w:lvl>
    <w:lvl w:ilvl="5">
      <w:numFmt w:val="bullet"/>
      <w:lvlText w:val="•"/>
      <w:lvlJc w:val="left"/>
      <w:pPr>
        <w:ind w:left="1380" w:hanging="360"/>
      </w:pPr>
      <w:rPr>
        <w:rFonts w:hint="default"/>
        <w:lang w:val="ro-RO" w:eastAsia="en-US" w:bidi="ar-SA"/>
      </w:rPr>
    </w:lvl>
    <w:lvl w:ilvl="6">
      <w:numFmt w:val="bullet"/>
      <w:lvlText w:val="•"/>
      <w:lvlJc w:val="left"/>
      <w:pPr>
        <w:ind w:left="3137" w:hanging="360"/>
      </w:pPr>
      <w:rPr>
        <w:rFonts w:hint="default"/>
        <w:lang w:val="ro-RO" w:eastAsia="en-US" w:bidi="ar-SA"/>
      </w:rPr>
    </w:lvl>
    <w:lvl w:ilvl="7">
      <w:numFmt w:val="bullet"/>
      <w:lvlText w:val="•"/>
      <w:lvlJc w:val="left"/>
      <w:pPr>
        <w:ind w:left="4894" w:hanging="360"/>
      </w:pPr>
      <w:rPr>
        <w:rFonts w:hint="default"/>
        <w:lang w:val="ro-RO" w:eastAsia="en-US" w:bidi="ar-SA"/>
      </w:rPr>
    </w:lvl>
    <w:lvl w:ilvl="8">
      <w:numFmt w:val="bullet"/>
      <w:lvlText w:val="•"/>
      <w:lvlJc w:val="left"/>
      <w:pPr>
        <w:ind w:left="6651" w:hanging="360"/>
      </w:pPr>
      <w:rPr>
        <w:rFonts w:hint="default"/>
        <w:lang w:val="ro-RO" w:eastAsia="en-US" w:bidi="ar-SA"/>
      </w:rPr>
    </w:lvl>
  </w:abstractNum>
  <w:abstractNum w:abstractNumId="42" w15:restartNumberingAfterBreak="0">
    <w:nsid w:val="745649DC"/>
    <w:multiLevelType w:val="hybridMultilevel"/>
    <w:tmpl w:val="99A86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4" w15:restartNumberingAfterBreak="0">
    <w:nsid w:val="7D613ADF"/>
    <w:multiLevelType w:val="hybridMultilevel"/>
    <w:tmpl w:val="9F40F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EF2ADF8">
      <w:start w:val="6"/>
      <w:numFmt w:val="bullet"/>
      <w:lvlText w:val="-"/>
      <w:lvlJc w:val="left"/>
      <w:pPr>
        <w:ind w:left="2160" w:hanging="360"/>
      </w:pPr>
      <w:rPr>
        <w:rFonts w:ascii="Times New Roman" w:eastAsia="Calibri" w:hAnsi="Times New Roman" w:cs="Times New Roman" w:hint="default"/>
      </w:rPr>
    </w:lvl>
    <w:lvl w:ilvl="3" w:tplc="BB06646E">
      <w:start w:val="6"/>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6F338B"/>
    <w:multiLevelType w:val="multilevel"/>
    <w:tmpl w:val="56403B44"/>
    <w:lvl w:ilvl="0">
      <w:start w:val="7"/>
      <w:numFmt w:val="decimal"/>
      <w:lvlText w:val="%1"/>
      <w:lvlJc w:val="left"/>
      <w:pPr>
        <w:ind w:left="840" w:hanging="720"/>
      </w:pPr>
      <w:rPr>
        <w:rFonts w:ascii="Times New Roman" w:eastAsia="Times New Roman" w:hAnsi="Times New Roman" w:cs="Times New Roman" w:hint="default"/>
        <w:b/>
        <w:bCs/>
        <w:w w:val="100"/>
        <w:sz w:val="24"/>
        <w:szCs w:val="24"/>
        <w:lang w:val="ro-RO" w:eastAsia="en-US" w:bidi="ar-SA"/>
      </w:rPr>
    </w:lvl>
    <w:lvl w:ilvl="1">
      <w:start w:val="1"/>
      <w:numFmt w:val="decimal"/>
      <w:lvlText w:val="%1.%2"/>
      <w:lvlJc w:val="left"/>
      <w:pPr>
        <w:ind w:left="540" w:hanging="420"/>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876" w:hanging="420"/>
      </w:pPr>
      <w:rPr>
        <w:rFonts w:hint="default"/>
        <w:lang w:val="ro-RO" w:eastAsia="en-US" w:bidi="ar-SA"/>
      </w:rPr>
    </w:lvl>
    <w:lvl w:ilvl="3">
      <w:numFmt w:val="bullet"/>
      <w:lvlText w:val="•"/>
      <w:lvlJc w:val="left"/>
      <w:pPr>
        <w:ind w:left="2912" w:hanging="420"/>
      </w:pPr>
      <w:rPr>
        <w:rFonts w:hint="default"/>
        <w:lang w:val="ro-RO" w:eastAsia="en-US" w:bidi="ar-SA"/>
      </w:rPr>
    </w:lvl>
    <w:lvl w:ilvl="4">
      <w:numFmt w:val="bullet"/>
      <w:lvlText w:val="•"/>
      <w:lvlJc w:val="left"/>
      <w:pPr>
        <w:ind w:left="3948" w:hanging="420"/>
      </w:pPr>
      <w:rPr>
        <w:rFonts w:hint="default"/>
        <w:lang w:val="ro-RO" w:eastAsia="en-US" w:bidi="ar-SA"/>
      </w:rPr>
    </w:lvl>
    <w:lvl w:ilvl="5">
      <w:numFmt w:val="bullet"/>
      <w:lvlText w:val="•"/>
      <w:lvlJc w:val="left"/>
      <w:pPr>
        <w:ind w:left="4985" w:hanging="420"/>
      </w:pPr>
      <w:rPr>
        <w:rFonts w:hint="default"/>
        <w:lang w:val="ro-RO" w:eastAsia="en-US" w:bidi="ar-SA"/>
      </w:rPr>
    </w:lvl>
    <w:lvl w:ilvl="6">
      <w:numFmt w:val="bullet"/>
      <w:lvlText w:val="•"/>
      <w:lvlJc w:val="left"/>
      <w:pPr>
        <w:ind w:left="6021" w:hanging="420"/>
      </w:pPr>
      <w:rPr>
        <w:rFonts w:hint="default"/>
        <w:lang w:val="ro-RO" w:eastAsia="en-US" w:bidi="ar-SA"/>
      </w:rPr>
    </w:lvl>
    <w:lvl w:ilvl="7">
      <w:numFmt w:val="bullet"/>
      <w:lvlText w:val="•"/>
      <w:lvlJc w:val="left"/>
      <w:pPr>
        <w:ind w:left="7057" w:hanging="420"/>
      </w:pPr>
      <w:rPr>
        <w:rFonts w:hint="default"/>
        <w:lang w:val="ro-RO" w:eastAsia="en-US" w:bidi="ar-SA"/>
      </w:rPr>
    </w:lvl>
    <w:lvl w:ilvl="8">
      <w:numFmt w:val="bullet"/>
      <w:lvlText w:val="•"/>
      <w:lvlJc w:val="left"/>
      <w:pPr>
        <w:ind w:left="8093" w:hanging="420"/>
      </w:pPr>
      <w:rPr>
        <w:rFonts w:hint="default"/>
        <w:lang w:val="ro-RO" w:eastAsia="en-US" w:bidi="ar-SA"/>
      </w:rPr>
    </w:lvl>
  </w:abstractNum>
  <w:abstractNum w:abstractNumId="46" w15:restartNumberingAfterBreak="0">
    <w:nsid w:val="7FAC4A23"/>
    <w:multiLevelType w:val="hybridMultilevel"/>
    <w:tmpl w:val="C6E23F68"/>
    <w:lvl w:ilvl="0" w:tplc="2ACC5A46">
      <w:start w:val="14"/>
      <w:numFmt w:val="bullet"/>
      <w:lvlText w:val="-"/>
      <w:lvlJc w:val="left"/>
      <w:pPr>
        <w:ind w:left="1080" w:hanging="360"/>
      </w:pPr>
      <w:rPr>
        <w:rFonts w:ascii="Times New Roman" w:eastAsiaTheme="minorEastAsia" w:hAnsi="Times New Roman" w:cs="Times New Roman"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3"/>
  </w:num>
  <w:num w:numId="11">
    <w:abstractNumId w:val="23"/>
  </w:num>
  <w:num w:numId="12">
    <w:abstractNumId w:val="36"/>
  </w:num>
  <w:num w:numId="13">
    <w:abstractNumId w:val="40"/>
  </w:num>
  <w:num w:numId="14">
    <w:abstractNumId w:val="29"/>
  </w:num>
  <w:num w:numId="15">
    <w:abstractNumId w:val="25"/>
  </w:num>
  <w:num w:numId="16">
    <w:abstractNumId w:val="12"/>
  </w:num>
  <w:num w:numId="17">
    <w:abstractNumId w:val="15"/>
  </w:num>
  <w:num w:numId="18">
    <w:abstractNumId w:val="37"/>
  </w:num>
  <w:num w:numId="19">
    <w:abstractNumId w:val="4"/>
  </w:num>
  <w:num w:numId="20">
    <w:abstractNumId w:val="7"/>
  </w:num>
  <w:num w:numId="21">
    <w:abstractNumId w:val="34"/>
  </w:num>
  <w:num w:numId="22">
    <w:abstractNumId w:val="2"/>
  </w:num>
  <w:num w:numId="23">
    <w:abstractNumId w:val="0"/>
  </w:num>
  <w:num w:numId="24">
    <w:abstractNumId w:val="30"/>
  </w:num>
  <w:num w:numId="25">
    <w:abstractNumId w:val="9"/>
  </w:num>
  <w:num w:numId="26">
    <w:abstractNumId w:val="10"/>
  </w:num>
  <w:num w:numId="27">
    <w:abstractNumId w:val="18"/>
  </w:num>
  <w:num w:numId="28">
    <w:abstractNumId w:val="33"/>
  </w:num>
  <w:num w:numId="29">
    <w:abstractNumId w:val="41"/>
  </w:num>
  <w:num w:numId="30">
    <w:abstractNumId w:val="17"/>
  </w:num>
  <w:num w:numId="31">
    <w:abstractNumId w:val="45"/>
  </w:num>
  <w:num w:numId="32">
    <w:abstractNumId w:val="21"/>
  </w:num>
  <w:num w:numId="33">
    <w:abstractNumId w:val="28"/>
  </w:num>
  <w:num w:numId="34">
    <w:abstractNumId w:val="44"/>
  </w:num>
  <w:num w:numId="35">
    <w:abstractNumId w:val="24"/>
  </w:num>
  <w:num w:numId="36">
    <w:abstractNumId w:val="8"/>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19"/>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2"/>
  </w:num>
  <w:num w:numId="43">
    <w:abstractNumId w:val="13"/>
  </w:num>
  <w:num w:numId="44">
    <w:abstractNumId w:val="5"/>
  </w:num>
  <w:num w:numId="45">
    <w:abstractNumId w:val="14"/>
  </w:num>
  <w:num w:numId="46">
    <w:abstractNumId w:val="6"/>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AB"/>
    <w:rsid w:val="00055890"/>
    <w:rsid w:val="00086CC8"/>
    <w:rsid w:val="000D137D"/>
    <w:rsid w:val="000F0261"/>
    <w:rsid w:val="00142B49"/>
    <w:rsid w:val="00165B86"/>
    <w:rsid w:val="00167A95"/>
    <w:rsid w:val="00167DAA"/>
    <w:rsid w:val="00186446"/>
    <w:rsid w:val="00191C25"/>
    <w:rsid w:val="001D19D3"/>
    <w:rsid w:val="001F213E"/>
    <w:rsid w:val="00203B93"/>
    <w:rsid w:val="00210DA8"/>
    <w:rsid w:val="00212FEF"/>
    <w:rsid w:val="00251712"/>
    <w:rsid w:val="002A36B9"/>
    <w:rsid w:val="002A743D"/>
    <w:rsid w:val="002C1529"/>
    <w:rsid w:val="002D1251"/>
    <w:rsid w:val="002E76CB"/>
    <w:rsid w:val="002F17A3"/>
    <w:rsid w:val="00313C21"/>
    <w:rsid w:val="003C5B23"/>
    <w:rsid w:val="003D042B"/>
    <w:rsid w:val="003D2556"/>
    <w:rsid w:val="00463CEA"/>
    <w:rsid w:val="00467532"/>
    <w:rsid w:val="00473D4E"/>
    <w:rsid w:val="004D5BF9"/>
    <w:rsid w:val="00501A45"/>
    <w:rsid w:val="005361EC"/>
    <w:rsid w:val="0054099B"/>
    <w:rsid w:val="00541AA6"/>
    <w:rsid w:val="005432C3"/>
    <w:rsid w:val="00546BAE"/>
    <w:rsid w:val="005523FC"/>
    <w:rsid w:val="00576506"/>
    <w:rsid w:val="00590D77"/>
    <w:rsid w:val="005956E3"/>
    <w:rsid w:val="00647C45"/>
    <w:rsid w:val="0069164F"/>
    <w:rsid w:val="00697C21"/>
    <w:rsid w:val="006C3D99"/>
    <w:rsid w:val="007058CC"/>
    <w:rsid w:val="00711ABC"/>
    <w:rsid w:val="00724049"/>
    <w:rsid w:val="007842A8"/>
    <w:rsid w:val="007B398A"/>
    <w:rsid w:val="007C3A8C"/>
    <w:rsid w:val="007D64E0"/>
    <w:rsid w:val="007F7EF5"/>
    <w:rsid w:val="00805E08"/>
    <w:rsid w:val="0081649B"/>
    <w:rsid w:val="008322C5"/>
    <w:rsid w:val="008539CD"/>
    <w:rsid w:val="00866BE0"/>
    <w:rsid w:val="008678AE"/>
    <w:rsid w:val="0089293D"/>
    <w:rsid w:val="008970E6"/>
    <w:rsid w:val="008A4AEB"/>
    <w:rsid w:val="008E3E37"/>
    <w:rsid w:val="008F2B02"/>
    <w:rsid w:val="0091039F"/>
    <w:rsid w:val="00935DA0"/>
    <w:rsid w:val="00936650"/>
    <w:rsid w:val="009669BE"/>
    <w:rsid w:val="009A2CAB"/>
    <w:rsid w:val="009C75E9"/>
    <w:rsid w:val="00A26B6F"/>
    <w:rsid w:val="00A46EDA"/>
    <w:rsid w:val="00A544DD"/>
    <w:rsid w:val="00A609FB"/>
    <w:rsid w:val="00AB495A"/>
    <w:rsid w:val="00AC6701"/>
    <w:rsid w:val="00BF2253"/>
    <w:rsid w:val="00BF24FD"/>
    <w:rsid w:val="00C713D0"/>
    <w:rsid w:val="00C71C9F"/>
    <w:rsid w:val="00CB6E8A"/>
    <w:rsid w:val="00CF172F"/>
    <w:rsid w:val="00D16EE3"/>
    <w:rsid w:val="00D20C1F"/>
    <w:rsid w:val="00D316C0"/>
    <w:rsid w:val="00D443E2"/>
    <w:rsid w:val="00D664FD"/>
    <w:rsid w:val="00D90E6D"/>
    <w:rsid w:val="00E06BFA"/>
    <w:rsid w:val="00E17F33"/>
    <w:rsid w:val="00E24BC3"/>
    <w:rsid w:val="00E72C0F"/>
    <w:rsid w:val="00E96E95"/>
    <w:rsid w:val="00EF2F98"/>
    <w:rsid w:val="00EF7440"/>
    <w:rsid w:val="00F2056D"/>
    <w:rsid w:val="00F325EF"/>
    <w:rsid w:val="00F42B28"/>
    <w:rsid w:val="00FE0156"/>
    <w:rsid w:val="00FF1EAE"/>
    <w:rsid w:val="00FF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39B6A"/>
  <w15:chartTrackingRefBased/>
  <w15:docId w15:val="{9C247D98-041C-483D-A1D1-72943F44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CAB"/>
    <w:rPr>
      <w:rFonts w:ascii="Calibri" w:eastAsia="Calibri" w:hAnsi="Calibri" w:cs="Times New Roman"/>
      <w:sz w:val="22"/>
      <w:lang w:val="en-GB"/>
    </w:rPr>
  </w:style>
  <w:style w:type="paragraph" w:styleId="Titlu1">
    <w:name w:val="heading 1"/>
    <w:basedOn w:val="Normal"/>
    <w:next w:val="Normal"/>
    <w:link w:val="Titlu1Caracter"/>
    <w:uiPriority w:val="9"/>
    <w:qFormat/>
    <w:rsid w:val="00BF24FD"/>
    <w:pPr>
      <w:keepNext/>
      <w:spacing w:before="240" w:after="60" w:line="240" w:lineRule="auto"/>
      <w:ind w:firstLine="0"/>
      <w:jc w:val="left"/>
      <w:outlineLvl w:val="0"/>
    </w:pPr>
    <w:rPr>
      <w:rFonts w:ascii="Arial" w:eastAsia="Times New Roman" w:hAnsi="Arial" w:cs="Arial"/>
      <w:b/>
      <w:bCs/>
      <w:kern w:val="32"/>
      <w:sz w:val="32"/>
      <w:szCs w:val="32"/>
      <w:lang w:val="en-US"/>
    </w:rPr>
  </w:style>
  <w:style w:type="paragraph" w:styleId="Titlu2">
    <w:name w:val="heading 2"/>
    <w:basedOn w:val="Normal"/>
    <w:next w:val="Normal"/>
    <w:link w:val="Titlu2Caracter"/>
    <w:uiPriority w:val="9"/>
    <w:qFormat/>
    <w:rsid w:val="00BF24FD"/>
    <w:pPr>
      <w:keepNext/>
      <w:spacing w:after="0" w:line="240" w:lineRule="auto"/>
      <w:ind w:right="142" w:firstLine="1418"/>
      <w:outlineLvl w:val="1"/>
    </w:pPr>
    <w:rPr>
      <w:rFonts w:ascii="Times New Roman" w:eastAsia="Times New Roman" w:hAnsi="Times New Roman"/>
      <w:i/>
      <w:sz w:val="24"/>
      <w:szCs w:val="20"/>
      <w:lang w:val="en-AU"/>
    </w:rPr>
  </w:style>
  <w:style w:type="paragraph" w:styleId="Titlu3">
    <w:name w:val="heading 3"/>
    <w:basedOn w:val="Normal"/>
    <w:next w:val="Normal"/>
    <w:link w:val="Titlu3Caracter"/>
    <w:qFormat/>
    <w:rsid w:val="00BF24FD"/>
    <w:pPr>
      <w:keepNext/>
      <w:spacing w:before="240" w:after="60"/>
      <w:ind w:firstLine="284"/>
      <w:jc w:val="left"/>
      <w:outlineLvl w:val="2"/>
    </w:pPr>
    <w:rPr>
      <w:rFonts w:ascii="Cambria" w:eastAsia="Times New Roman" w:hAnsi="Cambria"/>
      <w:b/>
      <w:bCs/>
      <w:sz w:val="26"/>
      <w:szCs w:val="26"/>
      <w:lang w:val="ro-RO"/>
    </w:rPr>
  </w:style>
  <w:style w:type="paragraph" w:styleId="Titlu4">
    <w:name w:val="heading 4"/>
    <w:basedOn w:val="Normal"/>
    <w:next w:val="Normal"/>
    <w:link w:val="Titlu4Caracter"/>
    <w:qFormat/>
    <w:rsid w:val="00BF24FD"/>
    <w:pPr>
      <w:keepNext/>
      <w:spacing w:before="240" w:after="60"/>
      <w:ind w:firstLine="284"/>
      <w:jc w:val="left"/>
      <w:outlineLvl w:val="3"/>
    </w:pPr>
    <w:rPr>
      <w:rFonts w:eastAsia="Times New Roman"/>
      <w:b/>
      <w:bCs/>
      <w:sz w:val="28"/>
      <w:szCs w:val="28"/>
      <w:lang w:val="ro-RO"/>
    </w:rPr>
  </w:style>
  <w:style w:type="paragraph" w:styleId="Titlu5">
    <w:name w:val="heading 5"/>
    <w:basedOn w:val="Normal"/>
    <w:next w:val="Normal"/>
    <w:link w:val="Titlu5Caracter"/>
    <w:qFormat/>
    <w:rsid w:val="00BF24FD"/>
    <w:pPr>
      <w:spacing w:before="240" w:after="60"/>
      <w:ind w:firstLine="284"/>
      <w:jc w:val="left"/>
      <w:outlineLvl w:val="4"/>
    </w:pPr>
    <w:rPr>
      <w:rFonts w:eastAsia="Times New Roman"/>
      <w:b/>
      <w:bCs/>
      <w:i/>
      <w:iCs/>
      <w:sz w:val="26"/>
      <w:szCs w:val="26"/>
      <w:lang w:val="ro-RO"/>
    </w:rPr>
  </w:style>
  <w:style w:type="paragraph" w:styleId="Titlu6">
    <w:name w:val="heading 6"/>
    <w:basedOn w:val="Normal"/>
    <w:next w:val="Normal"/>
    <w:link w:val="Titlu6Caracter"/>
    <w:qFormat/>
    <w:rsid w:val="00BF24FD"/>
    <w:pPr>
      <w:spacing w:before="240" w:after="60" w:line="240" w:lineRule="auto"/>
      <w:ind w:firstLine="0"/>
      <w:jc w:val="left"/>
      <w:outlineLvl w:val="5"/>
    </w:pPr>
    <w:rPr>
      <w:rFonts w:ascii="Times New Roman" w:eastAsia="Times New Roman" w:hAnsi="Times New Roman"/>
      <w:b/>
      <w:bCs/>
      <w:lang w:val="en-US"/>
    </w:rPr>
  </w:style>
  <w:style w:type="paragraph" w:styleId="Titlu7">
    <w:name w:val="heading 7"/>
    <w:basedOn w:val="Normal"/>
    <w:next w:val="Normal"/>
    <w:link w:val="Titlu7Caracter"/>
    <w:qFormat/>
    <w:rsid w:val="00BF24FD"/>
    <w:pPr>
      <w:spacing w:before="240" w:after="60"/>
      <w:ind w:firstLine="284"/>
      <w:jc w:val="left"/>
      <w:outlineLvl w:val="6"/>
    </w:pPr>
    <w:rPr>
      <w:rFonts w:eastAsia="Times New Roman"/>
      <w:sz w:val="24"/>
      <w:szCs w:val="24"/>
      <w:lang w:val="ro-RO"/>
    </w:rPr>
  </w:style>
  <w:style w:type="paragraph" w:styleId="Titlu8">
    <w:name w:val="heading 8"/>
    <w:basedOn w:val="Normal"/>
    <w:next w:val="Normal"/>
    <w:link w:val="Titlu8Caracter"/>
    <w:qFormat/>
    <w:rsid w:val="00BF24FD"/>
    <w:pPr>
      <w:spacing w:before="240" w:after="60"/>
      <w:ind w:firstLine="284"/>
      <w:jc w:val="left"/>
      <w:outlineLvl w:val="7"/>
    </w:pPr>
    <w:rPr>
      <w:rFonts w:eastAsia="Times New Roman"/>
      <w:i/>
      <w:iCs/>
      <w:sz w:val="24"/>
      <w:szCs w:val="24"/>
      <w:lang w:val="ro-RO"/>
    </w:rPr>
  </w:style>
  <w:style w:type="paragraph" w:styleId="Titlu9">
    <w:name w:val="heading 9"/>
    <w:basedOn w:val="Normal"/>
    <w:next w:val="Normal"/>
    <w:link w:val="Titlu9Caracter"/>
    <w:qFormat/>
    <w:rsid w:val="00BF24FD"/>
    <w:pPr>
      <w:spacing w:before="240" w:after="60"/>
      <w:ind w:firstLine="284"/>
      <w:jc w:val="left"/>
      <w:outlineLvl w:val="8"/>
    </w:pPr>
    <w:rPr>
      <w:rFonts w:ascii="Cambria" w:eastAsia="Times New Roman" w:hAnsi="Cambria"/>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D16EE3"/>
    <w:pPr>
      <w:spacing w:after="0" w:line="240" w:lineRule="auto"/>
    </w:pPr>
    <w:rPr>
      <w:rFonts w:ascii="Calibri" w:eastAsia="Calibri" w:hAnsi="Calibri" w:cs="Times New Roman"/>
      <w:sz w:val="22"/>
      <w:lang w:val="en-GB"/>
    </w:rPr>
  </w:style>
  <w:style w:type="character" w:styleId="Hyperlink">
    <w:name w:val="Hyperlink"/>
    <w:unhideWhenUsed/>
    <w:rsid w:val="0069164F"/>
    <w:rPr>
      <w:strike w:val="0"/>
      <w:dstrike w:val="0"/>
      <w:color w:val="16CFC1"/>
      <w:u w:val="none"/>
      <w:effect w:val="none"/>
    </w:rPr>
  </w:style>
  <w:style w:type="character" w:styleId="Robust">
    <w:name w:val="Strong"/>
    <w:basedOn w:val="Fontdeparagrafimplicit"/>
    <w:qFormat/>
    <w:rsid w:val="0069164F"/>
    <w:rPr>
      <w:b/>
      <w:bCs/>
    </w:rPr>
  </w:style>
  <w:style w:type="character" w:customStyle="1" w:styleId="al">
    <w:name w:val="al"/>
    <w:basedOn w:val="Fontdeparagrafimplicit"/>
    <w:rsid w:val="002C1529"/>
  </w:style>
  <w:style w:type="character" w:customStyle="1" w:styleId="tal">
    <w:name w:val="tal"/>
    <w:basedOn w:val="Fontdeparagrafimplicit"/>
    <w:rsid w:val="002C1529"/>
  </w:style>
  <w:style w:type="paragraph" w:customStyle="1" w:styleId="DefaultText2">
    <w:name w:val="Default Text:2"/>
    <w:basedOn w:val="Normal"/>
    <w:rsid w:val="008970E6"/>
    <w:pPr>
      <w:spacing w:after="0" w:line="240" w:lineRule="auto"/>
      <w:ind w:firstLine="0"/>
      <w:jc w:val="left"/>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8970E6"/>
    <w:pPr>
      <w:spacing w:after="0" w:line="240" w:lineRule="auto"/>
      <w:ind w:firstLine="0"/>
      <w:jc w:val="left"/>
    </w:pPr>
    <w:rPr>
      <w:rFonts w:ascii="Times New Roman" w:eastAsia="Times New Roman" w:hAnsi="Times New Roman"/>
      <w:noProof/>
      <w:sz w:val="24"/>
      <w:szCs w:val="20"/>
      <w:lang w:val="en-US"/>
    </w:rPr>
  </w:style>
  <w:style w:type="paragraph" w:customStyle="1" w:styleId="DefaultText">
    <w:name w:val="Default Text"/>
    <w:basedOn w:val="Normal"/>
    <w:link w:val="DefaultTextChar"/>
    <w:rsid w:val="008970E6"/>
    <w:pPr>
      <w:spacing w:after="0" w:line="240" w:lineRule="auto"/>
      <w:ind w:firstLine="0"/>
      <w:jc w:val="left"/>
    </w:pPr>
    <w:rPr>
      <w:rFonts w:ascii="Times New Roman" w:eastAsia="Times New Roman" w:hAnsi="Times New Roman"/>
      <w:noProof/>
      <w:sz w:val="24"/>
      <w:szCs w:val="20"/>
      <w:lang w:val="en-US"/>
    </w:rPr>
  </w:style>
  <w:style w:type="character" w:customStyle="1" w:styleId="Titlu1Caracter">
    <w:name w:val="Titlu 1 Caracter"/>
    <w:basedOn w:val="Fontdeparagrafimplicit"/>
    <w:link w:val="Titlu1"/>
    <w:uiPriority w:val="9"/>
    <w:rsid w:val="00BF24FD"/>
    <w:rPr>
      <w:rFonts w:ascii="Arial" w:eastAsia="Times New Roman" w:hAnsi="Arial" w:cs="Arial"/>
      <w:b/>
      <w:bCs/>
      <w:kern w:val="32"/>
      <w:sz w:val="32"/>
      <w:szCs w:val="32"/>
    </w:rPr>
  </w:style>
  <w:style w:type="character" w:customStyle="1" w:styleId="Titlu2Caracter">
    <w:name w:val="Titlu 2 Caracter"/>
    <w:basedOn w:val="Fontdeparagrafimplicit"/>
    <w:link w:val="Titlu2"/>
    <w:uiPriority w:val="9"/>
    <w:rsid w:val="00BF24FD"/>
    <w:rPr>
      <w:rFonts w:eastAsia="Times New Roman" w:cs="Times New Roman"/>
      <w:i/>
      <w:szCs w:val="20"/>
      <w:lang w:val="en-AU"/>
    </w:rPr>
  </w:style>
  <w:style w:type="character" w:customStyle="1" w:styleId="Titlu3Caracter">
    <w:name w:val="Titlu 3 Caracter"/>
    <w:basedOn w:val="Fontdeparagrafimplicit"/>
    <w:link w:val="Titlu3"/>
    <w:rsid w:val="00BF24FD"/>
    <w:rPr>
      <w:rFonts w:ascii="Cambria" w:eastAsia="Times New Roman" w:hAnsi="Cambria" w:cs="Times New Roman"/>
      <w:b/>
      <w:bCs/>
      <w:sz w:val="26"/>
      <w:szCs w:val="26"/>
      <w:lang w:val="ro-RO"/>
    </w:rPr>
  </w:style>
  <w:style w:type="character" w:customStyle="1" w:styleId="Titlu4Caracter">
    <w:name w:val="Titlu 4 Caracter"/>
    <w:basedOn w:val="Fontdeparagrafimplicit"/>
    <w:link w:val="Titlu4"/>
    <w:rsid w:val="00BF24FD"/>
    <w:rPr>
      <w:rFonts w:ascii="Calibri" w:eastAsia="Times New Roman" w:hAnsi="Calibri" w:cs="Times New Roman"/>
      <w:b/>
      <w:bCs/>
      <w:sz w:val="28"/>
      <w:szCs w:val="28"/>
      <w:lang w:val="ro-RO"/>
    </w:rPr>
  </w:style>
  <w:style w:type="character" w:customStyle="1" w:styleId="Titlu5Caracter">
    <w:name w:val="Titlu 5 Caracter"/>
    <w:basedOn w:val="Fontdeparagrafimplicit"/>
    <w:link w:val="Titlu5"/>
    <w:rsid w:val="00BF24FD"/>
    <w:rPr>
      <w:rFonts w:ascii="Calibri" w:eastAsia="Times New Roman" w:hAnsi="Calibri" w:cs="Times New Roman"/>
      <w:b/>
      <w:bCs/>
      <w:i/>
      <w:iCs/>
      <w:sz w:val="26"/>
      <w:szCs w:val="26"/>
      <w:lang w:val="ro-RO"/>
    </w:rPr>
  </w:style>
  <w:style w:type="character" w:customStyle="1" w:styleId="Titlu6Caracter">
    <w:name w:val="Titlu 6 Caracter"/>
    <w:basedOn w:val="Fontdeparagrafimplicit"/>
    <w:link w:val="Titlu6"/>
    <w:rsid w:val="00BF24FD"/>
    <w:rPr>
      <w:rFonts w:eastAsia="Times New Roman" w:cs="Times New Roman"/>
      <w:b/>
      <w:bCs/>
      <w:sz w:val="22"/>
    </w:rPr>
  </w:style>
  <w:style w:type="character" w:customStyle="1" w:styleId="Titlu7Caracter">
    <w:name w:val="Titlu 7 Caracter"/>
    <w:basedOn w:val="Fontdeparagrafimplicit"/>
    <w:link w:val="Titlu7"/>
    <w:rsid w:val="00BF24FD"/>
    <w:rPr>
      <w:rFonts w:ascii="Calibri" w:eastAsia="Times New Roman" w:hAnsi="Calibri" w:cs="Times New Roman"/>
      <w:szCs w:val="24"/>
      <w:lang w:val="ro-RO"/>
    </w:rPr>
  </w:style>
  <w:style w:type="character" w:customStyle="1" w:styleId="Titlu8Caracter">
    <w:name w:val="Titlu 8 Caracter"/>
    <w:basedOn w:val="Fontdeparagrafimplicit"/>
    <w:link w:val="Titlu8"/>
    <w:rsid w:val="00BF24FD"/>
    <w:rPr>
      <w:rFonts w:ascii="Calibri" w:eastAsia="Times New Roman" w:hAnsi="Calibri" w:cs="Times New Roman"/>
      <w:i/>
      <w:iCs/>
      <w:szCs w:val="24"/>
      <w:lang w:val="ro-RO"/>
    </w:rPr>
  </w:style>
  <w:style w:type="character" w:customStyle="1" w:styleId="Titlu9Caracter">
    <w:name w:val="Titlu 9 Caracter"/>
    <w:basedOn w:val="Fontdeparagrafimplicit"/>
    <w:link w:val="Titlu9"/>
    <w:rsid w:val="00BF24FD"/>
    <w:rPr>
      <w:rFonts w:ascii="Cambria" w:eastAsia="Times New Roman" w:hAnsi="Cambria" w:cs="Times New Roman"/>
      <w:sz w:val="22"/>
      <w:lang w:val="ro-RO"/>
    </w:rPr>
  </w:style>
  <w:style w:type="paragraph" w:styleId="NormalWeb">
    <w:name w:val="Normal (Web)"/>
    <w:basedOn w:val="Normal"/>
    <w:rsid w:val="00BF24FD"/>
    <w:pPr>
      <w:spacing w:before="100" w:beforeAutospacing="1" w:after="100" w:afterAutospacing="1" w:line="240" w:lineRule="auto"/>
      <w:ind w:firstLine="0"/>
      <w:jc w:val="left"/>
    </w:pPr>
    <w:rPr>
      <w:rFonts w:ascii="Times New Roman" w:eastAsia="Times New Roman" w:hAnsi="Times New Roman"/>
      <w:sz w:val="24"/>
      <w:szCs w:val="24"/>
      <w:lang w:val="en-US"/>
    </w:rPr>
  </w:style>
  <w:style w:type="paragraph" w:styleId="Antet">
    <w:name w:val="header"/>
    <w:basedOn w:val="Normal"/>
    <w:link w:val="AntetCaracter"/>
    <w:rsid w:val="00BF24FD"/>
    <w:pPr>
      <w:tabs>
        <w:tab w:val="center" w:pos="4320"/>
        <w:tab w:val="right" w:pos="8640"/>
      </w:tabs>
      <w:spacing w:after="0" w:line="240" w:lineRule="auto"/>
      <w:ind w:firstLine="0"/>
      <w:jc w:val="left"/>
    </w:pPr>
    <w:rPr>
      <w:rFonts w:ascii="Times New Roman" w:eastAsia="Times New Roman" w:hAnsi="Times New Roman"/>
      <w:sz w:val="24"/>
      <w:szCs w:val="24"/>
      <w:lang w:val="en-US"/>
    </w:rPr>
  </w:style>
  <w:style w:type="character" w:customStyle="1" w:styleId="AntetCaracter">
    <w:name w:val="Antet Caracter"/>
    <w:basedOn w:val="Fontdeparagrafimplicit"/>
    <w:link w:val="Antet"/>
    <w:rsid w:val="00BF24FD"/>
    <w:rPr>
      <w:rFonts w:eastAsia="Times New Roman" w:cs="Times New Roman"/>
      <w:szCs w:val="24"/>
    </w:rPr>
  </w:style>
  <w:style w:type="character" w:styleId="Numrdepagin">
    <w:name w:val="page number"/>
    <w:basedOn w:val="Fontdeparagrafimplicit"/>
    <w:rsid w:val="00BF24FD"/>
  </w:style>
  <w:style w:type="paragraph" w:styleId="Subsol">
    <w:name w:val="footer"/>
    <w:basedOn w:val="Normal"/>
    <w:link w:val="SubsolCaracter"/>
    <w:rsid w:val="00BF24FD"/>
    <w:pPr>
      <w:tabs>
        <w:tab w:val="center" w:pos="4320"/>
        <w:tab w:val="right" w:pos="8640"/>
      </w:tabs>
      <w:spacing w:after="0" w:line="240" w:lineRule="auto"/>
      <w:ind w:firstLine="0"/>
      <w:jc w:val="left"/>
    </w:pPr>
    <w:rPr>
      <w:rFonts w:ascii="Times New Roman" w:eastAsia="Times New Roman" w:hAnsi="Times New Roman"/>
      <w:sz w:val="24"/>
      <w:szCs w:val="24"/>
      <w:lang w:val="en-US"/>
    </w:rPr>
  </w:style>
  <w:style w:type="character" w:customStyle="1" w:styleId="SubsolCaracter">
    <w:name w:val="Subsol Caracter"/>
    <w:basedOn w:val="Fontdeparagrafimplicit"/>
    <w:link w:val="Subsol"/>
    <w:rsid w:val="00BF24FD"/>
    <w:rPr>
      <w:rFonts w:eastAsia="Times New Roman" w:cs="Times New Roman"/>
      <w:szCs w:val="24"/>
    </w:rPr>
  </w:style>
  <w:style w:type="character" w:customStyle="1" w:styleId="DefaultTextChar">
    <w:name w:val="Default Text Char"/>
    <w:link w:val="DefaultText"/>
    <w:rsid w:val="00BF24FD"/>
    <w:rPr>
      <w:rFonts w:eastAsia="Times New Roman" w:cs="Times New Roman"/>
      <w:noProof/>
      <w:szCs w:val="20"/>
    </w:rPr>
  </w:style>
  <w:style w:type="character" w:customStyle="1" w:styleId="labeldatatext">
    <w:name w:val="labeldatatext"/>
    <w:basedOn w:val="Fontdeparagrafimplicit"/>
    <w:rsid w:val="00BF24FD"/>
  </w:style>
  <w:style w:type="paragraph" w:styleId="TextnBalon">
    <w:name w:val="Balloon Text"/>
    <w:basedOn w:val="Normal"/>
    <w:link w:val="TextnBalonCaracter"/>
    <w:semiHidden/>
    <w:rsid w:val="00BF24FD"/>
    <w:pPr>
      <w:spacing w:after="0" w:line="240" w:lineRule="auto"/>
      <w:ind w:firstLine="0"/>
      <w:jc w:val="left"/>
    </w:pPr>
    <w:rPr>
      <w:rFonts w:ascii="Tahoma" w:eastAsia="Times New Roman" w:hAnsi="Tahoma" w:cs="Tahoma"/>
      <w:sz w:val="16"/>
      <w:szCs w:val="16"/>
      <w:lang w:val="en-US"/>
    </w:rPr>
  </w:style>
  <w:style w:type="character" w:customStyle="1" w:styleId="TextnBalonCaracter">
    <w:name w:val="Text în Balon Caracter"/>
    <w:basedOn w:val="Fontdeparagrafimplicit"/>
    <w:link w:val="TextnBalon"/>
    <w:semiHidden/>
    <w:rsid w:val="00BF24FD"/>
    <w:rPr>
      <w:rFonts w:ascii="Tahoma" w:eastAsia="Times New Roman" w:hAnsi="Tahoma" w:cs="Tahoma"/>
      <w:sz w:val="16"/>
      <w:szCs w:val="16"/>
    </w:rPr>
  </w:style>
  <w:style w:type="paragraph" w:styleId="Corptext">
    <w:name w:val="Body Text"/>
    <w:basedOn w:val="Normal"/>
    <w:link w:val="CorptextCaracter"/>
    <w:uiPriority w:val="1"/>
    <w:qFormat/>
    <w:rsid w:val="00BF24FD"/>
    <w:pPr>
      <w:suppressAutoHyphens/>
      <w:spacing w:after="120" w:line="240" w:lineRule="auto"/>
      <w:ind w:firstLine="0"/>
      <w:jc w:val="left"/>
    </w:pPr>
    <w:rPr>
      <w:rFonts w:ascii="Times New Roman" w:eastAsia="Times New Roman" w:hAnsi="Times New Roman"/>
      <w:sz w:val="20"/>
      <w:szCs w:val="20"/>
      <w:lang w:val="en-US" w:eastAsia="hi-IN" w:bidi="hi-IN"/>
    </w:rPr>
  </w:style>
  <w:style w:type="character" w:customStyle="1" w:styleId="CorptextCaracter">
    <w:name w:val="Corp text Caracter"/>
    <w:basedOn w:val="Fontdeparagrafimplicit"/>
    <w:link w:val="Corptext"/>
    <w:uiPriority w:val="1"/>
    <w:rsid w:val="00BF24FD"/>
    <w:rPr>
      <w:rFonts w:eastAsia="Times New Roman" w:cs="Times New Roman"/>
      <w:sz w:val="20"/>
      <w:szCs w:val="20"/>
      <w:lang w:eastAsia="hi-IN" w:bidi="hi-IN"/>
    </w:rPr>
  </w:style>
  <w:style w:type="paragraph" w:styleId="Indentcorptext">
    <w:name w:val="Body Text Indent"/>
    <w:basedOn w:val="Normal"/>
    <w:link w:val="IndentcorptextCaracter"/>
    <w:rsid w:val="00BF24FD"/>
    <w:pPr>
      <w:spacing w:after="120" w:line="240" w:lineRule="auto"/>
      <w:ind w:left="283" w:firstLine="0"/>
      <w:jc w:val="left"/>
    </w:pPr>
    <w:rPr>
      <w:rFonts w:ascii="Times New Roman" w:eastAsia="Times New Roman" w:hAnsi="Times New Roman"/>
      <w:sz w:val="24"/>
      <w:szCs w:val="24"/>
      <w:lang w:val="en-US"/>
    </w:rPr>
  </w:style>
  <w:style w:type="character" w:customStyle="1" w:styleId="IndentcorptextCaracter">
    <w:name w:val="Indent corp text Caracter"/>
    <w:basedOn w:val="Fontdeparagrafimplicit"/>
    <w:link w:val="Indentcorptext"/>
    <w:rsid w:val="00BF24FD"/>
    <w:rPr>
      <w:rFonts w:eastAsia="Times New Roman" w:cs="Times New Roman"/>
      <w:szCs w:val="24"/>
    </w:rPr>
  </w:style>
  <w:style w:type="paragraph" w:customStyle="1" w:styleId="Style3">
    <w:name w:val="Style3"/>
    <w:basedOn w:val="Normal"/>
    <w:rsid w:val="00BF24FD"/>
    <w:pPr>
      <w:widowControl w:val="0"/>
      <w:tabs>
        <w:tab w:val="left" w:pos="2520"/>
      </w:tabs>
      <w:suppressAutoHyphens/>
      <w:spacing w:after="0" w:line="240" w:lineRule="auto"/>
      <w:ind w:left="360" w:firstLine="0"/>
    </w:pPr>
    <w:rPr>
      <w:rFonts w:ascii="Arial" w:eastAsia="Andale Sans UI" w:hAnsi="Arial" w:cs="Arial"/>
      <w:kern w:val="1"/>
      <w:sz w:val="24"/>
      <w:szCs w:val="24"/>
    </w:rPr>
  </w:style>
  <w:style w:type="character" w:customStyle="1" w:styleId="DefaultText1Char">
    <w:name w:val="Default Text:1 Char"/>
    <w:link w:val="DefaultText1"/>
    <w:rsid w:val="00BF24FD"/>
    <w:rPr>
      <w:rFonts w:eastAsia="Times New Roman" w:cs="Times New Roman"/>
      <w:noProof/>
      <w:szCs w:val="20"/>
    </w:rPr>
  </w:style>
  <w:style w:type="paragraph" w:customStyle="1" w:styleId="TableParagraph">
    <w:name w:val="Table Paragraph"/>
    <w:basedOn w:val="Normal"/>
    <w:uiPriority w:val="1"/>
    <w:qFormat/>
    <w:rsid w:val="00BF24FD"/>
    <w:pPr>
      <w:widowControl w:val="0"/>
      <w:autoSpaceDE w:val="0"/>
      <w:autoSpaceDN w:val="0"/>
      <w:spacing w:after="0" w:line="222" w:lineRule="exact"/>
      <w:ind w:left="105" w:firstLine="0"/>
      <w:jc w:val="left"/>
    </w:pPr>
    <w:rPr>
      <w:rFonts w:cs="Calibri"/>
      <w:lang w:val="ro-RO"/>
    </w:rPr>
  </w:style>
  <w:style w:type="table" w:customStyle="1" w:styleId="TableNormal">
    <w:name w:val="Table Normal"/>
    <w:uiPriority w:val="2"/>
    <w:semiHidden/>
    <w:qFormat/>
    <w:rsid w:val="00BF24FD"/>
    <w:pPr>
      <w:widowControl w:val="0"/>
      <w:autoSpaceDE w:val="0"/>
      <w:autoSpaceDN w:val="0"/>
      <w:spacing w:after="0" w:line="240" w:lineRule="auto"/>
      <w:ind w:firstLine="0"/>
      <w:jc w:val="left"/>
    </w:pPr>
    <w:rPr>
      <w:rFonts w:ascii="Calibri" w:eastAsia="Calibri" w:hAnsi="Calibri" w:cs="Times New Roman"/>
      <w:sz w:val="22"/>
    </w:rPr>
    <w:tblPr>
      <w:tblCellMar>
        <w:top w:w="0" w:type="dxa"/>
        <w:left w:w="0" w:type="dxa"/>
        <w:bottom w:w="0" w:type="dxa"/>
        <w:right w:w="0" w:type="dxa"/>
      </w:tblCellMar>
    </w:tblPr>
  </w:style>
  <w:style w:type="paragraph" w:styleId="Titlu">
    <w:name w:val="Title"/>
    <w:basedOn w:val="Normal"/>
    <w:link w:val="TitluCaracter"/>
    <w:uiPriority w:val="10"/>
    <w:qFormat/>
    <w:rsid w:val="00BF24FD"/>
    <w:pPr>
      <w:widowControl w:val="0"/>
      <w:autoSpaceDE w:val="0"/>
      <w:autoSpaceDN w:val="0"/>
      <w:spacing w:after="0" w:line="240" w:lineRule="auto"/>
      <w:ind w:left="2263" w:right="2252" w:firstLine="0"/>
      <w:jc w:val="center"/>
    </w:pPr>
    <w:rPr>
      <w:rFonts w:ascii="Times New Roman" w:eastAsia="Times New Roman" w:hAnsi="Times New Roman"/>
      <w:b/>
      <w:bCs/>
      <w:sz w:val="28"/>
      <w:szCs w:val="28"/>
      <w:lang w:val="ro-RO"/>
    </w:rPr>
  </w:style>
  <w:style w:type="character" w:customStyle="1" w:styleId="TitluCaracter">
    <w:name w:val="Titlu Caracter"/>
    <w:basedOn w:val="Fontdeparagrafimplicit"/>
    <w:link w:val="Titlu"/>
    <w:uiPriority w:val="10"/>
    <w:rsid w:val="00BF24FD"/>
    <w:rPr>
      <w:rFonts w:eastAsia="Times New Roman" w:cs="Times New Roman"/>
      <w:b/>
      <w:bCs/>
      <w:sz w:val="28"/>
      <w:szCs w:val="28"/>
      <w:lang w:val="ro-RO"/>
    </w:rPr>
  </w:style>
  <w:style w:type="paragraph" w:styleId="Listparagraf">
    <w:name w:val="List Paragraph"/>
    <w:basedOn w:val="Normal"/>
    <w:uiPriority w:val="1"/>
    <w:qFormat/>
    <w:rsid w:val="00BF24FD"/>
    <w:pPr>
      <w:widowControl w:val="0"/>
      <w:autoSpaceDE w:val="0"/>
      <w:autoSpaceDN w:val="0"/>
      <w:spacing w:after="0" w:line="240" w:lineRule="auto"/>
      <w:ind w:left="120" w:firstLine="0"/>
      <w:jc w:val="left"/>
    </w:pPr>
    <w:rPr>
      <w:rFonts w:ascii="Times New Roman" w:eastAsia="Times New Roman" w:hAnsi="Times New Roman"/>
      <w:lang w:val="ro-RO"/>
    </w:rPr>
  </w:style>
  <w:style w:type="character" w:customStyle="1" w:styleId="FontStyle22">
    <w:name w:val="Font Style22"/>
    <w:basedOn w:val="Fontdeparagrafimplicit"/>
    <w:uiPriority w:val="99"/>
    <w:rsid w:val="007D64E0"/>
    <w:rPr>
      <w:rFonts w:ascii="Times New Roman" w:hAnsi="Times New Roman" w:cs="Times New Roman"/>
      <w:sz w:val="20"/>
      <w:szCs w:val="20"/>
    </w:rPr>
  </w:style>
  <w:style w:type="character" w:customStyle="1" w:styleId="FontStyle21">
    <w:name w:val="Font Style21"/>
    <w:basedOn w:val="Fontdeparagrafimplicit"/>
    <w:uiPriority w:val="99"/>
    <w:rsid w:val="007D64E0"/>
    <w:rPr>
      <w:rFonts w:ascii="Times New Roman" w:hAnsi="Times New Roman" w:cs="Times New Roman"/>
      <w:b/>
      <w:bCs/>
      <w:sz w:val="20"/>
      <w:szCs w:val="20"/>
    </w:rPr>
  </w:style>
  <w:style w:type="paragraph" w:customStyle="1" w:styleId="Style5">
    <w:name w:val="Style5"/>
    <w:basedOn w:val="Normal"/>
    <w:uiPriority w:val="99"/>
    <w:rsid w:val="007D64E0"/>
    <w:pPr>
      <w:widowControl w:val="0"/>
      <w:autoSpaceDE w:val="0"/>
      <w:autoSpaceDN w:val="0"/>
      <w:adjustRightInd w:val="0"/>
      <w:spacing w:after="0" w:line="254" w:lineRule="exact"/>
      <w:ind w:firstLine="0"/>
    </w:pPr>
    <w:rPr>
      <w:rFonts w:ascii="Times New Roman" w:eastAsiaTheme="minorEastAsia" w:hAnsi="Times New Roman"/>
      <w:sz w:val="24"/>
      <w:szCs w:val="24"/>
      <w:lang w:val="ro-RO" w:eastAsia="ro-RO"/>
    </w:rPr>
  </w:style>
  <w:style w:type="paragraph" w:customStyle="1" w:styleId="Style12">
    <w:name w:val="Style12"/>
    <w:basedOn w:val="Normal"/>
    <w:uiPriority w:val="99"/>
    <w:rsid w:val="007D64E0"/>
    <w:pPr>
      <w:widowControl w:val="0"/>
      <w:autoSpaceDE w:val="0"/>
      <w:autoSpaceDN w:val="0"/>
      <w:adjustRightInd w:val="0"/>
      <w:spacing w:after="0" w:line="254" w:lineRule="exact"/>
      <w:ind w:firstLine="466"/>
      <w:jc w:val="left"/>
    </w:pPr>
    <w:rPr>
      <w:rFonts w:ascii="Times New Roman" w:eastAsiaTheme="minorEastAsia" w:hAnsi="Times New Roman"/>
      <w:sz w:val="24"/>
      <w:szCs w:val="24"/>
      <w:lang w:val="ro-RO" w:eastAsia="ro-RO"/>
    </w:rPr>
  </w:style>
  <w:style w:type="paragraph" w:customStyle="1" w:styleId="Style15">
    <w:name w:val="Style15"/>
    <w:basedOn w:val="Normal"/>
    <w:uiPriority w:val="99"/>
    <w:rsid w:val="007D64E0"/>
    <w:pPr>
      <w:widowControl w:val="0"/>
      <w:autoSpaceDE w:val="0"/>
      <w:autoSpaceDN w:val="0"/>
      <w:adjustRightInd w:val="0"/>
      <w:spacing w:after="0" w:line="275" w:lineRule="exact"/>
      <w:ind w:firstLine="0"/>
    </w:pPr>
    <w:rPr>
      <w:rFonts w:ascii="Times New Roman" w:eastAsiaTheme="minorEastAsia" w:hAnsi="Times New Roman"/>
      <w:sz w:val="24"/>
      <w:szCs w:val="24"/>
      <w:lang w:val="ro-RO" w:eastAsia="ro-RO"/>
    </w:rPr>
  </w:style>
  <w:style w:type="character" w:customStyle="1" w:styleId="FontStyle20">
    <w:name w:val="Font Style20"/>
    <w:basedOn w:val="Fontdeparagrafimplicit"/>
    <w:uiPriority w:val="99"/>
    <w:rsid w:val="007D64E0"/>
    <w:rPr>
      <w:rFonts w:ascii="Times New Roman" w:hAnsi="Times New Roman" w:cs="Times New Roman"/>
      <w:sz w:val="20"/>
      <w:szCs w:val="20"/>
    </w:rPr>
  </w:style>
  <w:style w:type="paragraph" w:customStyle="1" w:styleId="Style6">
    <w:name w:val="Style6"/>
    <w:basedOn w:val="Normal"/>
    <w:uiPriority w:val="99"/>
    <w:rsid w:val="007D64E0"/>
    <w:pPr>
      <w:widowControl w:val="0"/>
      <w:autoSpaceDE w:val="0"/>
      <w:autoSpaceDN w:val="0"/>
      <w:adjustRightInd w:val="0"/>
      <w:spacing w:after="0" w:line="254" w:lineRule="exact"/>
      <w:ind w:firstLine="0"/>
    </w:pPr>
    <w:rPr>
      <w:rFonts w:ascii="Times New Roman" w:eastAsiaTheme="minorEastAsia" w:hAnsi="Times New Roman"/>
      <w:sz w:val="24"/>
      <w:szCs w:val="24"/>
      <w:lang w:val="ro-RO" w:eastAsia="ro-RO"/>
    </w:rPr>
  </w:style>
  <w:style w:type="paragraph" w:customStyle="1" w:styleId="Style7">
    <w:name w:val="Style7"/>
    <w:basedOn w:val="Normal"/>
    <w:uiPriority w:val="99"/>
    <w:rsid w:val="007D64E0"/>
    <w:pPr>
      <w:widowControl w:val="0"/>
      <w:autoSpaceDE w:val="0"/>
      <w:autoSpaceDN w:val="0"/>
      <w:adjustRightInd w:val="0"/>
      <w:spacing w:after="0" w:line="254" w:lineRule="exact"/>
      <w:ind w:hanging="437"/>
      <w:jc w:val="left"/>
    </w:pPr>
    <w:rPr>
      <w:rFonts w:ascii="Times New Roman" w:eastAsiaTheme="minorEastAsia" w:hAnsi="Times New Roman"/>
      <w:sz w:val="24"/>
      <w:szCs w:val="24"/>
      <w:lang w:val="ro-RO" w:eastAsia="ro-RO"/>
    </w:rPr>
  </w:style>
  <w:style w:type="paragraph" w:customStyle="1" w:styleId="Style8">
    <w:name w:val="Style8"/>
    <w:basedOn w:val="Normal"/>
    <w:uiPriority w:val="99"/>
    <w:rsid w:val="007D64E0"/>
    <w:pPr>
      <w:widowControl w:val="0"/>
      <w:autoSpaceDE w:val="0"/>
      <w:autoSpaceDN w:val="0"/>
      <w:adjustRightInd w:val="0"/>
      <w:spacing w:after="0" w:line="254" w:lineRule="exact"/>
      <w:ind w:firstLine="706"/>
      <w:jc w:val="left"/>
    </w:pPr>
    <w:rPr>
      <w:rFonts w:ascii="Times New Roman" w:eastAsiaTheme="minorEastAsia"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827817">
      <w:bodyDiv w:val="1"/>
      <w:marLeft w:val="0"/>
      <w:marRight w:val="0"/>
      <w:marTop w:val="0"/>
      <w:marBottom w:val="0"/>
      <w:divBdr>
        <w:top w:val="none" w:sz="0" w:space="0" w:color="auto"/>
        <w:left w:val="none" w:sz="0" w:space="0" w:color="auto"/>
        <w:bottom w:val="none" w:sz="0" w:space="0" w:color="auto"/>
        <w:right w:val="none" w:sz="0" w:space="0" w:color="auto"/>
      </w:divBdr>
      <w:divsChild>
        <w:div w:id="1621297808">
          <w:marLeft w:val="0"/>
          <w:marRight w:val="0"/>
          <w:marTop w:val="0"/>
          <w:marBottom w:val="0"/>
          <w:divBdr>
            <w:top w:val="dashed" w:sz="2" w:space="0" w:color="FFFFFF"/>
            <w:left w:val="dashed" w:sz="2" w:space="0" w:color="FFFFFF"/>
            <w:bottom w:val="dashed" w:sz="2" w:space="0" w:color="FFFFFF"/>
            <w:right w:val="dashed" w:sz="2" w:space="0" w:color="FFFFFF"/>
          </w:divBdr>
        </w:div>
        <w:div w:id="14097659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e5.ro/Gratuit/gq4deojv/constitutia-romaniei-republicata-in-2003?pid=43226719&amp;d=2026-01-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rghiu@cjmures.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ge5.ro/Gratuit/g43donzvgi/codul-fiscal-din-2015?d=2026-01-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agurghiu.ro" TargetMode="External"/><Relationship Id="rId5" Type="http://schemas.openxmlformats.org/officeDocument/2006/relationships/webSettings" Target="webSettings.xml"/><Relationship Id="rId15" Type="http://schemas.openxmlformats.org/officeDocument/2006/relationships/hyperlink" Target="https://lege5.ro/Gratuit/g43donzugq/legea-nr-227-2015-privind-codul-fiscal?d=2026-01-05" TargetMode="External"/><Relationship Id="rId10" Type="http://schemas.openxmlformats.org/officeDocument/2006/relationships/hyperlink" Target="mailto:gurghiu@cjmures.r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ege5.ro/Gratuit/ge3tomzqgmytc/ordonanta-de-urgenta-nr-89-2025-pentru-modificarea-si-completarea-legii-nr-227-2015-privind-codul-fiscal-reglementarea-unor-masuri-fiscal-bugetare-precum-si-pentru-modificarea-si-completarea-unor-acte?pid=654757299&amp;d=2026-0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C3C83-7241-47BC-83BF-FD6E5C41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3370</Words>
  <Characters>19215</Characters>
  <Application>Microsoft Office Word</Application>
  <DocSecurity>0</DocSecurity>
  <Lines>160</Lines>
  <Paragraphs>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Gurghiu</cp:lastModifiedBy>
  <cp:revision>2</cp:revision>
  <cp:lastPrinted>2024-03-28T09:06:00Z</cp:lastPrinted>
  <dcterms:created xsi:type="dcterms:W3CDTF">2026-01-30T11:59:00Z</dcterms:created>
  <dcterms:modified xsi:type="dcterms:W3CDTF">2026-01-30T11:59:00Z</dcterms:modified>
</cp:coreProperties>
</file>