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A3363">
      <w:pPr>
        <w:spacing w:after="0" w:line="240" w:lineRule="auto"/>
        <w:ind w:right="72"/>
        <w:jc w:val="center"/>
        <w:rPr>
          <w:rFonts w:hint="default" w:ascii="Times New Roman" w:hAnsi="Times New Roman" w:eastAsia="Times New Roman" w:cs="Times New Roman"/>
          <w:b/>
          <w:color w:val="000000"/>
          <w:sz w:val="24"/>
          <w:szCs w:val="24"/>
          <w:lang w:val="ro-RO"/>
        </w:rPr>
      </w:pPr>
      <w:r>
        <w:rPr>
          <w:rFonts w:hint="default" w:ascii="Times New Roman" w:hAnsi="Times New Roman" w:eastAsia="Times New Roman" w:cs="Times New Roman"/>
          <w:b/>
          <w:color w:val="000000"/>
          <w:sz w:val="24"/>
          <w:szCs w:val="24"/>
          <w:lang w:val="ro-RO"/>
        </w:rPr>
        <w:t>Formular de înscriere</w:t>
      </w:r>
    </w:p>
    <w:p w14:paraId="11925BD9">
      <w:pPr>
        <w:spacing w:after="0" w:line="240" w:lineRule="auto"/>
        <w:ind w:left="72" w:right="72"/>
        <w:rPr>
          <w:rFonts w:hint="default" w:ascii="Times New Roman" w:hAnsi="Times New Roman" w:eastAsia="Times New Roman" w:cs="Times New Roman"/>
          <w:color w:val="000000"/>
          <w:sz w:val="24"/>
          <w:szCs w:val="24"/>
          <w:lang w:val="ro-RO"/>
        </w:rPr>
      </w:pPr>
    </w:p>
    <w:p w14:paraId="120D43BC">
      <w:pPr>
        <w:spacing w:after="0" w:line="240" w:lineRule="auto"/>
        <w:ind w:left="72" w:right="72"/>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ro-RO"/>
        </w:rPr>
        <w:t>Autoritatea sau instituția publică:</w:t>
      </w:r>
      <w:r>
        <w:rPr>
          <w:rFonts w:hint="default" w:ascii="Times New Roman" w:hAnsi="Times New Roman" w:eastAsia="Times New Roman" w:cs="Times New Roman"/>
          <w:color w:val="000000"/>
          <w:sz w:val="24"/>
          <w:szCs w:val="24"/>
          <w:lang w:val="en-US"/>
        </w:rPr>
        <w:t>COMUNA REMETEA MARE</w:t>
      </w:r>
    </w:p>
    <w:p w14:paraId="64A06A04">
      <w:pPr>
        <w:spacing w:after="0" w:line="240" w:lineRule="auto"/>
        <w:ind w:right="72"/>
        <w:rPr>
          <w:rFonts w:hint="default" w:ascii="Times New Roman" w:hAnsi="Times New Roman" w:eastAsia="Times New Roman" w:cs="Times New Roman"/>
          <w:color w:val="000000"/>
          <w:sz w:val="24"/>
          <w:szCs w:val="24"/>
          <w:lang w:val="ro-RO"/>
        </w:rPr>
      </w:pPr>
    </w:p>
    <w:p w14:paraId="508E8F43">
      <w:pPr>
        <w:spacing w:after="0" w:line="240" w:lineRule="auto"/>
        <w:ind w:left="72" w:right="72"/>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ro-RO"/>
        </w:rPr>
        <w:t>Funcția solicitată:</w:t>
      </w:r>
    </w:p>
    <w:p w14:paraId="2BF05AF2">
      <w:pPr>
        <w:spacing w:after="0" w:line="240" w:lineRule="auto"/>
        <w:ind w:left="72" w:right="72"/>
        <w:rPr>
          <w:rFonts w:hint="default" w:ascii="Times New Roman" w:hAnsi="Times New Roman" w:eastAsia="Times New Roman" w:cs="Times New Roman"/>
          <w:color w:val="000000"/>
          <w:sz w:val="24"/>
          <w:szCs w:val="24"/>
          <w:lang w:val="en-US"/>
        </w:rPr>
      </w:pPr>
    </w:p>
    <w:p w14:paraId="447BFDBC">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Data organizării concursului, proba scrisă și/sau proba practică, după caz:</w:t>
      </w:r>
    </w:p>
    <w:p w14:paraId="6DBD1088">
      <w:pPr>
        <w:spacing w:after="0" w:line="240" w:lineRule="auto"/>
        <w:ind w:right="72"/>
        <w:rPr>
          <w:rFonts w:hint="default" w:ascii="Times New Roman" w:hAnsi="Times New Roman" w:eastAsia="Times New Roman" w:cs="Times New Roman"/>
          <w:color w:val="000000"/>
          <w:sz w:val="24"/>
          <w:szCs w:val="24"/>
          <w:lang w:val="ro-RO"/>
        </w:rPr>
      </w:pPr>
    </w:p>
    <w:p w14:paraId="52B2EDA4">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Numele și prenumele candidatului:</w:t>
      </w:r>
    </w:p>
    <w:p w14:paraId="45433E7A">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Datele de contact ale candidatului (Se utilizează pentru comunicarea cu privire la concurs.):</w:t>
      </w:r>
    </w:p>
    <w:p w14:paraId="2F2113A2">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Adresa:</w:t>
      </w:r>
    </w:p>
    <w:p w14:paraId="7CA233DD">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E-mail:</w:t>
      </w:r>
    </w:p>
    <w:p w14:paraId="096CC010">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Telefon:</w:t>
      </w:r>
    </w:p>
    <w:p w14:paraId="7718371E">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Persoane de contact pentru recomandări:</w:t>
      </w:r>
    </w:p>
    <w:p w14:paraId="49AB0245">
      <w:pPr>
        <w:spacing w:after="0" w:line="240" w:lineRule="auto"/>
        <w:ind w:left="72" w:right="72"/>
        <w:rPr>
          <w:rFonts w:hint="default" w:ascii="Times New Roman" w:hAnsi="Times New Roman" w:eastAsia="Times New Roman" w:cs="Times New Roman"/>
          <w:color w:val="000000"/>
          <w:sz w:val="24"/>
          <w:szCs w:val="24"/>
          <w:lang w:val="ro-RO"/>
        </w:rPr>
      </w:pPr>
    </w:p>
    <w:tbl>
      <w:tblPr>
        <w:tblStyle w:val="3"/>
        <w:tblW w:w="975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2440"/>
        <w:gridCol w:w="2438"/>
        <w:gridCol w:w="2440"/>
      </w:tblGrid>
      <w:tr w14:paraId="6F4C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41" w:type="dxa"/>
            <w:shd w:val="clear" w:color="auto" w:fill="D9D9D9"/>
            <w:noWrap w:val="0"/>
            <w:vAlign w:val="center"/>
          </w:tcPr>
          <w:p w14:paraId="55F30BBE">
            <w:pPr>
              <w:spacing w:after="0" w:line="240" w:lineRule="auto"/>
              <w:ind w:right="72"/>
              <w:jc w:val="center"/>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Numele și prenumele</w:t>
            </w:r>
          </w:p>
        </w:tc>
        <w:tc>
          <w:tcPr>
            <w:tcW w:w="2440" w:type="dxa"/>
            <w:shd w:val="clear" w:color="auto" w:fill="D9D9D9"/>
            <w:noWrap w:val="0"/>
            <w:vAlign w:val="center"/>
          </w:tcPr>
          <w:p w14:paraId="417D21B9">
            <w:pPr>
              <w:spacing w:after="0" w:line="240" w:lineRule="auto"/>
              <w:ind w:right="72"/>
              <w:jc w:val="center"/>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Instituția</w:t>
            </w:r>
          </w:p>
        </w:tc>
        <w:tc>
          <w:tcPr>
            <w:tcW w:w="2438" w:type="dxa"/>
            <w:shd w:val="clear" w:color="auto" w:fill="D9D9D9"/>
            <w:noWrap w:val="0"/>
            <w:vAlign w:val="center"/>
          </w:tcPr>
          <w:p w14:paraId="42ECEA89">
            <w:pPr>
              <w:spacing w:after="0" w:line="240" w:lineRule="auto"/>
              <w:ind w:right="72"/>
              <w:jc w:val="center"/>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Funcția</w:t>
            </w:r>
          </w:p>
        </w:tc>
        <w:tc>
          <w:tcPr>
            <w:tcW w:w="2440" w:type="dxa"/>
            <w:shd w:val="clear" w:color="auto" w:fill="D9D9D9"/>
            <w:noWrap w:val="0"/>
            <w:vAlign w:val="center"/>
          </w:tcPr>
          <w:p w14:paraId="7B196BD1">
            <w:pPr>
              <w:spacing w:after="0" w:line="240" w:lineRule="auto"/>
              <w:ind w:right="72"/>
              <w:jc w:val="center"/>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Numărul de telefon</w:t>
            </w:r>
          </w:p>
        </w:tc>
      </w:tr>
      <w:tr w14:paraId="06A9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441" w:type="dxa"/>
            <w:noWrap w:val="0"/>
            <w:vAlign w:val="top"/>
          </w:tcPr>
          <w:p w14:paraId="6144E521">
            <w:pPr>
              <w:spacing w:after="0" w:line="240" w:lineRule="auto"/>
              <w:ind w:right="72"/>
              <w:rPr>
                <w:rFonts w:hint="default" w:ascii="Times New Roman" w:hAnsi="Times New Roman" w:eastAsia="Times New Roman" w:cs="Times New Roman"/>
                <w:color w:val="000000"/>
                <w:sz w:val="24"/>
                <w:szCs w:val="24"/>
                <w:lang w:val="ro-RO"/>
              </w:rPr>
            </w:pPr>
          </w:p>
        </w:tc>
        <w:tc>
          <w:tcPr>
            <w:tcW w:w="2440" w:type="dxa"/>
            <w:noWrap w:val="0"/>
            <w:vAlign w:val="top"/>
          </w:tcPr>
          <w:p w14:paraId="279FC5E3">
            <w:pPr>
              <w:spacing w:after="0" w:line="240" w:lineRule="auto"/>
              <w:ind w:right="72"/>
              <w:rPr>
                <w:rFonts w:hint="default" w:ascii="Times New Roman" w:hAnsi="Times New Roman" w:eastAsia="Times New Roman" w:cs="Times New Roman"/>
                <w:color w:val="000000"/>
                <w:sz w:val="24"/>
                <w:szCs w:val="24"/>
                <w:lang w:val="ro-RO"/>
              </w:rPr>
            </w:pPr>
          </w:p>
        </w:tc>
        <w:tc>
          <w:tcPr>
            <w:tcW w:w="2438" w:type="dxa"/>
            <w:noWrap w:val="0"/>
            <w:vAlign w:val="top"/>
          </w:tcPr>
          <w:p w14:paraId="18A65031">
            <w:pPr>
              <w:spacing w:after="0" w:line="240" w:lineRule="auto"/>
              <w:ind w:right="72"/>
              <w:rPr>
                <w:rFonts w:hint="default" w:ascii="Times New Roman" w:hAnsi="Times New Roman" w:eastAsia="Times New Roman" w:cs="Times New Roman"/>
                <w:color w:val="000000"/>
                <w:sz w:val="24"/>
                <w:szCs w:val="24"/>
                <w:lang w:val="ro-RO"/>
              </w:rPr>
            </w:pPr>
          </w:p>
        </w:tc>
        <w:tc>
          <w:tcPr>
            <w:tcW w:w="2440" w:type="dxa"/>
            <w:noWrap w:val="0"/>
            <w:vAlign w:val="top"/>
          </w:tcPr>
          <w:p w14:paraId="432E270B">
            <w:pPr>
              <w:spacing w:after="0" w:line="240" w:lineRule="auto"/>
              <w:ind w:right="72"/>
              <w:rPr>
                <w:rFonts w:hint="default" w:ascii="Times New Roman" w:hAnsi="Times New Roman" w:eastAsia="Times New Roman" w:cs="Times New Roman"/>
                <w:color w:val="000000"/>
                <w:sz w:val="24"/>
                <w:szCs w:val="24"/>
                <w:lang w:val="ro-RO"/>
              </w:rPr>
            </w:pPr>
          </w:p>
        </w:tc>
      </w:tr>
    </w:tbl>
    <w:p w14:paraId="6C2BD0FB">
      <w:pPr>
        <w:spacing w:after="0" w:line="240" w:lineRule="auto"/>
        <w:ind w:right="72"/>
        <w:rPr>
          <w:rFonts w:hint="default" w:ascii="Times New Roman" w:hAnsi="Times New Roman" w:eastAsia="Times New Roman" w:cs="Times New Roman"/>
          <w:sz w:val="24"/>
          <w:szCs w:val="24"/>
          <w:lang w:val="ro-RO"/>
        </w:rPr>
      </w:pPr>
    </w:p>
    <w:p w14:paraId="1014A1FC">
      <w:pPr>
        <w:spacing w:after="0" w:line="240" w:lineRule="auto"/>
        <w:ind w:left="72" w:right="72" w:firstLine="648"/>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Anexez prezentei cereri dosarul cu actele solicitate.</w:t>
      </w:r>
    </w:p>
    <w:p w14:paraId="68D8501F">
      <w:pPr>
        <w:spacing w:after="0" w:line="240" w:lineRule="auto"/>
        <w:ind w:left="72" w:right="72" w:firstLine="648"/>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Menționez că am luat cunoștință de condițiile de desfășurare a concursului.</w:t>
      </w:r>
    </w:p>
    <w:p w14:paraId="051BE514">
      <w:pPr>
        <w:spacing w:after="0" w:line="240" w:lineRule="auto"/>
        <w:ind w:left="72" w:right="72" w:firstLine="648"/>
        <w:rPr>
          <w:rFonts w:hint="default" w:ascii="Times New Roman" w:hAnsi="Times New Roman" w:eastAsia="Times New Roman" w:cs="Times New Roman"/>
          <w:color w:val="000000"/>
          <w:sz w:val="24"/>
          <w:szCs w:val="24"/>
          <w:lang w:val="ro-RO"/>
        </w:rPr>
      </w:pPr>
    </w:p>
    <w:p w14:paraId="4A647437">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Cunoscând prevederile </w:t>
      </w:r>
      <w:r>
        <w:rPr>
          <w:rFonts w:hint="default" w:ascii="Times New Roman" w:hAnsi="Times New Roman" w:eastAsia="Times New Roman" w:cs="Times New Roman"/>
          <w:color w:val="000000"/>
          <w:sz w:val="24"/>
          <w:szCs w:val="24"/>
          <w:lang w:val="ro-RO"/>
        </w:rPr>
        <w:fldChar w:fldCharType="begin"/>
      </w:r>
      <w:r>
        <w:rPr>
          <w:rFonts w:hint="default" w:ascii="Times New Roman" w:hAnsi="Times New Roman" w:eastAsia="Times New Roman" w:cs="Times New Roman"/>
          <w:color w:val="000000"/>
          <w:sz w:val="24"/>
          <w:szCs w:val="24"/>
          <w:lang w:val="ro-RO"/>
        </w:rPr>
        <w:instrText xml:space="preserve"> HYPERLINK "https://legislatie.just.ro/Public/DetaliiDocumentAfis/201834" </w:instrText>
      </w:r>
      <w:r>
        <w:rPr>
          <w:rFonts w:hint="default" w:ascii="Times New Roman" w:hAnsi="Times New Roman" w:eastAsia="Times New Roman" w:cs="Times New Roman"/>
          <w:color w:val="000000"/>
          <w:sz w:val="24"/>
          <w:szCs w:val="24"/>
          <w:lang w:val="ro-RO"/>
        </w:rPr>
        <w:fldChar w:fldCharType="separate"/>
      </w:r>
      <w:r>
        <w:rPr>
          <w:rFonts w:hint="default" w:ascii="Times New Roman" w:hAnsi="Times New Roman" w:eastAsia="Times New Roman" w:cs="Times New Roman"/>
          <w:color w:val="428BCA"/>
          <w:sz w:val="24"/>
          <w:szCs w:val="24"/>
          <w:u w:val="single"/>
          <w:lang w:val="ro-RO"/>
        </w:rPr>
        <w:t>art. 4 pct. 2</w:t>
      </w:r>
      <w:r>
        <w:rPr>
          <w:rFonts w:hint="default" w:ascii="Times New Roman" w:hAnsi="Times New Roman" w:eastAsia="Times New Roman" w:cs="Times New Roman"/>
          <w:color w:val="000000"/>
          <w:sz w:val="24"/>
          <w:szCs w:val="24"/>
          <w:lang w:val="ro-RO"/>
        </w:rPr>
        <w:fldChar w:fldCharType="end"/>
      </w:r>
      <w:r>
        <w:rPr>
          <w:rFonts w:hint="default" w:ascii="Times New Roman" w:hAnsi="Times New Roman" w:eastAsia="Times New Roman" w:cs="Times New Roman"/>
          <w:color w:val="000000"/>
          <w:sz w:val="24"/>
          <w:szCs w:val="24"/>
          <w:lang w:val="ro-RO"/>
        </w:rPr>
        <w:t> și </w:t>
      </w:r>
      <w:r>
        <w:rPr>
          <w:rFonts w:hint="default" w:ascii="Times New Roman" w:hAnsi="Times New Roman" w:eastAsia="Times New Roman" w:cs="Times New Roman"/>
          <w:color w:val="000000"/>
          <w:sz w:val="24"/>
          <w:szCs w:val="24"/>
          <w:lang w:val="ro-RO"/>
        </w:rPr>
        <w:fldChar w:fldCharType="begin"/>
      </w:r>
      <w:r>
        <w:rPr>
          <w:rFonts w:hint="default" w:ascii="Times New Roman" w:hAnsi="Times New Roman" w:eastAsia="Times New Roman" w:cs="Times New Roman"/>
          <w:color w:val="000000"/>
          <w:sz w:val="24"/>
          <w:szCs w:val="24"/>
          <w:lang w:val="ro-RO"/>
        </w:rPr>
        <w:instrText xml:space="preserve"> HYPERLINK "https://legislatie.just.ro/Public/DetaliiDocumentAfis/201834" </w:instrText>
      </w:r>
      <w:r>
        <w:rPr>
          <w:rFonts w:hint="default" w:ascii="Times New Roman" w:hAnsi="Times New Roman" w:eastAsia="Times New Roman" w:cs="Times New Roman"/>
          <w:color w:val="000000"/>
          <w:sz w:val="24"/>
          <w:szCs w:val="24"/>
          <w:lang w:val="ro-RO"/>
        </w:rPr>
        <w:fldChar w:fldCharType="separate"/>
      </w:r>
      <w:r>
        <w:rPr>
          <w:rFonts w:hint="default" w:ascii="Times New Roman" w:hAnsi="Times New Roman" w:eastAsia="Times New Roman" w:cs="Times New Roman"/>
          <w:color w:val="428BCA"/>
          <w:sz w:val="24"/>
          <w:szCs w:val="24"/>
          <w:u w:val="single"/>
          <w:lang w:val="ro-RO"/>
        </w:rPr>
        <w:t>11</w:t>
      </w:r>
      <w:r>
        <w:rPr>
          <w:rFonts w:hint="default" w:ascii="Times New Roman" w:hAnsi="Times New Roman" w:eastAsia="Times New Roman" w:cs="Times New Roman"/>
          <w:color w:val="000000"/>
          <w:sz w:val="24"/>
          <w:szCs w:val="24"/>
          <w:lang w:val="ro-RO"/>
        </w:rPr>
        <w:fldChar w:fldCharType="end"/>
      </w:r>
      <w:r>
        <w:rPr>
          <w:rFonts w:hint="default" w:ascii="Times New Roman" w:hAnsi="Times New Roman" w:eastAsia="Times New Roman" w:cs="Times New Roman"/>
          <w:color w:val="000000"/>
          <w:sz w:val="24"/>
          <w:szCs w:val="24"/>
          <w:lang w:val="ro-RO"/>
        </w:rPr>
        <w:t> și </w:t>
      </w:r>
      <w:r>
        <w:rPr>
          <w:rFonts w:hint="default" w:ascii="Times New Roman" w:hAnsi="Times New Roman" w:eastAsia="Times New Roman" w:cs="Times New Roman"/>
          <w:color w:val="000000"/>
          <w:sz w:val="24"/>
          <w:szCs w:val="24"/>
          <w:lang w:val="ro-RO"/>
        </w:rPr>
        <w:fldChar w:fldCharType="begin"/>
      </w:r>
      <w:r>
        <w:rPr>
          <w:rFonts w:hint="default" w:ascii="Times New Roman" w:hAnsi="Times New Roman" w:eastAsia="Times New Roman" w:cs="Times New Roman"/>
          <w:color w:val="000000"/>
          <w:sz w:val="24"/>
          <w:szCs w:val="24"/>
          <w:lang w:val="ro-RO"/>
        </w:rPr>
        <w:instrText xml:space="preserve"> HYPERLINK "https://legislatie.just.ro/Public/DetaliiDocumentAfis/201834" </w:instrText>
      </w:r>
      <w:r>
        <w:rPr>
          <w:rFonts w:hint="default" w:ascii="Times New Roman" w:hAnsi="Times New Roman" w:eastAsia="Times New Roman" w:cs="Times New Roman"/>
          <w:color w:val="000000"/>
          <w:sz w:val="24"/>
          <w:szCs w:val="24"/>
          <w:lang w:val="ro-RO"/>
        </w:rPr>
        <w:fldChar w:fldCharType="separate"/>
      </w:r>
      <w:r>
        <w:rPr>
          <w:rFonts w:hint="default" w:ascii="Times New Roman" w:hAnsi="Times New Roman" w:eastAsia="Times New Roman" w:cs="Times New Roman"/>
          <w:color w:val="428BCA"/>
          <w:sz w:val="24"/>
          <w:szCs w:val="24"/>
          <w:u w:val="single"/>
          <w:lang w:val="ro-RO"/>
        </w:rPr>
        <w:t>art. 6 alin. (1) lit. a) din Regulamentul (UE) 2016/679</w:t>
      </w:r>
      <w:r>
        <w:rPr>
          <w:rFonts w:hint="default" w:ascii="Times New Roman" w:hAnsi="Times New Roman" w:eastAsia="Times New Roman" w:cs="Times New Roman"/>
          <w:color w:val="000000"/>
          <w:sz w:val="24"/>
          <w:szCs w:val="24"/>
          <w:lang w:val="ro-RO"/>
        </w:rPr>
        <w:fldChar w:fldCharType="end"/>
      </w:r>
      <w:r>
        <w:rPr>
          <w:rFonts w:hint="default" w:ascii="Times New Roman" w:hAnsi="Times New Roman" w:eastAsia="Times New Roman" w:cs="Times New Roman"/>
          <w:color w:val="000000"/>
          <w:sz w:val="24"/>
          <w:szCs w:val="24"/>
          <w:lang w:val="ro-RO"/>
        </w:rPr>
        <w:t> al Parlamentului European și al Consiliului din 27 aprilie 2016 privind protecția persoanelor fizice în ceea ce privește prelucrarea datelor cu caracter personal și privind libera circulație a acestor date și de abrogare a Directivei 95/46/CE </w:t>
      </w:r>
      <w:r>
        <w:rPr>
          <w:rFonts w:hint="default" w:ascii="Times New Roman" w:hAnsi="Times New Roman" w:eastAsia="Times New Roman" w:cs="Times New Roman"/>
          <w:color w:val="428BCA"/>
          <w:sz w:val="24"/>
          <w:szCs w:val="24"/>
          <w:u w:val="single"/>
          <w:lang w:val="ro-RO"/>
        </w:rPr>
        <w:t>(Regulamentul general</w:t>
      </w:r>
      <w:r>
        <w:rPr>
          <w:rFonts w:hint="default" w:ascii="Times New Roman" w:hAnsi="Times New Roman" w:eastAsia="Times New Roman" w:cs="Times New Roman"/>
          <w:color w:val="000000"/>
          <w:sz w:val="24"/>
          <w:szCs w:val="24"/>
          <w:lang w:val="ro-RO"/>
        </w:rPr>
        <w:t xml:space="preserve"> privind protecția datelor), în ceea ce privește </w:t>
      </w:r>
      <w:bookmarkStart w:id="0" w:name="_GoBack"/>
      <w:bookmarkEnd w:id="0"/>
      <w:r>
        <w:rPr>
          <w:rFonts w:hint="default" w:ascii="Times New Roman" w:hAnsi="Times New Roman" w:eastAsia="Times New Roman" w:cs="Times New Roman"/>
          <w:color w:val="000000"/>
          <w:sz w:val="24"/>
          <w:szCs w:val="24"/>
          <w:lang w:val="ro-RO"/>
        </w:rPr>
        <w:t>consimțământul cu privire la prelucrarea datelor cu caracter personal declar următoarele:</w:t>
      </w:r>
    </w:p>
    <w:p w14:paraId="4C9303B6">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Îmi exprim consimțământul           [    ]</w:t>
      </w:r>
    </w:p>
    <w:p w14:paraId="30AB101D">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Nu îmi exprim consimțământul       [    ]</w:t>
      </w:r>
    </w:p>
    <w:p w14:paraId="7CD02A04">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075D6DAC">
      <w:pPr>
        <w:spacing w:after="0" w:line="240" w:lineRule="auto"/>
        <w:ind w:left="72" w:right="72"/>
        <w:rPr>
          <w:rFonts w:hint="default" w:ascii="Times New Roman" w:hAnsi="Times New Roman" w:eastAsia="Times New Roman" w:cs="Times New Roman"/>
          <w:color w:val="000000"/>
          <w:sz w:val="24"/>
          <w:szCs w:val="24"/>
          <w:lang w:val="ro-RO"/>
        </w:rPr>
      </w:pPr>
    </w:p>
    <w:p w14:paraId="65419EA3">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Îmi exprim consimțământul           [    ]</w:t>
      </w:r>
    </w:p>
    <w:p w14:paraId="0DB39082">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Nu îmi exprim consimțământul       [    ]</w:t>
      </w:r>
    </w:p>
    <w:p w14:paraId="21962526">
      <w:pPr>
        <w:spacing w:after="0" w:line="240" w:lineRule="auto"/>
        <w:ind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33F06F77">
      <w:pPr>
        <w:spacing w:after="0" w:line="240" w:lineRule="auto"/>
        <w:ind w:right="72"/>
        <w:rPr>
          <w:rFonts w:hint="default" w:ascii="Times New Roman" w:hAnsi="Times New Roman" w:eastAsia="Times New Roman" w:cs="Times New Roman"/>
          <w:color w:val="000000"/>
          <w:sz w:val="24"/>
          <w:szCs w:val="24"/>
          <w:lang w:val="ro-RO"/>
        </w:rPr>
      </w:pPr>
    </w:p>
    <w:p w14:paraId="4ADA548E">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Îmi exprim consimțământul           [    ]</w:t>
      </w:r>
    </w:p>
    <w:p w14:paraId="3BB5107F">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Nu îmi exprim consimțământul       [    ]</w:t>
      </w:r>
    </w:p>
    <w:p w14:paraId="6231342A">
      <w:pPr>
        <w:spacing w:after="0" w:line="240" w:lineRule="auto"/>
        <w:ind w:left="72"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ca instituția organizatoare a concursului să solicite organelor abilitate în condițiile legii extrasul de pe cazierul judiciar cu scopul angajării, cunoscând că pot reveni oricând asupra consimțământului acordat prin prezentul formular.</w:t>
      </w:r>
    </w:p>
    <w:p w14:paraId="1AE86F46">
      <w:pPr>
        <w:spacing w:after="0" w:line="240" w:lineRule="auto"/>
        <w:ind w:right="72" w:firstLine="720"/>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Declar pe propria răspundere că în perioada lucrată nu mi s-a aplicat nicio sancțiune disciplinară/mi s-a aplicat sancțiunea disciplinară ..................................</w:t>
      </w:r>
    </w:p>
    <w:p w14:paraId="47CA069D">
      <w:pPr>
        <w:spacing w:after="0" w:line="240" w:lineRule="auto"/>
        <w:ind w:right="72"/>
        <w:rPr>
          <w:rFonts w:hint="default" w:ascii="Times New Roman" w:hAnsi="Times New Roman" w:eastAsia="Times New Roman" w:cs="Times New Roman"/>
          <w:color w:val="000000"/>
          <w:sz w:val="24"/>
          <w:szCs w:val="24"/>
          <w:lang w:val="ro-RO"/>
        </w:rPr>
      </w:pPr>
    </w:p>
    <w:p w14:paraId="153662D5">
      <w:pPr>
        <w:spacing w:after="0" w:line="240" w:lineRule="auto"/>
        <w:ind w:right="72" w:firstLine="720"/>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Declar pe propria răspundere, cunoscând prevederile </w:t>
      </w:r>
      <w:r>
        <w:rPr>
          <w:rFonts w:hint="default" w:ascii="Times New Roman" w:hAnsi="Times New Roman" w:eastAsia="Times New Roman" w:cs="Times New Roman"/>
          <w:color w:val="000000"/>
          <w:sz w:val="24"/>
          <w:szCs w:val="24"/>
          <w:lang w:val="ro-RO"/>
        </w:rPr>
        <w:fldChar w:fldCharType="begin"/>
      </w:r>
      <w:r>
        <w:rPr>
          <w:rFonts w:hint="default" w:ascii="Times New Roman" w:hAnsi="Times New Roman" w:eastAsia="Times New Roman" w:cs="Times New Roman"/>
          <w:color w:val="000000"/>
          <w:sz w:val="24"/>
          <w:szCs w:val="24"/>
          <w:lang w:val="ro-RO"/>
        </w:rPr>
        <w:instrText xml:space="preserve"> HYPERLINK "https://legislatie.just.ro/Public/DetaliiDocumentAfis/255329" </w:instrText>
      </w:r>
      <w:r>
        <w:rPr>
          <w:rFonts w:hint="default" w:ascii="Times New Roman" w:hAnsi="Times New Roman" w:eastAsia="Times New Roman" w:cs="Times New Roman"/>
          <w:color w:val="000000"/>
          <w:sz w:val="24"/>
          <w:szCs w:val="24"/>
          <w:lang w:val="ro-RO"/>
        </w:rPr>
        <w:fldChar w:fldCharType="separate"/>
      </w:r>
      <w:r>
        <w:rPr>
          <w:rFonts w:hint="default" w:ascii="Times New Roman" w:hAnsi="Times New Roman" w:eastAsia="Times New Roman" w:cs="Times New Roman"/>
          <w:color w:val="428BCA"/>
          <w:sz w:val="24"/>
          <w:szCs w:val="24"/>
          <w:u w:val="single"/>
          <w:lang w:val="ro-RO"/>
        </w:rPr>
        <w:t>art. 326 din Codul penal</w:t>
      </w:r>
      <w:r>
        <w:rPr>
          <w:rFonts w:hint="default" w:ascii="Times New Roman" w:hAnsi="Times New Roman" w:eastAsia="Times New Roman" w:cs="Times New Roman"/>
          <w:color w:val="000000"/>
          <w:sz w:val="24"/>
          <w:szCs w:val="24"/>
          <w:lang w:val="ro-RO"/>
        </w:rPr>
        <w:fldChar w:fldCharType="end"/>
      </w:r>
      <w:r>
        <w:rPr>
          <w:rFonts w:hint="default" w:ascii="Times New Roman" w:hAnsi="Times New Roman" w:eastAsia="Times New Roman" w:cs="Times New Roman"/>
          <w:color w:val="000000"/>
          <w:sz w:val="24"/>
          <w:szCs w:val="24"/>
          <w:lang w:val="ro-RO"/>
        </w:rPr>
        <w:t> cu privire la falsul în declarații, că datele furnizate în acest formular sunt adevărate.</w:t>
      </w:r>
      <w:r>
        <w:rPr>
          <w:rFonts w:hint="default" w:ascii="Times New Roman" w:hAnsi="Times New Roman" w:eastAsia="Times New Roman" w:cs="Times New Roman"/>
          <w:color w:val="000000"/>
          <w:sz w:val="24"/>
          <w:szCs w:val="24"/>
          <w:shd w:val="clear" w:color="auto" w:fill="FFFFFF"/>
          <w:lang w:val="ro-RO"/>
        </w:rPr>
        <w:br w:type="textWrapping"/>
      </w:r>
    </w:p>
    <w:p w14:paraId="3F73C8F0">
      <w:pPr>
        <w:spacing w:after="0" w:line="240" w:lineRule="auto"/>
        <w:ind w:right="72" w:firstLine="720"/>
        <w:rPr>
          <w:rFonts w:hint="default" w:ascii="Times New Roman" w:hAnsi="Times New Roman" w:eastAsia="Times New Roman" w:cs="Times New Roman"/>
          <w:color w:val="000000"/>
          <w:sz w:val="24"/>
          <w:szCs w:val="24"/>
          <w:lang w:val="ro-RO"/>
        </w:rPr>
      </w:pPr>
    </w:p>
    <w:p w14:paraId="7DEAB075">
      <w:pPr>
        <w:spacing w:after="0" w:line="240" w:lineRule="auto"/>
        <w:ind w:right="72"/>
        <w:rPr>
          <w:rFonts w:hint="default" w:ascii="Times New Roman" w:hAnsi="Times New Roman" w:eastAsia="Times New Roman" w:cs="Times New Roman"/>
          <w:color w:val="000000"/>
          <w:sz w:val="24"/>
          <w:szCs w:val="24"/>
          <w:lang w:val="ro-RO"/>
        </w:rPr>
      </w:pPr>
    </w:p>
    <w:p w14:paraId="7CC29B6D">
      <w:pPr>
        <w:spacing w:after="0" w:line="240" w:lineRule="auto"/>
        <w:ind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Data:</w:t>
      </w:r>
      <w:r>
        <w:rPr>
          <w:rFonts w:hint="default" w:ascii="Times New Roman" w:hAnsi="Times New Roman" w:eastAsia="Times New Roman" w:cs="Times New Roman"/>
          <w:color w:val="000000"/>
          <w:sz w:val="24"/>
          <w:szCs w:val="24"/>
          <w:shd w:val="clear" w:color="auto" w:fill="FFFFFF"/>
          <w:lang w:val="ro-RO"/>
        </w:rPr>
        <w:br w:type="textWrapping"/>
      </w:r>
    </w:p>
    <w:p w14:paraId="29ACD162">
      <w:pPr>
        <w:spacing w:after="0" w:line="240" w:lineRule="auto"/>
        <w:ind w:right="72"/>
        <w:rPr>
          <w:rFonts w:hint="default" w:ascii="Times New Roman" w:hAnsi="Times New Roman" w:eastAsia="Times New Roman" w:cs="Times New Roman"/>
          <w:color w:val="000000"/>
          <w:sz w:val="24"/>
          <w:szCs w:val="24"/>
          <w:lang w:val="ro-RO"/>
        </w:rPr>
      </w:pPr>
    </w:p>
    <w:p w14:paraId="7188FEB3">
      <w:pPr>
        <w:spacing w:after="0" w:line="240" w:lineRule="auto"/>
        <w:ind w:right="72"/>
        <w:rPr>
          <w:rFonts w:hint="default" w:ascii="Times New Roman" w:hAnsi="Times New Roman" w:eastAsia="Times New Roman" w:cs="Times New Roman"/>
          <w:color w:val="000000"/>
          <w:sz w:val="24"/>
          <w:szCs w:val="24"/>
          <w:lang w:val="ro-RO"/>
        </w:rPr>
      </w:pPr>
    </w:p>
    <w:p w14:paraId="735F0272">
      <w:pPr>
        <w:spacing w:after="0" w:line="240" w:lineRule="auto"/>
        <w:ind w:right="72"/>
        <w:rPr>
          <w:rFonts w:hint="default" w:ascii="Times New Roman" w:hAnsi="Times New Roman" w:eastAsia="Times New Roman" w:cs="Times New Roman"/>
          <w:color w:val="000000"/>
          <w:sz w:val="24"/>
          <w:szCs w:val="24"/>
          <w:lang w:val="ro-RO"/>
        </w:rPr>
      </w:pPr>
      <w:r>
        <w:rPr>
          <w:rFonts w:hint="default" w:ascii="Times New Roman" w:hAnsi="Times New Roman" w:eastAsia="Times New Roman" w:cs="Times New Roman"/>
          <w:color w:val="000000"/>
          <w:sz w:val="24"/>
          <w:szCs w:val="24"/>
          <w:lang w:val="ro-RO"/>
        </w:rPr>
        <w:t>Semnătura:</w:t>
      </w:r>
    </w:p>
    <w:p w14:paraId="1416EFF0">
      <w:pPr>
        <w:spacing w:after="0" w:line="240" w:lineRule="auto"/>
        <w:ind w:right="72"/>
        <w:rPr>
          <w:rFonts w:hint="default" w:ascii="Times New Roman" w:hAnsi="Times New Roman" w:eastAsia="Times New Roman" w:cs="Times New Roman"/>
          <w:color w:val="000000"/>
          <w:sz w:val="24"/>
          <w:szCs w:val="24"/>
          <w:lang w:val="ro-RO"/>
        </w:rPr>
      </w:pPr>
    </w:p>
    <w:p w14:paraId="0EE746EB">
      <w:pPr>
        <w:spacing w:after="0" w:line="240" w:lineRule="auto"/>
        <w:ind w:right="72"/>
        <w:rPr>
          <w:rFonts w:hint="default" w:ascii="Times New Roman" w:hAnsi="Times New Roman" w:eastAsia="Times New Roman" w:cs="Times New Roman"/>
          <w:color w:val="000000"/>
          <w:sz w:val="24"/>
          <w:szCs w:val="24"/>
          <w:lang w:val="ro-RO"/>
        </w:rPr>
      </w:pPr>
    </w:p>
    <w:p w14:paraId="12E768BA">
      <w:pPr>
        <w:spacing w:after="0" w:line="240" w:lineRule="auto"/>
        <w:ind w:right="72"/>
        <w:rPr>
          <w:rFonts w:hint="default" w:ascii="Times New Roman" w:hAnsi="Times New Roman" w:eastAsia="Times New Roman" w:cs="Times New Roman"/>
          <w:color w:val="000000"/>
          <w:sz w:val="24"/>
          <w:szCs w:val="24"/>
          <w:lang w:val="ro-RO"/>
        </w:rPr>
      </w:pPr>
    </w:p>
    <w:p w14:paraId="5C162391">
      <w:pPr>
        <w:spacing w:after="0" w:line="240" w:lineRule="auto"/>
        <w:ind w:right="72"/>
        <w:rPr>
          <w:rFonts w:hint="default" w:ascii="Times New Roman" w:hAnsi="Times New Roman" w:eastAsia="Times New Roman" w:cs="Times New Roman"/>
          <w:color w:val="000000"/>
          <w:sz w:val="24"/>
          <w:szCs w:val="24"/>
          <w:lang w:val="ro-RO"/>
        </w:rPr>
      </w:pPr>
    </w:p>
    <w:p w14:paraId="25B66FB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0524F"/>
    <w:rsid w:val="5C605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2025-07-23T13:43:00Z</dcterms:created>
  <dc:creator>Florentina Morar</dc:creator>
  <cp:lastModifiedBy>Florentina Morar</cp:lastModifiedBy>
  <dcterms:modified xsi:type="dcterms:W3CDTF">2025-07-23T13:44:13Z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58BC6BCFCE3D4821927CE82D500B21B5_11</vt:lpwstr>
  </property>
</Properties>
</file>