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42B0" w14:textId="77777777" w:rsidR="009835A2" w:rsidRDefault="009835A2">
      <w:pPr>
        <w:pStyle w:val="Titlu1"/>
        <w:ind w:right="0"/>
        <w:jc w:val="both"/>
        <w:rPr>
          <w:b/>
          <w:sz w:val="24"/>
          <w:szCs w:val="24"/>
        </w:rPr>
      </w:pPr>
    </w:p>
    <w:p w14:paraId="4130394A" w14:textId="06274484" w:rsidR="00000000" w:rsidRDefault="00000000">
      <w:pPr>
        <w:pStyle w:val="Titlu1"/>
        <w:ind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ROMÂNIA</w:t>
      </w:r>
    </w:p>
    <w:p w14:paraId="7212A831" w14:textId="77777777" w:rsidR="00000000" w:rsidRDefault="000000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JUDEȚUL ARAD</w:t>
      </w:r>
    </w:p>
    <w:p w14:paraId="50CB579C" w14:textId="77777777" w:rsidR="00000000" w:rsidRDefault="00000000">
      <w:pPr>
        <w:pStyle w:val="Titlu1"/>
        <w:ind w:righ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PRIMARUL COMUNEI TÂRNOVA</w:t>
      </w:r>
      <w:r>
        <w:rPr>
          <w:b/>
          <w:bCs/>
          <w:sz w:val="24"/>
          <w:szCs w:val="24"/>
        </w:rPr>
        <w:tab/>
        <w:t xml:space="preserve">                                 </w:t>
      </w:r>
    </w:p>
    <w:p w14:paraId="23ECE699" w14:textId="77777777" w:rsidR="00000000" w:rsidRDefault="00000000">
      <w:pPr>
        <w:rPr>
          <w:b/>
          <w:sz w:val="24"/>
          <w:szCs w:val="24"/>
          <w:lang w:val="ro-RO"/>
        </w:rPr>
      </w:pPr>
    </w:p>
    <w:p w14:paraId="525736C6" w14:textId="77777777" w:rsidR="00A54C06" w:rsidRDefault="00A54C06">
      <w:pPr>
        <w:rPr>
          <w:b/>
          <w:sz w:val="24"/>
          <w:szCs w:val="24"/>
          <w:lang w:val="ro-RO"/>
        </w:rPr>
      </w:pPr>
    </w:p>
    <w:p w14:paraId="76DD36CC" w14:textId="77777777" w:rsidR="00000000" w:rsidRDefault="00000000">
      <w:pPr>
        <w:pStyle w:val="Titlu4"/>
        <w:ind w:right="-99"/>
        <w:rPr>
          <w:sz w:val="24"/>
          <w:szCs w:val="24"/>
        </w:rPr>
      </w:pPr>
      <w:r>
        <w:rPr>
          <w:sz w:val="24"/>
          <w:szCs w:val="24"/>
        </w:rPr>
        <w:t>DISPOZIŢIE nr. 1</w:t>
      </w:r>
      <w:r w:rsidR="00755564">
        <w:rPr>
          <w:sz w:val="24"/>
          <w:szCs w:val="24"/>
        </w:rPr>
        <w:t>51</w:t>
      </w:r>
      <w:r>
        <w:rPr>
          <w:sz w:val="24"/>
          <w:szCs w:val="24"/>
        </w:rPr>
        <w:t xml:space="preserve"> din </w:t>
      </w:r>
      <w:r w:rsidR="00755564">
        <w:rPr>
          <w:sz w:val="24"/>
          <w:szCs w:val="24"/>
        </w:rPr>
        <w:t>03</w:t>
      </w:r>
      <w:r>
        <w:rPr>
          <w:sz w:val="24"/>
          <w:szCs w:val="24"/>
        </w:rPr>
        <w:t>.</w:t>
      </w:r>
      <w:r w:rsidR="00755564">
        <w:rPr>
          <w:sz w:val="24"/>
          <w:szCs w:val="24"/>
        </w:rPr>
        <w:t>11</w:t>
      </w:r>
      <w:r>
        <w:rPr>
          <w:sz w:val="24"/>
          <w:szCs w:val="24"/>
        </w:rPr>
        <w:t>.2025</w:t>
      </w:r>
    </w:p>
    <w:p w14:paraId="1F8C2D64" w14:textId="77777777" w:rsidR="00000000" w:rsidRPr="00A54C06" w:rsidRDefault="00755564" w:rsidP="00A33DD8">
      <w:pPr>
        <w:ind w:right="227"/>
        <w:jc w:val="center"/>
        <w:rPr>
          <w:b/>
          <w:bCs/>
          <w:sz w:val="24"/>
          <w:szCs w:val="24"/>
          <w:lang w:val="ro-RO"/>
        </w:rPr>
      </w:pPr>
      <w:r w:rsidRPr="00A54C06">
        <w:rPr>
          <w:b/>
          <w:bCs/>
          <w:sz w:val="24"/>
          <w:szCs w:val="24"/>
          <w:lang w:val="ro-RO"/>
        </w:rPr>
        <w:t>privind actualizarea componenței Comisiei de recepție pentru furnizare de produse, în cadrul proiectului</w:t>
      </w:r>
      <w:r w:rsidR="00000000" w:rsidRPr="00A54C06">
        <w:rPr>
          <w:b/>
          <w:bCs/>
          <w:sz w:val="24"/>
          <w:szCs w:val="24"/>
          <w:lang w:val="ro-RO"/>
        </w:rPr>
        <w:t xml:space="preserve"> ”LUCRĂRI DE REABILITARE, MOERNIZARE ȘI DOTARE CĂMIN CULTURAL DIN LOCALITATEA AGRIȘU MARE,COMUNA TÂRNOVA, JUDEȚUL ARAD”</w:t>
      </w:r>
    </w:p>
    <w:p w14:paraId="5FB623C7" w14:textId="77777777" w:rsidR="00000000" w:rsidRDefault="00000000">
      <w:pPr>
        <w:ind w:right="-99"/>
        <w:rPr>
          <w:sz w:val="24"/>
          <w:szCs w:val="24"/>
          <w:lang w:val="ro-RO"/>
        </w:rPr>
      </w:pPr>
    </w:p>
    <w:p w14:paraId="698769F3" w14:textId="77777777" w:rsidR="00000000" w:rsidRDefault="00000000">
      <w:pPr>
        <w:ind w:right="-99" w:firstLine="720"/>
        <w:jc w:val="both"/>
        <w:rPr>
          <w:b/>
          <w:sz w:val="24"/>
          <w:szCs w:val="24"/>
          <w:lang w:val="ro-RO"/>
        </w:rPr>
      </w:pPr>
      <w:bookmarkStart w:id="0" w:name="_Hlk187222519"/>
      <w:bookmarkEnd w:id="0"/>
      <w:r>
        <w:rPr>
          <w:b/>
          <w:sz w:val="24"/>
          <w:szCs w:val="24"/>
          <w:lang w:val="ro-RO"/>
        </w:rPr>
        <w:t>Primarul comunei Târnova, județul Arad, având în vedere:</w:t>
      </w:r>
    </w:p>
    <w:p w14:paraId="0AF87542" w14:textId="77777777" w:rsidR="00000000" w:rsidRDefault="00000000" w:rsidP="00A33DD8">
      <w:pPr>
        <w:ind w:right="340"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="0058583C">
        <w:rPr>
          <w:sz w:val="24"/>
          <w:szCs w:val="24"/>
          <w:lang w:val="ro-RO"/>
        </w:rPr>
        <w:t>Contractele de furnizare produse în cadrul proiectului</w:t>
      </w:r>
      <w:r w:rsidR="0058583C">
        <w:rPr>
          <w:sz w:val="24"/>
          <w:szCs w:val="24"/>
          <w:lang w:val="en-US"/>
        </w:rPr>
        <w:t>:</w:t>
      </w:r>
      <w:r>
        <w:rPr>
          <w:sz w:val="24"/>
          <w:szCs w:val="24"/>
          <w:lang w:val="ro-RO"/>
        </w:rPr>
        <w:t>”LUCRĂRI DE REABILITARE, MOERNIZARE ȘI DOTARE CĂMIN CULTURAL DIN LOCALITATEA AGRIȘU MARE,COMUNA TÂRNOVA, JUDEȚUL ARAD”</w:t>
      </w:r>
      <w:r w:rsidR="003E0CC2">
        <w:rPr>
          <w:sz w:val="24"/>
          <w:szCs w:val="24"/>
          <w:lang w:val="ro-RO"/>
        </w:rPr>
        <w:t>,</w:t>
      </w:r>
    </w:p>
    <w:p w14:paraId="78B7209E" w14:textId="2D77F1AF" w:rsidR="00A54C06" w:rsidRPr="003E0CC2" w:rsidRDefault="00A54C06" w:rsidP="00A33DD8">
      <w:pPr>
        <w:pStyle w:val="Titlu4"/>
        <w:ind w:right="340" w:firstLine="72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0CC2">
        <w:rPr>
          <w:b w:val="0"/>
          <w:bCs/>
          <w:sz w:val="24"/>
          <w:szCs w:val="24"/>
        </w:rPr>
        <w:t xml:space="preserve">DISPOZIŢIA </w:t>
      </w:r>
      <w:r w:rsidR="009835A2">
        <w:rPr>
          <w:b w:val="0"/>
          <w:bCs/>
          <w:sz w:val="24"/>
          <w:szCs w:val="24"/>
        </w:rPr>
        <w:t>nr</w:t>
      </w:r>
      <w:r w:rsidRPr="003E0CC2">
        <w:rPr>
          <w:b w:val="0"/>
          <w:bCs/>
          <w:sz w:val="24"/>
          <w:szCs w:val="24"/>
        </w:rPr>
        <w:t xml:space="preserve">. 184 din 20.11.2023 privind constituirea Comisiei de recepție pentru furnizare de produse Echipamente IT și electronice, în cadrul proiectului ”Reabilitare, modernizare și dotare </w:t>
      </w:r>
      <w:proofErr w:type="spellStart"/>
      <w:r w:rsidRPr="003E0CC2">
        <w:rPr>
          <w:b w:val="0"/>
          <w:bCs/>
          <w:sz w:val="24"/>
          <w:szCs w:val="24"/>
        </w:rPr>
        <w:t>camin</w:t>
      </w:r>
      <w:proofErr w:type="spellEnd"/>
      <w:r w:rsidRPr="003E0CC2">
        <w:rPr>
          <w:b w:val="0"/>
          <w:bCs/>
          <w:sz w:val="24"/>
          <w:szCs w:val="24"/>
        </w:rPr>
        <w:t xml:space="preserve"> cultural din localitatea Agrișu Mare, comuna Târnova, județul Arad”</w:t>
      </w:r>
      <w:r w:rsidR="003E0CC2">
        <w:rPr>
          <w:b w:val="0"/>
          <w:bCs/>
          <w:sz w:val="24"/>
          <w:szCs w:val="24"/>
        </w:rPr>
        <w:t>,</w:t>
      </w:r>
    </w:p>
    <w:p w14:paraId="246B3DB8" w14:textId="77777777" w:rsidR="00A54C06" w:rsidRPr="003E0CC2" w:rsidRDefault="00A54C06" w:rsidP="00A33DD8">
      <w:pPr>
        <w:pStyle w:val="Titlu4"/>
        <w:ind w:right="340" w:firstLine="720"/>
        <w:jc w:val="both"/>
        <w:rPr>
          <w:b w:val="0"/>
          <w:bCs/>
          <w:sz w:val="24"/>
          <w:szCs w:val="24"/>
        </w:rPr>
      </w:pPr>
      <w:r w:rsidRPr="003E0CC2">
        <w:rPr>
          <w:b w:val="0"/>
          <w:bCs/>
          <w:sz w:val="24"/>
          <w:szCs w:val="24"/>
        </w:rPr>
        <w:t xml:space="preserve">- DISPOZIŢIA nr. 56 din 02.02.2024 privind constituirea comisiei de recepție pentru furnizare de produse – costume populare –  în cadrul proiectului ”Reabilitare, modernizare și dotare </w:t>
      </w:r>
      <w:proofErr w:type="spellStart"/>
      <w:r w:rsidRPr="003E0CC2">
        <w:rPr>
          <w:b w:val="0"/>
          <w:bCs/>
          <w:sz w:val="24"/>
          <w:szCs w:val="24"/>
        </w:rPr>
        <w:t>camin</w:t>
      </w:r>
      <w:proofErr w:type="spellEnd"/>
      <w:r w:rsidRPr="003E0CC2">
        <w:rPr>
          <w:b w:val="0"/>
          <w:bCs/>
          <w:sz w:val="24"/>
          <w:szCs w:val="24"/>
        </w:rPr>
        <w:t xml:space="preserve"> cultural din localitatea Agrișu Mare, comuna Târnova, județul Arad”</w:t>
      </w:r>
      <w:r w:rsidR="003E0CC2">
        <w:rPr>
          <w:b w:val="0"/>
          <w:bCs/>
          <w:sz w:val="24"/>
          <w:szCs w:val="24"/>
        </w:rPr>
        <w:t>,</w:t>
      </w:r>
    </w:p>
    <w:p w14:paraId="412B7A1C" w14:textId="77777777" w:rsidR="00000000" w:rsidRDefault="00000000" w:rsidP="00A33DD8">
      <w:pPr>
        <w:ind w:right="340"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Prevederile art. 3, art. 7, art. 9, art. 11 și art. 13 din H</w:t>
      </w:r>
      <w:r w:rsidR="0058583C">
        <w:rPr>
          <w:sz w:val="24"/>
          <w:szCs w:val="24"/>
          <w:lang w:val="ro-RO"/>
        </w:rPr>
        <w:t>otărârea Guvernului României</w:t>
      </w:r>
      <w:r>
        <w:rPr>
          <w:sz w:val="24"/>
          <w:szCs w:val="24"/>
          <w:lang w:val="ro-RO"/>
        </w:rPr>
        <w:t xml:space="preserve"> nr. 273/14.06.1994</w:t>
      </w:r>
      <w:r w:rsidR="0058583C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privind aprobarea regulamentului de recepție a lucrărilor de construcții și instalații aferente acestora, cu modificările și completările ulterioare;</w:t>
      </w:r>
    </w:p>
    <w:p w14:paraId="3BF85BD7" w14:textId="77777777" w:rsidR="00000000" w:rsidRDefault="00000000" w:rsidP="00A33DD8">
      <w:pPr>
        <w:ind w:right="340" w:firstLine="360"/>
        <w:jc w:val="both"/>
        <w:rPr>
          <w:sz w:val="24"/>
          <w:szCs w:val="24"/>
        </w:rPr>
      </w:pPr>
      <w:r>
        <w:rPr>
          <w:rFonts w:ascii="Courier New" w:hAnsi="Courier New" w:cs="Courier New"/>
          <w:i/>
          <w:iCs/>
          <w:lang w:val="en-US" w:eastAsia="ro-RO"/>
        </w:rPr>
        <w:tab/>
      </w:r>
      <w:r>
        <w:rPr>
          <w:sz w:val="24"/>
          <w:szCs w:val="24"/>
          <w:lang w:val="en-US" w:eastAsia="ro-RO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155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</w:t>
      </w:r>
      <w:r w:rsidR="005858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(1) lit. d)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lit.</w:t>
      </w:r>
      <w:r w:rsidR="005858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e) și </w:t>
      </w:r>
      <w:proofErr w:type="spellStart"/>
      <w:proofErr w:type="gram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5) lit.</w:t>
      </w:r>
      <w:r w:rsidR="005858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a)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lit.</w:t>
      </w:r>
      <w:r w:rsidR="005858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e) din O.U.G. nr. 57/2019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</w:t>
      </w:r>
    </w:p>
    <w:p w14:paraId="41E80E83" w14:textId="77777777" w:rsidR="00000000" w:rsidRDefault="00000000">
      <w:pPr>
        <w:ind w:firstLine="426"/>
        <w:jc w:val="both"/>
        <w:rPr>
          <w:sz w:val="24"/>
          <w:szCs w:val="24"/>
        </w:rPr>
      </w:pPr>
    </w:p>
    <w:p w14:paraId="7E819566" w14:textId="77777777" w:rsidR="00000000" w:rsidRDefault="00083288" w:rsidP="00A33DD8">
      <w:pPr>
        <w:ind w:right="340" w:firstLine="426"/>
        <w:jc w:val="both"/>
        <w:rPr>
          <w:rFonts w:eastAsia="SimSun"/>
          <w:b/>
          <w:sz w:val="24"/>
          <w:szCs w:val="24"/>
        </w:rPr>
      </w:pPr>
      <w:bookmarkStart w:id="1" w:name="_Hlk187222383"/>
      <w:bookmarkEnd w:id="1"/>
      <w:r>
        <w:rPr>
          <w:rFonts w:eastAsia="SimSun"/>
          <w:b/>
          <w:sz w:val="24"/>
          <w:szCs w:val="24"/>
        </w:rPr>
        <w:t xml:space="preserve"> </w:t>
      </w:r>
      <w:proofErr w:type="spellStart"/>
      <w:proofErr w:type="gramStart"/>
      <w:r w:rsidR="00000000">
        <w:rPr>
          <w:rFonts w:eastAsia="SimSun"/>
          <w:b/>
          <w:sz w:val="24"/>
          <w:szCs w:val="24"/>
        </w:rPr>
        <w:t>În</w:t>
      </w:r>
      <w:proofErr w:type="spellEnd"/>
      <w:r w:rsidR="00000000">
        <w:rPr>
          <w:rFonts w:eastAsia="SimSun"/>
          <w:b/>
          <w:sz w:val="24"/>
          <w:szCs w:val="24"/>
        </w:rPr>
        <w:t xml:space="preserve">  </w:t>
      </w:r>
      <w:proofErr w:type="spellStart"/>
      <w:r w:rsidR="00000000">
        <w:rPr>
          <w:rFonts w:eastAsia="SimSun"/>
          <w:b/>
          <w:sz w:val="24"/>
          <w:szCs w:val="24"/>
        </w:rPr>
        <w:t>temeiul</w:t>
      </w:r>
      <w:proofErr w:type="spellEnd"/>
      <w:proofErr w:type="gramEnd"/>
      <w:r w:rsidR="00000000">
        <w:rPr>
          <w:rFonts w:eastAsia="SimSun"/>
          <w:b/>
          <w:sz w:val="24"/>
          <w:szCs w:val="24"/>
        </w:rPr>
        <w:t xml:space="preserve"> art. 196 </w:t>
      </w:r>
      <w:proofErr w:type="spellStart"/>
      <w:r w:rsidR="00000000">
        <w:rPr>
          <w:rFonts w:eastAsia="SimSun"/>
          <w:b/>
          <w:sz w:val="24"/>
          <w:szCs w:val="24"/>
        </w:rPr>
        <w:t>alin</w:t>
      </w:r>
      <w:proofErr w:type="spellEnd"/>
      <w:r w:rsidR="00000000">
        <w:rPr>
          <w:rFonts w:eastAsia="SimSun"/>
          <w:b/>
          <w:sz w:val="24"/>
          <w:szCs w:val="24"/>
        </w:rPr>
        <w:t xml:space="preserve">. (1) lit. b) din ORDONANȚĂ DE URGENȚĂ nr. 57 din 3 </w:t>
      </w:r>
      <w:proofErr w:type="spellStart"/>
      <w:r w:rsidR="00000000">
        <w:rPr>
          <w:rFonts w:eastAsia="SimSun"/>
          <w:b/>
          <w:sz w:val="24"/>
          <w:szCs w:val="24"/>
        </w:rPr>
        <w:t>iulie</w:t>
      </w:r>
      <w:proofErr w:type="spellEnd"/>
      <w:r w:rsidR="00000000">
        <w:rPr>
          <w:rFonts w:eastAsia="SimSun"/>
          <w:b/>
          <w:sz w:val="24"/>
          <w:szCs w:val="24"/>
        </w:rPr>
        <w:t xml:space="preserve"> 2019 </w:t>
      </w:r>
      <w:proofErr w:type="spellStart"/>
      <w:r w:rsidR="00000000">
        <w:rPr>
          <w:rFonts w:eastAsia="SimSun"/>
          <w:b/>
          <w:sz w:val="24"/>
          <w:szCs w:val="24"/>
        </w:rPr>
        <w:t>privind</w:t>
      </w:r>
      <w:proofErr w:type="spellEnd"/>
      <w:r w:rsidR="00000000">
        <w:rPr>
          <w:rFonts w:eastAsia="SimSun"/>
          <w:b/>
          <w:sz w:val="24"/>
          <w:szCs w:val="24"/>
        </w:rPr>
        <w:t xml:space="preserve"> </w:t>
      </w:r>
      <w:proofErr w:type="spellStart"/>
      <w:r w:rsidR="00000000">
        <w:rPr>
          <w:rFonts w:eastAsia="SimSun"/>
          <w:b/>
          <w:sz w:val="24"/>
          <w:szCs w:val="24"/>
        </w:rPr>
        <w:t>Codul</w:t>
      </w:r>
      <w:proofErr w:type="spellEnd"/>
      <w:r w:rsidR="00000000">
        <w:rPr>
          <w:rFonts w:eastAsia="SimSun"/>
          <w:b/>
          <w:sz w:val="24"/>
          <w:szCs w:val="24"/>
        </w:rPr>
        <w:t xml:space="preserve"> </w:t>
      </w:r>
      <w:proofErr w:type="spellStart"/>
      <w:r w:rsidR="00000000">
        <w:rPr>
          <w:rFonts w:eastAsia="SimSun"/>
          <w:b/>
          <w:sz w:val="24"/>
          <w:szCs w:val="24"/>
        </w:rPr>
        <w:t>administrativ</w:t>
      </w:r>
      <w:proofErr w:type="spellEnd"/>
      <w:r w:rsidR="00000000">
        <w:rPr>
          <w:rFonts w:eastAsia="SimSun"/>
          <w:b/>
          <w:sz w:val="24"/>
          <w:szCs w:val="24"/>
        </w:rPr>
        <w:t xml:space="preserve">, cu </w:t>
      </w:r>
      <w:proofErr w:type="spellStart"/>
      <w:r w:rsidR="00000000">
        <w:rPr>
          <w:rFonts w:eastAsia="SimSun"/>
          <w:b/>
          <w:sz w:val="24"/>
          <w:szCs w:val="24"/>
        </w:rPr>
        <w:t>modificările</w:t>
      </w:r>
      <w:proofErr w:type="spellEnd"/>
      <w:r w:rsidR="00000000">
        <w:rPr>
          <w:rFonts w:eastAsia="SimSun"/>
          <w:b/>
          <w:sz w:val="24"/>
          <w:szCs w:val="24"/>
        </w:rPr>
        <w:t xml:space="preserve"> </w:t>
      </w:r>
      <w:proofErr w:type="spellStart"/>
      <w:r w:rsidR="00000000">
        <w:rPr>
          <w:rFonts w:eastAsia="SimSun"/>
          <w:b/>
          <w:sz w:val="24"/>
          <w:szCs w:val="24"/>
        </w:rPr>
        <w:t>și</w:t>
      </w:r>
      <w:proofErr w:type="spellEnd"/>
      <w:r w:rsidR="00000000">
        <w:rPr>
          <w:rFonts w:eastAsia="SimSun"/>
          <w:b/>
          <w:sz w:val="24"/>
          <w:szCs w:val="24"/>
        </w:rPr>
        <w:t xml:space="preserve"> </w:t>
      </w:r>
      <w:proofErr w:type="spellStart"/>
      <w:r w:rsidR="00000000">
        <w:rPr>
          <w:rFonts w:eastAsia="SimSun"/>
          <w:b/>
          <w:sz w:val="24"/>
          <w:szCs w:val="24"/>
        </w:rPr>
        <w:t>completările</w:t>
      </w:r>
      <w:proofErr w:type="spellEnd"/>
      <w:r w:rsidR="00000000">
        <w:rPr>
          <w:rFonts w:eastAsia="SimSun"/>
          <w:b/>
          <w:sz w:val="24"/>
          <w:szCs w:val="24"/>
        </w:rPr>
        <w:t xml:space="preserve"> </w:t>
      </w:r>
      <w:proofErr w:type="spellStart"/>
      <w:r w:rsidR="00000000">
        <w:rPr>
          <w:rFonts w:eastAsia="SimSun"/>
          <w:b/>
          <w:sz w:val="24"/>
          <w:szCs w:val="24"/>
        </w:rPr>
        <w:t>ulterioare</w:t>
      </w:r>
      <w:proofErr w:type="spellEnd"/>
      <w:r w:rsidR="00000000">
        <w:rPr>
          <w:rFonts w:eastAsia="SimSun"/>
          <w:b/>
          <w:sz w:val="24"/>
          <w:szCs w:val="24"/>
        </w:rPr>
        <w:t>,</w:t>
      </w:r>
    </w:p>
    <w:p w14:paraId="4C4D53C7" w14:textId="77777777" w:rsidR="00000000" w:rsidRDefault="00000000">
      <w:pPr>
        <w:ind w:right="-99"/>
        <w:jc w:val="both"/>
        <w:rPr>
          <w:sz w:val="24"/>
          <w:szCs w:val="24"/>
          <w:lang w:val="ro-RO"/>
        </w:rPr>
      </w:pPr>
    </w:p>
    <w:p w14:paraId="4D93DE85" w14:textId="77777777" w:rsidR="00000000" w:rsidRDefault="00000000">
      <w:pPr>
        <w:pStyle w:val="Titlu1"/>
        <w:ind w:right="-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DISPUNE:</w:t>
      </w:r>
    </w:p>
    <w:p w14:paraId="3CCC7D5E" w14:textId="77777777" w:rsidR="00000000" w:rsidRDefault="00000000">
      <w:pPr>
        <w:pStyle w:val="Titlu5"/>
        <w:ind w:right="42"/>
        <w:rPr>
          <w:sz w:val="24"/>
          <w:szCs w:val="24"/>
          <w:u w:val="none"/>
          <w:lang w:eastAsia="ro-RO"/>
        </w:rPr>
      </w:pPr>
    </w:p>
    <w:p w14:paraId="0BF24BF4" w14:textId="77777777" w:rsidR="00000000" w:rsidRDefault="00000000" w:rsidP="00A33DD8">
      <w:pPr>
        <w:ind w:right="454"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u w:val="single"/>
        </w:rPr>
        <w:t>Art.</w:t>
      </w:r>
      <w:r w:rsidR="00B3775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1</w:t>
      </w:r>
      <w:r w:rsidR="00B37754">
        <w:rPr>
          <w:b/>
          <w:sz w:val="24"/>
          <w:szCs w:val="24"/>
          <w:u w:val="single"/>
        </w:rPr>
        <w:t>.</w:t>
      </w:r>
      <w:r>
        <w:rPr>
          <w:sz w:val="24"/>
          <w:szCs w:val="24"/>
          <w:lang w:val="ro-RO"/>
        </w:rPr>
        <w:t xml:space="preserve"> Se </w:t>
      </w:r>
      <w:r w:rsidR="0058583C">
        <w:rPr>
          <w:sz w:val="24"/>
          <w:szCs w:val="24"/>
          <w:lang w:val="ro-RO"/>
        </w:rPr>
        <w:t>actualizează componența</w:t>
      </w:r>
      <w:r>
        <w:rPr>
          <w:sz w:val="24"/>
          <w:szCs w:val="24"/>
          <w:lang w:val="ro-RO"/>
        </w:rPr>
        <w:t xml:space="preserve"> Comisi</w:t>
      </w:r>
      <w:r w:rsidR="0058583C">
        <w:rPr>
          <w:sz w:val="24"/>
          <w:szCs w:val="24"/>
          <w:lang w:val="ro-RO"/>
        </w:rPr>
        <w:t>ei</w:t>
      </w:r>
      <w:r>
        <w:rPr>
          <w:sz w:val="24"/>
          <w:szCs w:val="24"/>
          <w:lang w:val="ro-RO"/>
        </w:rPr>
        <w:t xml:space="preserve"> de recepție </w:t>
      </w:r>
      <w:r w:rsidR="0058583C">
        <w:rPr>
          <w:sz w:val="24"/>
          <w:szCs w:val="24"/>
          <w:lang w:val="ro-RO"/>
        </w:rPr>
        <w:t>pentru furnizare de produse în cadrul proiectului</w:t>
      </w:r>
      <w:r w:rsidR="0058583C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ro-RO"/>
        </w:rPr>
        <w:t>”LUCRĂRI DE REABILITARE, MOERNIZARE ȘI DOTARE CĂMIN CULTURAL DIN LOCALITATEA AGRIȘU MARE,COMUNA TÂRNOVA, JUDEȚUL ARAD”,</w:t>
      </w:r>
      <w:r w:rsidR="0058583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 următoarea componență:</w:t>
      </w:r>
    </w:p>
    <w:p w14:paraId="69588A15" w14:textId="3B23D739" w:rsidR="00000000" w:rsidRDefault="00000000" w:rsidP="00A33DD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="00AC319C">
        <w:rPr>
          <w:sz w:val="24"/>
          <w:szCs w:val="24"/>
        </w:rPr>
        <w:t>Dehelean</w:t>
      </w:r>
      <w:proofErr w:type="spellEnd"/>
      <w:r w:rsidR="00AC319C">
        <w:rPr>
          <w:sz w:val="24"/>
          <w:szCs w:val="24"/>
        </w:rPr>
        <w:t xml:space="preserve"> Adrian</w:t>
      </w:r>
      <w:r>
        <w:rPr>
          <w:sz w:val="24"/>
          <w:szCs w:val="24"/>
        </w:rPr>
        <w:t xml:space="preserve"> </w:t>
      </w:r>
      <w:r w:rsidR="0058583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8583C">
        <w:rPr>
          <w:sz w:val="24"/>
          <w:szCs w:val="24"/>
        </w:rPr>
        <w:t xml:space="preserve">Administrator </w:t>
      </w:r>
      <w:proofErr w:type="spellStart"/>
      <w:r w:rsidR="0058583C">
        <w:rPr>
          <w:sz w:val="24"/>
          <w:szCs w:val="24"/>
        </w:rPr>
        <w:t>Comuna</w:t>
      </w:r>
      <w:proofErr w:type="spellEnd"/>
      <w:r w:rsidR="0058583C">
        <w:rPr>
          <w:sz w:val="24"/>
          <w:szCs w:val="24"/>
        </w:rPr>
        <w:t xml:space="preserve"> </w:t>
      </w:r>
      <w:proofErr w:type="spellStart"/>
      <w:r w:rsidR="0058583C">
        <w:rPr>
          <w:sz w:val="24"/>
          <w:szCs w:val="24"/>
          <w:lang w:val="ro-RO"/>
        </w:rPr>
        <w:t>Tâ</w:t>
      </w:r>
      <w:r w:rsidR="0058583C">
        <w:rPr>
          <w:sz w:val="24"/>
          <w:szCs w:val="24"/>
        </w:rPr>
        <w:t>rnova</w:t>
      </w:r>
      <w:proofErr w:type="spellEnd"/>
      <w:r w:rsidR="00AC319C">
        <w:rPr>
          <w:sz w:val="24"/>
          <w:szCs w:val="24"/>
        </w:rPr>
        <w:t xml:space="preserve">, </w:t>
      </w:r>
      <w:proofErr w:type="spellStart"/>
      <w:r w:rsidR="00AC319C">
        <w:rPr>
          <w:sz w:val="24"/>
          <w:szCs w:val="24"/>
        </w:rPr>
        <w:t>jud</w:t>
      </w:r>
      <w:r w:rsidR="00DF7ED4">
        <w:rPr>
          <w:sz w:val="24"/>
          <w:szCs w:val="24"/>
        </w:rPr>
        <w:t>ețul</w:t>
      </w:r>
      <w:proofErr w:type="spellEnd"/>
      <w:r w:rsidR="00AC319C">
        <w:rPr>
          <w:sz w:val="24"/>
          <w:szCs w:val="24"/>
        </w:rPr>
        <w:t xml:space="preserve"> Arad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președinte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</w:t>
      </w:r>
      <w:proofErr w:type="spellEnd"/>
      <w:r w:rsidR="00B37754">
        <w:rPr>
          <w:sz w:val="24"/>
          <w:szCs w:val="24"/>
        </w:rPr>
        <w:t>.</w:t>
      </w:r>
    </w:p>
    <w:p w14:paraId="04B63B8C" w14:textId="2DA3A0B6" w:rsidR="00000000" w:rsidRDefault="00000000" w:rsidP="00A33DD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proofErr w:type="spellStart"/>
      <w:r w:rsidR="009515D8">
        <w:rPr>
          <w:sz w:val="24"/>
          <w:szCs w:val="24"/>
        </w:rPr>
        <w:t>Păiușan</w:t>
      </w:r>
      <w:r w:rsidR="00DF7ED4">
        <w:rPr>
          <w:sz w:val="24"/>
          <w:szCs w:val="24"/>
        </w:rPr>
        <w:t>-Gașpar</w:t>
      </w:r>
      <w:proofErr w:type="spellEnd"/>
      <w:r w:rsidR="00DF7ED4">
        <w:rPr>
          <w:sz w:val="24"/>
          <w:szCs w:val="24"/>
        </w:rPr>
        <w:t xml:space="preserve"> Teodora </w:t>
      </w:r>
      <w:r w:rsidR="00BC7EB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C7EB8">
        <w:rPr>
          <w:sz w:val="24"/>
          <w:szCs w:val="24"/>
        </w:rPr>
        <w:t>Referent superior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membru</w:t>
      </w:r>
      <w:proofErr w:type="spellEnd"/>
      <w:r w:rsidR="00B37754">
        <w:rPr>
          <w:sz w:val="24"/>
          <w:szCs w:val="24"/>
        </w:rPr>
        <w:t>.</w:t>
      </w:r>
    </w:p>
    <w:p w14:paraId="5E171D42" w14:textId="77777777" w:rsidR="00000000" w:rsidRDefault="00000000" w:rsidP="00A33DD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 w:rsidR="0058583C">
        <w:rPr>
          <w:sz w:val="24"/>
          <w:szCs w:val="24"/>
        </w:rPr>
        <w:t>Grozescu</w:t>
      </w:r>
      <w:proofErr w:type="spellEnd"/>
      <w:r w:rsidR="0058583C">
        <w:rPr>
          <w:sz w:val="24"/>
          <w:szCs w:val="24"/>
        </w:rPr>
        <w:t xml:space="preserve"> </w:t>
      </w:r>
      <w:proofErr w:type="spellStart"/>
      <w:r w:rsidR="0058583C">
        <w:rPr>
          <w:sz w:val="24"/>
          <w:szCs w:val="24"/>
        </w:rPr>
        <w:t>Temie</w:t>
      </w:r>
      <w:proofErr w:type="spellEnd"/>
      <w:r w:rsidR="0058583C">
        <w:rPr>
          <w:sz w:val="24"/>
          <w:szCs w:val="24"/>
        </w:rPr>
        <w:t xml:space="preserve">-Puiu </w:t>
      </w:r>
      <w:r w:rsidR="00BC7EB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C7EB8">
        <w:rPr>
          <w:sz w:val="24"/>
          <w:szCs w:val="24"/>
        </w:rPr>
        <w:t xml:space="preserve">Referent superior </w:t>
      </w:r>
      <w:r w:rsidR="00B3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membru</w:t>
      </w:r>
      <w:proofErr w:type="spellEnd"/>
      <w:r w:rsidR="00B37754">
        <w:rPr>
          <w:sz w:val="24"/>
          <w:szCs w:val="24"/>
        </w:rPr>
        <w:t>.</w:t>
      </w:r>
    </w:p>
    <w:p w14:paraId="37CA5E0B" w14:textId="37454DFF" w:rsidR="00BC7EB8" w:rsidRDefault="00000000" w:rsidP="00A33DD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C7EB8">
        <w:rPr>
          <w:sz w:val="24"/>
          <w:szCs w:val="24"/>
        </w:rPr>
        <w:t xml:space="preserve">Feier Teodor </w:t>
      </w:r>
      <w:r w:rsidR="00DF7ED4">
        <w:rPr>
          <w:sz w:val="24"/>
          <w:szCs w:val="24"/>
        </w:rPr>
        <w:t>–</w:t>
      </w:r>
      <w:r w:rsidR="00BC7EB8">
        <w:rPr>
          <w:sz w:val="24"/>
          <w:szCs w:val="24"/>
        </w:rPr>
        <w:t xml:space="preserve"> </w:t>
      </w:r>
      <w:proofErr w:type="spellStart"/>
      <w:r w:rsidR="00BC7EB8">
        <w:rPr>
          <w:sz w:val="24"/>
          <w:szCs w:val="24"/>
        </w:rPr>
        <w:t>Consilier</w:t>
      </w:r>
      <w:proofErr w:type="spellEnd"/>
      <w:r w:rsidR="00BC7EB8">
        <w:rPr>
          <w:sz w:val="24"/>
          <w:szCs w:val="24"/>
        </w:rPr>
        <w:t xml:space="preserve"> </w:t>
      </w:r>
      <w:proofErr w:type="spellStart"/>
      <w:r w:rsidR="00BC7EB8">
        <w:rPr>
          <w:sz w:val="24"/>
          <w:szCs w:val="24"/>
        </w:rPr>
        <w:t>asistent</w:t>
      </w:r>
      <w:proofErr w:type="spellEnd"/>
      <w:r w:rsidR="00BC7EB8">
        <w:rPr>
          <w:sz w:val="24"/>
          <w:szCs w:val="24"/>
        </w:rPr>
        <w:t xml:space="preserve">- </w:t>
      </w:r>
      <w:proofErr w:type="spellStart"/>
      <w:r w:rsidR="00BC7EB8">
        <w:rPr>
          <w:sz w:val="24"/>
          <w:szCs w:val="24"/>
        </w:rPr>
        <w:t>rezerva</w:t>
      </w:r>
      <w:proofErr w:type="spellEnd"/>
      <w:r w:rsidR="00BC7EB8">
        <w:rPr>
          <w:sz w:val="24"/>
          <w:szCs w:val="24"/>
        </w:rPr>
        <w:t xml:space="preserve"> </w:t>
      </w:r>
      <w:proofErr w:type="spellStart"/>
      <w:r w:rsidR="00BC7EB8">
        <w:rPr>
          <w:sz w:val="24"/>
          <w:szCs w:val="24"/>
        </w:rPr>
        <w:t>președinte</w:t>
      </w:r>
      <w:proofErr w:type="spellEnd"/>
      <w:r w:rsidR="00BC7EB8">
        <w:rPr>
          <w:sz w:val="24"/>
          <w:szCs w:val="24"/>
        </w:rPr>
        <w:t xml:space="preserve"> </w:t>
      </w:r>
      <w:proofErr w:type="spellStart"/>
      <w:r w:rsidR="00BC7EB8">
        <w:rPr>
          <w:sz w:val="24"/>
          <w:szCs w:val="24"/>
        </w:rPr>
        <w:t>comisie</w:t>
      </w:r>
      <w:proofErr w:type="spellEnd"/>
      <w:r w:rsidR="00B37754">
        <w:rPr>
          <w:sz w:val="24"/>
          <w:szCs w:val="24"/>
        </w:rPr>
        <w:t>.</w:t>
      </w:r>
    </w:p>
    <w:p w14:paraId="6986A981" w14:textId="57F78AFE" w:rsidR="00000000" w:rsidRDefault="00000000" w:rsidP="00A33DD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 w:rsidR="00BC7EB8">
        <w:rPr>
          <w:sz w:val="24"/>
          <w:szCs w:val="24"/>
        </w:rPr>
        <w:t>Cureteanu</w:t>
      </w:r>
      <w:proofErr w:type="spellEnd"/>
      <w:r w:rsidR="00BC7EB8">
        <w:rPr>
          <w:sz w:val="24"/>
          <w:szCs w:val="24"/>
        </w:rPr>
        <w:t xml:space="preserve"> Roxana-Andrada</w:t>
      </w:r>
      <w:r>
        <w:rPr>
          <w:sz w:val="24"/>
          <w:szCs w:val="24"/>
        </w:rPr>
        <w:t xml:space="preserve"> </w:t>
      </w:r>
      <w:r w:rsidR="00B3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C319C">
        <w:rPr>
          <w:sz w:val="24"/>
          <w:szCs w:val="24"/>
        </w:rPr>
        <w:t xml:space="preserve">inspector de </w:t>
      </w:r>
      <w:proofErr w:type="spellStart"/>
      <w:r w:rsidR="00AC319C">
        <w:rPr>
          <w:sz w:val="24"/>
          <w:szCs w:val="24"/>
        </w:rPr>
        <w:t>specialitate</w:t>
      </w:r>
      <w:proofErr w:type="spellEnd"/>
      <w:r w:rsidR="00AC319C">
        <w:rPr>
          <w:sz w:val="24"/>
          <w:szCs w:val="24"/>
        </w:rPr>
        <w:t xml:space="preserve"> - </w:t>
      </w:r>
      <w:proofErr w:type="spellStart"/>
      <w:r w:rsidR="00B37754">
        <w:rPr>
          <w:sz w:val="24"/>
          <w:szCs w:val="24"/>
        </w:rPr>
        <w:t>rezerv</w:t>
      </w:r>
      <w:r w:rsidR="00AC319C">
        <w:rPr>
          <w:sz w:val="24"/>
          <w:szCs w:val="24"/>
        </w:rPr>
        <w:t>ă</w:t>
      </w:r>
      <w:proofErr w:type="spellEnd"/>
      <w:r w:rsidR="00B3775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membru</w:t>
      </w:r>
      <w:proofErr w:type="spellEnd"/>
      <w:r w:rsidR="00B37754">
        <w:rPr>
          <w:sz w:val="24"/>
          <w:szCs w:val="24"/>
        </w:rPr>
        <w:t xml:space="preserve"> </w:t>
      </w:r>
      <w:proofErr w:type="spellStart"/>
      <w:r w:rsidR="00B37754">
        <w:rPr>
          <w:sz w:val="24"/>
          <w:szCs w:val="24"/>
        </w:rPr>
        <w:t>comisie</w:t>
      </w:r>
      <w:proofErr w:type="spellEnd"/>
      <w:r w:rsidR="00B37754">
        <w:rPr>
          <w:sz w:val="24"/>
          <w:szCs w:val="24"/>
        </w:rPr>
        <w:t>.</w:t>
      </w:r>
    </w:p>
    <w:p w14:paraId="6E21AE13" w14:textId="77777777" w:rsidR="00000000" w:rsidRDefault="00000000" w:rsidP="00755564">
      <w:pPr>
        <w:ind w:right="43"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u w:val="single"/>
        </w:rPr>
        <w:t>Art.</w:t>
      </w:r>
      <w:r w:rsidR="00B3775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2</w:t>
      </w:r>
      <w:r w:rsidR="00B37754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ro-RO"/>
        </w:rPr>
        <w:t>Dispoziţia</w:t>
      </w:r>
      <w:proofErr w:type="spellEnd"/>
      <w:r>
        <w:rPr>
          <w:sz w:val="24"/>
          <w:szCs w:val="24"/>
          <w:lang w:val="ro-RO"/>
        </w:rPr>
        <w:t xml:space="preserve"> se comunică cu: </w:t>
      </w:r>
    </w:p>
    <w:p w14:paraId="1D20048B" w14:textId="77777777" w:rsidR="00000000" w:rsidRDefault="00000000">
      <w:pPr>
        <w:ind w:left="720" w:right="43"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 Instituția Prefectului – </w:t>
      </w:r>
      <w:proofErr w:type="spellStart"/>
      <w:r>
        <w:rPr>
          <w:sz w:val="24"/>
          <w:szCs w:val="24"/>
          <w:lang w:val="ro-RO"/>
        </w:rPr>
        <w:t>judeţul</w:t>
      </w:r>
      <w:proofErr w:type="spellEnd"/>
      <w:r>
        <w:rPr>
          <w:sz w:val="24"/>
          <w:szCs w:val="24"/>
          <w:lang w:val="ro-RO"/>
        </w:rPr>
        <w:t xml:space="preserve"> Arad.</w:t>
      </w:r>
    </w:p>
    <w:p w14:paraId="705B02DD" w14:textId="03A70BD1" w:rsidR="00000000" w:rsidRDefault="00000000">
      <w:pPr>
        <w:ind w:left="720" w:right="43"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 Persoanele nominalizate</w:t>
      </w:r>
      <w:r w:rsidR="00B37754">
        <w:rPr>
          <w:sz w:val="24"/>
          <w:szCs w:val="24"/>
          <w:lang w:val="ro-RO"/>
        </w:rPr>
        <w:t>.</w:t>
      </w:r>
    </w:p>
    <w:p w14:paraId="6E89C53A" w14:textId="77777777" w:rsidR="00000000" w:rsidRDefault="00000000">
      <w:pPr>
        <w:ind w:right="-625"/>
        <w:rPr>
          <w:sz w:val="24"/>
          <w:szCs w:val="24"/>
          <w:lang w:val="ro-RO"/>
        </w:rPr>
      </w:pPr>
    </w:p>
    <w:p w14:paraId="36604678" w14:textId="77777777" w:rsidR="00A54C06" w:rsidRDefault="00A54C06">
      <w:pPr>
        <w:ind w:right="-625"/>
        <w:rPr>
          <w:sz w:val="24"/>
          <w:szCs w:val="24"/>
          <w:lang w:val="ro-RO"/>
        </w:rPr>
      </w:pPr>
    </w:p>
    <w:p w14:paraId="01FC3861" w14:textId="77777777" w:rsidR="009515D8" w:rsidRDefault="009515D8">
      <w:pPr>
        <w:ind w:right="-625"/>
        <w:rPr>
          <w:sz w:val="24"/>
          <w:szCs w:val="24"/>
          <w:lang w:val="ro-RO"/>
        </w:rPr>
      </w:pPr>
    </w:p>
    <w:p w14:paraId="267C41F0" w14:textId="77777777" w:rsidR="00000000" w:rsidRDefault="00000000">
      <w:pPr>
        <w:rPr>
          <w:b/>
          <w:sz w:val="24"/>
          <w:szCs w:val="24"/>
        </w:rPr>
      </w:pPr>
      <w:bookmarkStart w:id="2" w:name="_Hlk187222366"/>
      <w:bookmarkEnd w:id="2"/>
      <w:r>
        <w:rPr>
          <w:b/>
          <w:sz w:val="24"/>
          <w:szCs w:val="24"/>
        </w:rPr>
        <w:t xml:space="preserve">             </w:t>
      </w:r>
      <w:proofErr w:type="gramStart"/>
      <w:r>
        <w:rPr>
          <w:b/>
          <w:sz w:val="24"/>
          <w:szCs w:val="24"/>
        </w:rPr>
        <w:t xml:space="preserve">PRIMAR,   </w:t>
      </w:r>
      <w:proofErr w:type="gramEnd"/>
      <w:r>
        <w:rPr>
          <w:b/>
          <w:sz w:val="24"/>
          <w:szCs w:val="24"/>
        </w:rPr>
        <w:t xml:space="preserve">                                                        CONTRASEMNEAZĂ PTR. LEGALITATE</w:t>
      </w:r>
    </w:p>
    <w:p w14:paraId="07FA4D96" w14:textId="77777777" w:rsidR="00000000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  <w:lang w:val="ro-RO"/>
        </w:rPr>
        <w:t>EMILIA IGNIȘCA</w:t>
      </w:r>
      <w:r>
        <w:rPr>
          <w:b/>
          <w:sz w:val="24"/>
          <w:szCs w:val="24"/>
        </w:rPr>
        <w:t xml:space="preserve">                                                                  SECRETAR GENERAL,</w:t>
      </w:r>
    </w:p>
    <w:p w14:paraId="287F2C37" w14:textId="77777777" w:rsidR="00000000" w:rsidRDefault="00000000">
      <w:pPr>
        <w:ind w:left="1440"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                                                               TEODOR-GHEORGHE BRAIȚ     </w:t>
      </w:r>
      <w:r>
        <w:rPr>
          <w:sz w:val="24"/>
          <w:szCs w:val="24"/>
          <w:lang w:val="ro-RO"/>
        </w:rPr>
        <w:t xml:space="preserve">    </w:t>
      </w:r>
    </w:p>
    <w:p w14:paraId="31D000B7" w14:textId="77777777" w:rsidR="00F307A4" w:rsidRDefault="00F307A4">
      <w:pPr>
        <w:ind w:right="-625"/>
        <w:rPr>
          <w:b/>
          <w:sz w:val="24"/>
          <w:szCs w:val="24"/>
          <w:lang w:val="ro-RO"/>
        </w:rPr>
      </w:pPr>
    </w:p>
    <w:p w14:paraId="05596535" w14:textId="77777777" w:rsidR="00DF7ED4" w:rsidRDefault="00DF7ED4">
      <w:pPr>
        <w:ind w:right="-625"/>
        <w:rPr>
          <w:b/>
          <w:sz w:val="24"/>
          <w:szCs w:val="24"/>
          <w:lang w:val="ro-RO"/>
        </w:rPr>
      </w:pPr>
    </w:p>
    <w:sectPr w:rsidR="00DF7ED4">
      <w:pgSz w:w="11906" w:h="16838"/>
      <w:pgMar w:top="426" w:right="566" w:bottom="284" w:left="107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D4"/>
    <w:rsid w:val="00083288"/>
    <w:rsid w:val="00364F16"/>
    <w:rsid w:val="003E0CC2"/>
    <w:rsid w:val="00450FD4"/>
    <w:rsid w:val="0058583C"/>
    <w:rsid w:val="006A5431"/>
    <w:rsid w:val="00755564"/>
    <w:rsid w:val="009515D8"/>
    <w:rsid w:val="009835A2"/>
    <w:rsid w:val="00A33DD8"/>
    <w:rsid w:val="00A54C06"/>
    <w:rsid w:val="00AC319C"/>
    <w:rsid w:val="00B37754"/>
    <w:rsid w:val="00BC7EB8"/>
    <w:rsid w:val="00DF7ED4"/>
    <w:rsid w:val="00F3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7740C"/>
  <w15:chartTrackingRefBased/>
  <w15:docId w15:val="{C6DECA18-91CF-4840-AB42-A8BCCB0C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Titlu1">
    <w:name w:val="heading 1"/>
    <w:basedOn w:val="Normal"/>
    <w:next w:val="Normal"/>
    <w:qFormat/>
    <w:pPr>
      <w:keepNext/>
      <w:ind w:right="-625"/>
      <w:outlineLvl w:val="0"/>
    </w:pPr>
    <w:rPr>
      <w:sz w:val="28"/>
      <w:lang w:val="ro-RO"/>
    </w:rPr>
  </w:style>
  <w:style w:type="paragraph" w:styleId="Titlu2">
    <w:name w:val="heading 2"/>
    <w:basedOn w:val="Normal"/>
    <w:next w:val="Normal"/>
    <w:qFormat/>
    <w:pPr>
      <w:keepNext/>
      <w:ind w:right="-625"/>
      <w:jc w:val="both"/>
      <w:outlineLvl w:val="1"/>
    </w:pPr>
    <w:rPr>
      <w:sz w:val="28"/>
      <w:lang w:val="ro-RO"/>
    </w:rPr>
  </w:style>
  <w:style w:type="paragraph" w:styleId="Titlu3">
    <w:name w:val="heading 3"/>
    <w:basedOn w:val="Normal"/>
    <w:next w:val="Normal"/>
    <w:qFormat/>
    <w:pPr>
      <w:keepNext/>
      <w:ind w:right="-625"/>
      <w:jc w:val="right"/>
      <w:outlineLvl w:val="2"/>
    </w:pPr>
    <w:rPr>
      <w:b/>
      <w:sz w:val="28"/>
      <w:u w:val="single"/>
      <w:lang w:val="ro-RO"/>
    </w:rPr>
  </w:style>
  <w:style w:type="paragraph" w:styleId="Titlu4">
    <w:name w:val="heading 4"/>
    <w:basedOn w:val="Normal"/>
    <w:next w:val="Normal"/>
    <w:link w:val="Titlu4Caracter"/>
    <w:qFormat/>
    <w:pPr>
      <w:keepNext/>
      <w:ind w:right="-625"/>
      <w:jc w:val="center"/>
      <w:outlineLvl w:val="3"/>
    </w:pPr>
    <w:rPr>
      <w:b/>
      <w:sz w:val="32"/>
      <w:lang w:val="ro-RO"/>
    </w:rPr>
  </w:style>
  <w:style w:type="paragraph" w:styleId="Titlu5">
    <w:name w:val="heading 5"/>
    <w:basedOn w:val="Normal"/>
    <w:next w:val="Normal"/>
    <w:qFormat/>
    <w:pPr>
      <w:keepNext/>
      <w:ind w:right="-625"/>
      <w:jc w:val="both"/>
      <w:outlineLvl w:val="4"/>
    </w:pPr>
    <w:rPr>
      <w:sz w:val="28"/>
      <w:u w:val="single"/>
      <w:lang w:val="ro-RO"/>
    </w:rPr>
  </w:style>
  <w:style w:type="paragraph" w:styleId="Titlu6">
    <w:name w:val="heading 6"/>
    <w:basedOn w:val="Normal"/>
    <w:next w:val="Normal"/>
    <w:qFormat/>
    <w:pPr>
      <w:keepNext/>
      <w:ind w:right="-625"/>
      <w:jc w:val="center"/>
      <w:outlineLvl w:val="5"/>
    </w:pPr>
    <w:rPr>
      <w:sz w:val="28"/>
      <w:lang w:val="ro-RO"/>
    </w:rPr>
  </w:style>
  <w:style w:type="character" w:default="1" w:styleId="Fontdeparagrafimplicit">
    <w:name w:val="Default Paragraph Font"/>
  </w:style>
  <w:style w:type="table" w:default="1" w:styleId="Tabel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</w:style>
  <w:style w:type="paragraph" w:styleId="Corptext">
    <w:name w:val="Body Text"/>
    <w:basedOn w:val="Normal"/>
    <w:pPr>
      <w:ind w:right="-1"/>
    </w:pPr>
    <w:rPr>
      <w:sz w:val="28"/>
      <w:lang w:val="ro-RO"/>
    </w:rPr>
  </w:style>
  <w:style w:type="paragraph" w:styleId="Indentcorptext">
    <w:name w:val="Body Text Indent"/>
    <w:basedOn w:val="Normal"/>
    <w:pPr>
      <w:jc w:val="center"/>
    </w:pPr>
    <w:rPr>
      <w:sz w:val="28"/>
      <w:lang w:val="ro-RO"/>
    </w:rPr>
  </w:style>
  <w:style w:type="paragraph" w:styleId="Titlu">
    <w:name w:val="Title"/>
    <w:basedOn w:val="Normal"/>
    <w:qFormat/>
    <w:pPr>
      <w:jc w:val="center"/>
    </w:pPr>
    <w:rPr>
      <w:b/>
      <w:sz w:val="24"/>
      <w:lang w:val="ro-RO"/>
    </w:rPr>
  </w:style>
  <w:style w:type="paragraph" w:styleId="TextnBalon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ormal1">
    <w:name w:val="normal_1"/>
    <w:basedOn w:val="Normal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rspaiere">
    <w:name w:val="No Spacing"/>
    <w:qFormat/>
    <w:rPr>
      <w:rFonts w:ascii="Calibri" w:hAnsi="Calibri" w:cs="Calibri"/>
      <w:sz w:val="22"/>
      <w:szCs w:val="22"/>
    </w:rPr>
  </w:style>
  <w:style w:type="paragraph" w:customStyle="1" w:styleId="sden">
    <w:name w:val="s_den"/>
    <w:basedOn w:val="Normal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shdr">
    <w:name w:val="s_hdr"/>
    <w:basedOn w:val="Normal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Listparagraf">
    <w:name w:val="List Paragraph"/>
    <w:basedOn w:val="Normal"/>
    <w:qFormat/>
    <w:pPr>
      <w:ind w:left="720"/>
      <w:contextualSpacing/>
    </w:pPr>
    <w:rPr>
      <w:sz w:val="24"/>
      <w:szCs w:val="24"/>
      <w:lang w:val="ro-RO" w:eastAsia="x-none"/>
    </w:rPr>
  </w:style>
  <w:style w:type="character" w:styleId="Robust">
    <w:name w:val="Strong"/>
    <w:qFormat/>
    <w:rPr>
      <w:b/>
      <w:bCs w:val="0"/>
    </w:rPr>
  </w:style>
  <w:style w:type="character" w:customStyle="1" w:styleId="Heading1Char">
    <w:name w:val="Heading 1 Char"/>
    <w:rPr>
      <w:sz w:val="28"/>
      <w:lang w:val="ro-RO"/>
    </w:rPr>
  </w:style>
  <w:style w:type="character" w:styleId="Hyperlink">
    <w:name w:val="Hyperlink"/>
    <w:rPr>
      <w:color w:val="auto"/>
      <w:u w:val="single"/>
    </w:rPr>
  </w:style>
  <w:style w:type="character" w:customStyle="1" w:styleId="Titlu4Caracter">
    <w:name w:val="Titlu 4 Caracter"/>
    <w:link w:val="Titlu4"/>
    <w:rsid w:val="00A54C06"/>
    <w:rPr>
      <w:b/>
      <w:sz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PRIMARUL ORASULUI PÎNCOTA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PRIMARUL ORASULUI PÎNCOTA</dc:title>
  <dc:subject/>
  <dc:creator>PRIMARIA PANCOTA</dc:creator>
  <cp:keywords/>
  <dc:description/>
  <cp:lastModifiedBy>user</cp:lastModifiedBy>
  <cp:revision>7</cp:revision>
  <cp:lastPrinted>2025-11-10T11:02:00Z</cp:lastPrinted>
  <dcterms:created xsi:type="dcterms:W3CDTF">2025-11-10T10:46:00Z</dcterms:created>
  <dcterms:modified xsi:type="dcterms:W3CDTF">2025-11-10T11:03:00Z</dcterms:modified>
</cp:coreProperties>
</file>