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63E1" w14:textId="77777777" w:rsidR="00E41495" w:rsidRPr="00406411" w:rsidRDefault="00E41495" w:rsidP="00E41495">
      <w:pPr>
        <w:pStyle w:val="Header"/>
        <w:jc w:val="center"/>
        <w:rPr>
          <w:rFonts w:ascii="Arial" w:hAnsi="Arial" w:cs="Arial"/>
          <w:i/>
          <w:sz w:val="20"/>
          <w:szCs w:val="20"/>
        </w:rPr>
      </w:pPr>
      <w:r w:rsidRPr="00F24F1C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drawing>
          <wp:inline distT="0" distB="0" distL="0" distR="0" wp14:anchorId="4ACBCF08" wp14:editId="07D240B9">
            <wp:extent cx="523875" cy="790575"/>
            <wp:effectExtent l="0" t="0" r="0" b="0"/>
            <wp:docPr id="3" name="Picture 3" descr="Coat of arms of Roman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267E9" w14:textId="77777777" w:rsidR="00E41495" w:rsidRPr="00F24F1C" w:rsidRDefault="00E41495" w:rsidP="00E41495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1C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62A91FD2" w14:textId="77777777" w:rsidR="00E41495" w:rsidRPr="00F24F1C" w:rsidRDefault="00E41495" w:rsidP="00E41495">
      <w:pPr>
        <w:jc w:val="center"/>
        <w:rPr>
          <w:b/>
        </w:rPr>
      </w:pPr>
      <w:r w:rsidRPr="00F24F1C">
        <w:rPr>
          <w:b/>
        </w:rPr>
        <w:t>JUDEŢUL CLUJ</w:t>
      </w:r>
    </w:p>
    <w:p w14:paraId="0D36B4C0" w14:textId="77777777" w:rsidR="00E41495" w:rsidRPr="00F24F1C" w:rsidRDefault="00E41495" w:rsidP="00E41495">
      <w:pPr>
        <w:jc w:val="center"/>
        <w:rPr>
          <w:b/>
        </w:rPr>
      </w:pPr>
      <w:r w:rsidRPr="00F24F1C">
        <w:rPr>
          <w:b/>
        </w:rPr>
        <w:t>PRIMĂRIA COMUNEI TRITENII DE JOS</w:t>
      </w:r>
    </w:p>
    <w:p w14:paraId="06C0EE17" w14:textId="77777777" w:rsidR="00E41495" w:rsidRPr="00F24F1C" w:rsidRDefault="00E41495" w:rsidP="00E41495">
      <w:pPr>
        <w:jc w:val="center"/>
        <w:rPr>
          <w:b/>
        </w:rPr>
      </w:pPr>
      <w:r w:rsidRPr="00F24F1C">
        <w:rPr>
          <w:b/>
        </w:rPr>
        <w:t>TRITENII DE JOS, 407550 nr. 392,</w:t>
      </w:r>
    </w:p>
    <w:p w14:paraId="327A8EA5" w14:textId="77777777" w:rsidR="00E41495" w:rsidRDefault="00E41495" w:rsidP="00E41495">
      <w:pPr>
        <w:suppressAutoHyphens/>
        <w:jc w:val="center"/>
        <w:rPr>
          <w:lang w:eastAsia="ar-SA"/>
        </w:rPr>
      </w:pPr>
      <w:r w:rsidRPr="00F24F1C">
        <w:rPr>
          <w:lang w:eastAsia="ar-SA"/>
        </w:rPr>
        <w:t>Tel/fax 0264/285998</w:t>
      </w:r>
    </w:p>
    <w:p w14:paraId="22BF22D0" w14:textId="77777777" w:rsidR="00E41495" w:rsidRDefault="00E41495" w:rsidP="00E41495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e-mail: </w:t>
      </w:r>
      <w:hyperlink r:id="rId7" w:history="1">
        <w:r w:rsidRPr="008131EE">
          <w:rPr>
            <w:rStyle w:val="Hyperlink"/>
            <w:lang w:eastAsia="ar-SA"/>
          </w:rPr>
          <w:t>primaria.triteniidejos@yahoo.com</w:t>
        </w:r>
      </w:hyperlink>
    </w:p>
    <w:p w14:paraId="19A75B5C" w14:textId="77777777" w:rsidR="00E41495" w:rsidRPr="00F24F1C" w:rsidRDefault="00E41495" w:rsidP="00E41495">
      <w:pPr>
        <w:suppressAutoHyphens/>
        <w:jc w:val="center"/>
        <w:rPr>
          <w:lang w:eastAsia="ar-SA"/>
        </w:rPr>
      </w:pPr>
    </w:p>
    <w:p w14:paraId="44688B13" w14:textId="523E84EF" w:rsidR="00E41495" w:rsidRPr="00F24F1C" w:rsidRDefault="00E41495" w:rsidP="00E41495">
      <w:pPr>
        <w:suppressAutoHyphens/>
        <w:rPr>
          <w:lang w:eastAsia="ar-SA"/>
        </w:rPr>
      </w:pPr>
      <w:r w:rsidRPr="00F24F1C">
        <w:rPr>
          <w:lang w:eastAsia="ar-SA"/>
        </w:rPr>
        <w:t>Nr.</w:t>
      </w:r>
      <w:r w:rsidR="00993245">
        <w:rPr>
          <w:lang w:eastAsia="ar-SA"/>
        </w:rPr>
        <w:t xml:space="preserve"> </w:t>
      </w:r>
      <w:r w:rsidR="003C3506">
        <w:rPr>
          <w:lang w:eastAsia="ar-SA"/>
        </w:rPr>
        <w:t xml:space="preserve">8245 </w:t>
      </w:r>
      <w:r w:rsidRPr="00F24F1C">
        <w:rPr>
          <w:lang w:eastAsia="ar-SA"/>
        </w:rPr>
        <w:t>din</w:t>
      </w:r>
      <w:r>
        <w:rPr>
          <w:lang w:eastAsia="ar-SA"/>
        </w:rPr>
        <w:t xml:space="preserve"> </w:t>
      </w:r>
      <w:r w:rsidR="00453FBB">
        <w:rPr>
          <w:lang w:eastAsia="ar-SA"/>
        </w:rPr>
        <w:t>1</w:t>
      </w:r>
      <w:r w:rsidR="007D6B70">
        <w:rPr>
          <w:lang w:eastAsia="ar-SA"/>
        </w:rPr>
        <w:t>9</w:t>
      </w:r>
      <w:r>
        <w:rPr>
          <w:lang w:eastAsia="ar-SA"/>
        </w:rPr>
        <w:t>.</w:t>
      </w:r>
      <w:r w:rsidR="00453FBB">
        <w:rPr>
          <w:lang w:eastAsia="ar-SA"/>
        </w:rPr>
        <w:t>10</w:t>
      </w:r>
      <w:r w:rsidRPr="00F24F1C">
        <w:rPr>
          <w:lang w:eastAsia="ar-SA"/>
        </w:rPr>
        <w:t>.202</w:t>
      </w:r>
      <w:r w:rsidR="008D61EF">
        <w:rPr>
          <w:lang w:eastAsia="ar-SA"/>
        </w:rPr>
        <w:t>3</w:t>
      </w:r>
    </w:p>
    <w:p w14:paraId="79AC29A5" w14:textId="77777777" w:rsidR="00E41495" w:rsidRPr="00F24F1C" w:rsidRDefault="00E41495" w:rsidP="00E41495">
      <w:pPr>
        <w:suppressAutoHyphens/>
        <w:jc w:val="center"/>
        <w:rPr>
          <w:lang w:eastAsia="ar-SA"/>
        </w:rPr>
      </w:pPr>
    </w:p>
    <w:p w14:paraId="5CC6A5A9" w14:textId="77777777" w:rsidR="008115B7" w:rsidRDefault="008115B7" w:rsidP="00DD1B84">
      <w:pPr>
        <w:shd w:val="clear" w:color="auto" w:fill="FFFFFF"/>
        <w:spacing w:after="270"/>
        <w:ind w:firstLine="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o-RO" w:eastAsia="ro-RO" w:bidi="ar-SA"/>
        </w:rPr>
      </w:pPr>
    </w:p>
    <w:p w14:paraId="4BCE3503" w14:textId="6A53B4F7" w:rsidR="000E7836" w:rsidRDefault="00DD1B84" w:rsidP="00DD1B84">
      <w:pPr>
        <w:shd w:val="clear" w:color="auto" w:fill="FFFFFF"/>
        <w:spacing w:after="270"/>
        <w:ind w:firstLine="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o-RO" w:eastAsia="ro-RO" w:bidi="ar-SA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o-RO" w:eastAsia="ro-RO" w:bidi="ar-SA"/>
        </w:rPr>
        <w:t xml:space="preserve">ANUNȚ ORGANIZARE CONCURS DE RECRUTARE </w:t>
      </w:r>
      <w:r w:rsidR="008D61E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o-RO" w:eastAsia="ro-RO" w:bidi="ar-SA"/>
        </w:rPr>
        <w:t>CONSILIER ACHIZIȚII PUBLICE</w:t>
      </w:r>
      <w:r w:rsidR="00AE4E28">
        <w:rPr>
          <w:b/>
        </w:rPr>
        <w:t>,</w:t>
      </w:r>
      <w:r w:rsidR="00AE4E28" w:rsidRPr="008C6D0E">
        <w:rPr>
          <w:b/>
        </w:rPr>
        <w:t xml:space="preserve"> </w:t>
      </w:r>
      <w:r w:rsidR="00AE4E28" w:rsidRPr="00AE4E28">
        <w:rPr>
          <w:b/>
          <w:sz w:val="32"/>
          <w:szCs w:val="32"/>
        </w:rPr>
        <w:t xml:space="preserve">CLASA I, GRAD PROFESIONAL ASISTENT – </w:t>
      </w:r>
      <w:r w:rsidR="008D61EF">
        <w:rPr>
          <w:b/>
          <w:sz w:val="32"/>
          <w:szCs w:val="32"/>
        </w:rPr>
        <w:t>COMPARTIMENT</w:t>
      </w:r>
      <w:r w:rsidR="001D7025">
        <w:rPr>
          <w:b/>
          <w:sz w:val="32"/>
          <w:szCs w:val="32"/>
        </w:rPr>
        <w:t xml:space="preserve"> JURIDIC, ACHIZIȚII PUBLICE</w:t>
      </w:r>
    </w:p>
    <w:p w14:paraId="40D48E27" w14:textId="77777777" w:rsidR="008115B7" w:rsidRDefault="008115B7" w:rsidP="00DD1B84">
      <w:pPr>
        <w:shd w:val="clear" w:color="auto" w:fill="FFFFFF"/>
        <w:spacing w:after="270"/>
        <w:ind w:firstLine="0"/>
        <w:jc w:val="both"/>
        <w:textAlignment w:val="baseline"/>
        <w:rPr>
          <w:rFonts w:eastAsia="Times New Roman"/>
          <w:color w:val="333333"/>
          <w:lang w:val="ro-RO" w:eastAsia="ro-RO" w:bidi="ar-SA"/>
        </w:rPr>
      </w:pPr>
    </w:p>
    <w:p w14:paraId="355E54BF" w14:textId="527428EF" w:rsidR="008F7DBD" w:rsidRDefault="008F7DBD" w:rsidP="008F7DBD">
      <w:pPr>
        <w:shd w:val="clear" w:color="auto" w:fill="FFFFFF"/>
        <w:spacing w:after="270"/>
        <w:ind w:firstLine="0"/>
        <w:jc w:val="both"/>
        <w:textAlignment w:val="baseline"/>
        <w:rPr>
          <w:rFonts w:eastAsia="Times New Roman"/>
          <w:bCs/>
          <w:color w:val="333333"/>
          <w:lang w:eastAsia="ro-RO" w:bidi="ar-SA"/>
        </w:rPr>
      </w:pPr>
      <w:r>
        <w:rPr>
          <w:rFonts w:eastAsia="Times New Roman"/>
          <w:color w:val="333333"/>
          <w:lang w:val="ro-RO" w:eastAsia="ro-RO" w:bidi="ar-SA"/>
        </w:rPr>
        <w:t xml:space="preserve">   </w:t>
      </w:r>
      <w:r w:rsidR="00E41495">
        <w:rPr>
          <w:rFonts w:eastAsia="Times New Roman"/>
          <w:bCs/>
          <w:color w:val="333333"/>
          <w:lang w:eastAsia="ro-RO" w:bidi="ar-SA"/>
        </w:rPr>
        <w:t xml:space="preserve">     </w:t>
      </w:r>
      <w:r w:rsidR="00E41495" w:rsidRPr="00D84CE5">
        <w:rPr>
          <w:rFonts w:eastAsia="Times New Roman"/>
          <w:b/>
          <w:color w:val="333333"/>
          <w:lang w:val="ro-RO" w:eastAsia="ro-RO" w:bidi="ar-SA"/>
        </w:rPr>
        <w:t>U.A.T. COMUNA TRITENII DE JOS</w:t>
      </w:r>
      <w:r w:rsidR="00E41495" w:rsidRPr="000D4DC7">
        <w:rPr>
          <w:rFonts w:eastAsia="Times New Roman"/>
          <w:color w:val="333333"/>
          <w:lang w:val="ro-RO" w:eastAsia="ro-RO" w:bidi="ar-SA"/>
        </w:rPr>
        <w:t xml:space="preserve"> organizează la sediul din localitatea Tritenii de Jos, str.</w:t>
      </w:r>
      <w:r w:rsidR="00E41495">
        <w:rPr>
          <w:rFonts w:eastAsia="Times New Roman"/>
          <w:color w:val="333333"/>
          <w:lang w:val="ro-RO" w:eastAsia="ro-RO" w:bidi="ar-SA"/>
        </w:rPr>
        <w:t xml:space="preserve"> </w:t>
      </w:r>
      <w:r w:rsidR="00E41495" w:rsidRPr="000D4DC7">
        <w:rPr>
          <w:rFonts w:eastAsia="Times New Roman"/>
          <w:color w:val="333333"/>
          <w:lang w:val="ro-RO" w:eastAsia="ro-RO" w:bidi="ar-SA"/>
        </w:rPr>
        <w:t>Principală, nr.</w:t>
      </w:r>
      <w:r w:rsidR="00EB4317">
        <w:rPr>
          <w:rFonts w:eastAsia="Times New Roman"/>
          <w:color w:val="333333"/>
          <w:lang w:val="ro-RO" w:eastAsia="ro-RO" w:bidi="ar-SA"/>
        </w:rPr>
        <w:t xml:space="preserve"> </w:t>
      </w:r>
      <w:r w:rsidR="00E41495" w:rsidRPr="000D4DC7">
        <w:rPr>
          <w:rFonts w:eastAsia="Times New Roman"/>
          <w:color w:val="333333"/>
          <w:lang w:val="ro-RO" w:eastAsia="ro-RO" w:bidi="ar-SA"/>
        </w:rPr>
        <w:t xml:space="preserve">392, jud. Cluj </w:t>
      </w:r>
      <w:r w:rsidR="00E41495" w:rsidRPr="00EB4317">
        <w:rPr>
          <w:rFonts w:eastAsia="Times New Roman"/>
          <w:b/>
          <w:color w:val="333333"/>
          <w:lang w:val="ro-RO" w:eastAsia="ro-RO" w:bidi="ar-SA"/>
        </w:rPr>
        <w:t xml:space="preserve">concurs de recrutare în funcția publică de </w:t>
      </w:r>
      <w:r w:rsidR="008D61EF">
        <w:rPr>
          <w:b/>
        </w:rPr>
        <w:t>Consilier achiziții publice</w:t>
      </w:r>
      <w:r w:rsidR="00AE4E28">
        <w:rPr>
          <w:b/>
        </w:rPr>
        <w:t>,</w:t>
      </w:r>
      <w:r w:rsidR="00AE4E28" w:rsidRPr="008C6D0E">
        <w:rPr>
          <w:b/>
        </w:rPr>
        <w:t xml:space="preserve"> clasa I, grad profesional </w:t>
      </w:r>
      <w:r w:rsidR="00AE4E28">
        <w:rPr>
          <w:b/>
        </w:rPr>
        <w:t xml:space="preserve">asistent </w:t>
      </w:r>
      <w:r w:rsidR="00AE4E28" w:rsidRPr="008C6D0E">
        <w:t>–</w:t>
      </w:r>
      <w:r w:rsidR="00AE4E28">
        <w:t xml:space="preserve"> </w:t>
      </w:r>
      <w:r w:rsidR="008D61EF">
        <w:rPr>
          <w:b/>
        </w:rPr>
        <w:t>Compartiment</w:t>
      </w:r>
      <w:r w:rsidR="00F87D80">
        <w:rPr>
          <w:b/>
        </w:rPr>
        <w:t xml:space="preserve"> juridic, achiziții publice</w:t>
      </w:r>
      <w:r w:rsidR="00AE4E28">
        <w:rPr>
          <w:rFonts w:eastAsia="Times New Roman"/>
          <w:color w:val="333333"/>
          <w:lang w:val="ro-RO" w:eastAsia="ro-RO" w:bidi="ar-SA"/>
        </w:rPr>
        <w:t>,</w:t>
      </w:r>
      <w:r w:rsidR="00AE4E28" w:rsidRPr="00AE4E28">
        <w:rPr>
          <w:rFonts w:eastAsia="Times New Roman"/>
          <w:color w:val="333333"/>
          <w:lang w:val="ro-RO" w:eastAsia="ro-RO" w:bidi="ar-SA"/>
        </w:rPr>
        <w:t xml:space="preserve"> </w:t>
      </w:r>
      <w:r w:rsidR="008D61EF">
        <w:rPr>
          <w:rFonts w:eastAsia="Times New Roman"/>
          <w:color w:val="333333"/>
          <w:lang w:val="ro-RO" w:eastAsia="ro-RO" w:bidi="ar-SA"/>
        </w:rPr>
        <w:t xml:space="preserve">în </w:t>
      </w:r>
      <w:r w:rsidR="00E41495">
        <w:rPr>
          <w:rFonts w:eastAsia="Times New Roman"/>
          <w:color w:val="333333"/>
          <w:lang w:val="ro-RO" w:eastAsia="ro-RO" w:bidi="ar-SA"/>
        </w:rPr>
        <w:t>conformitate cu prevederile</w:t>
      </w:r>
      <w:r w:rsidRPr="008F7DBD">
        <w:rPr>
          <w:rFonts w:eastAsia="Times New Roman"/>
          <w:color w:val="333333"/>
          <w:lang w:val="ro-RO" w:eastAsia="ro-RO" w:bidi="ar-SA"/>
        </w:rPr>
        <w:t xml:space="preserve"> art. 618 alin. </w:t>
      </w:r>
      <w:r w:rsidR="008D61EF">
        <w:rPr>
          <w:rFonts w:eastAsia="Times New Roman"/>
          <w:color w:val="333333"/>
          <w:lang w:val="ro-RO" w:eastAsia="ro-RO" w:bidi="ar-SA"/>
        </w:rPr>
        <w:t>(1) lit. b) și alin. (3)</w:t>
      </w:r>
      <w:r w:rsidRPr="008F7DBD">
        <w:rPr>
          <w:rFonts w:eastAsia="Times New Roman"/>
          <w:color w:val="333333"/>
          <w:lang w:val="ro-RO" w:eastAsia="ro-RO" w:bidi="ar-SA"/>
        </w:rPr>
        <w:t xml:space="preserve"> din OUG nr. 57/2019 privind Codul administrativ,</w:t>
      </w:r>
      <w:r w:rsidR="008D61EF">
        <w:rPr>
          <w:rFonts w:eastAsia="Times New Roman"/>
          <w:color w:val="333333"/>
          <w:lang w:val="ro-RO" w:eastAsia="ro-RO" w:bidi="ar-SA"/>
        </w:rPr>
        <w:t xml:space="preserve"> cu modificările și completările ulterioare,</w:t>
      </w:r>
      <w:r w:rsidRPr="008F7DBD">
        <w:rPr>
          <w:rFonts w:eastAsia="Times New Roman"/>
          <w:color w:val="333333"/>
          <w:lang w:val="ro-RO" w:eastAsia="ro-RO" w:bidi="ar-SA"/>
        </w:rPr>
        <w:t xml:space="preserve"> HG nr. 611/2008 pentru aprobarea normelor privind organizarea și dezvoltarea carierei funcționarilor publici cu modificarile si completarile ulterioare precum </w:t>
      </w:r>
      <w:r w:rsidRPr="008F7DBD">
        <w:rPr>
          <w:rFonts w:eastAsia="Times New Roman"/>
          <w:bCs/>
          <w:color w:val="333333"/>
          <w:lang w:eastAsia="ro-RO" w:bidi="ar-SA"/>
        </w:rPr>
        <w:t xml:space="preserve">și în baza </w:t>
      </w:r>
      <w:r w:rsidR="008D61EF" w:rsidRPr="001020B9">
        <w:rPr>
          <w:bCs/>
          <w:lang w:eastAsia="ar-SA"/>
        </w:rPr>
        <w:t>art. 4, alin. (1), lit. b) și alin. (2) lit. a) din Ordonanța de urgență nr. 34/2023</w:t>
      </w:r>
      <w:r w:rsidR="008D61EF" w:rsidRPr="00BA787D">
        <w:t xml:space="preserve"> </w:t>
      </w:r>
      <w:r w:rsidR="008D61EF">
        <w:t>privind unele măsuri fiscal - bugetare, prorogarea unor termene, precum şi pentru modificarea şi completarea unor acte normative</w:t>
      </w:r>
      <w:r w:rsidRPr="008F7DBD">
        <w:rPr>
          <w:rFonts w:eastAsia="Times New Roman"/>
          <w:bCs/>
          <w:color w:val="333333"/>
          <w:lang w:eastAsia="ro-RO" w:bidi="ar-SA"/>
        </w:rPr>
        <w:t>.</w:t>
      </w:r>
    </w:p>
    <w:p w14:paraId="7EE5F069" w14:textId="77777777" w:rsidR="00F8132E" w:rsidRPr="000D4DC7" w:rsidRDefault="00B37A28" w:rsidP="00DD1B84">
      <w:pPr>
        <w:shd w:val="clear" w:color="auto" w:fill="FFFFFF"/>
        <w:spacing w:after="270"/>
        <w:ind w:firstLine="0"/>
        <w:jc w:val="both"/>
        <w:textAlignment w:val="baseline"/>
        <w:rPr>
          <w:rFonts w:eastAsia="Times New Roman"/>
          <w:color w:val="333333"/>
          <w:lang w:val="ro-RO" w:eastAsia="ro-RO" w:bidi="ar-SA"/>
        </w:rPr>
      </w:pPr>
      <w:r>
        <w:rPr>
          <w:rFonts w:eastAsia="Times New Roman"/>
          <w:color w:val="333333"/>
          <w:lang w:val="ro-RO" w:eastAsia="ro-RO" w:bidi="ar-SA"/>
        </w:rPr>
        <w:t xml:space="preserve">    </w:t>
      </w:r>
      <w:r w:rsidR="00EB4317">
        <w:rPr>
          <w:rFonts w:eastAsia="Times New Roman"/>
          <w:color w:val="333333"/>
          <w:lang w:val="ro-RO" w:eastAsia="ro-RO" w:bidi="ar-SA"/>
        </w:rPr>
        <w:t xml:space="preserve">     </w:t>
      </w:r>
      <w:r w:rsidR="007A2F2C" w:rsidRPr="000D4DC7">
        <w:rPr>
          <w:rFonts w:eastAsia="Times New Roman"/>
          <w:color w:val="333333"/>
          <w:lang w:val="ro-RO" w:eastAsia="ro-RO" w:bidi="ar-SA"/>
        </w:rPr>
        <w:t>Concursul se va desfășura la Sediul Primăriei comunei Tritenii de Jos,</w:t>
      </w:r>
      <w:r w:rsidR="00931C0C">
        <w:rPr>
          <w:rFonts w:eastAsia="Times New Roman"/>
          <w:color w:val="333333"/>
          <w:lang w:val="ro-RO" w:eastAsia="ro-RO" w:bidi="ar-SA"/>
        </w:rPr>
        <w:t xml:space="preserve"> </w:t>
      </w:r>
      <w:r w:rsidR="007A2F2C" w:rsidRPr="000D4DC7">
        <w:rPr>
          <w:rFonts w:eastAsia="Times New Roman"/>
          <w:color w:val="333333"/>
          <w:lang w:val="ro-RO" w:eastAsia="ro-RO" w:bidi="ar-SA"/>
        </w:rPr>
        <w:t>str. Principală, nr.</w:t>
      </w:r>
      <w:r w:rsidR="00EB4317">
        <w:rPr>
          <w:rFonts w:eastAsia="Times New Roman"/>
          <w:color w:val="333333"/>
          <w:lang w:val="ro-RO" w:eastAsia="ro-RO" w:bidi="ar-SA"/>
        </w:rPr>
        <w:t xml:space="preserve"> </w:t>
      </w:r>
      <w:r w:rsidR="007A2F2C" w:rsidRPr="000D4DC7">
        <w:rPr>
          <w:rFonts w:eastAsia="Times New Roman"/>
          <w:color w:val="333333"/>
          <w:lang w:val="ro-RO" w:eastAsia="ro-RO" w:bidi="ar-SA"/>
        </w:rPr>
        <w:t xml:space="preserve">392, jud. Cluj. </w:t>
      </w:r>
    </w:p>
    <w:p w14:paraId="5644E1DB" w14:textId="77777777" w:rsidR="007A2F2C" w:rsidRPr="000D4DC7" w:rsidRDefault="007A2F2C" w:rsidP="007A2F2C">
      <w:pPr>
        <w:pStyle w:val="ListParagraph"/>
        <w:numPr>
          <w:ilvl w:val="0"/>
          <w:numId w:val="17"/>
        </w:numPr>
        <w:shd w:val="clear" w:color="auto" w:fill="FFFFFF"/>
        <w:spacing w:after="270"/>
        <w:jc w:val="both"/>
        <w:textAlignment w:val="baseline"/>
        <w:rPr>
          <w:color w:val="333333"/>
          <w:lang w:eastAsia="ro-RO"/>
        </w:rPr>
      </w:pPr>
      <w:r w:rsidRPr="000D4DC7">
        <w:rPr>
          <w:color w:val="333333"/>
          <w:lang w:eastAsia="ro-RO"/>
        </w:rPr>
        <w:t>Condiții de desfășurare a concursului:</w:t>
      </w:r>
    </w:p>
    <w:p w14:paraId="2B997630" w14:textId="09CFD9B9" w:rsidR="007A2F2C" w:rsidRPr="000D4DC7" w:rsidRDefault="007A2F2C" w:rsidP="007A2F2C">
      <w:pPr>
        <w:pStyle w:val="ListParagraph"/>
        <w:numPr>
          <w:ilvl w:val="0"/>
          <w:numId w:val="18"/>
        </w:numPr>
        <w:shd w:val="clear" w:color="auto" w:fill="FFFFFF"/>
        <w:spacing w:after="270"/>
        <w:jc w:val="both"/>
        <w:textAlignment w:val="baseline"/>
        <w:rPr>
          <w:color w:val="333333"/>
          <w:lang w:eastAsia="ro-RO"/>
        </w:rPr>
      </w:pPr>
      <w:r w:rsidRPr="000D4DC7">
        <w:rPr>
          <w:color w:val="333333"/>
          <w:lang w:val="ro-RO" w:eastAsia="ro-RO"/>
        </w:rPr>
        <w:t>Dosarele candida</w:t>
      </w:r>
      <w:r w:rsidR="003541B6">
        <w:rPr>
          <w:color w:val="333333"/>
          <w:lang w:val="ro-RO" w:eastAsia="ro-RO"/>
        </w:rPr>
        <w:t>ț</w:t>
      </w:r>
      <w:r w:rsidRPr="000D4DC7">
        <w:rPr>
          <w:color w:val="333333"/>
          <w:lang w:val="ro-RO" w:eastAsia="ro-RO"/>
        </w:rPr>
        <w:t xml:space="preserve">ilor se depun la sediul Primăriei Tritenii de Jos, jud. Cluj începând cu data de  </w:t>
      </w:r>
      <w:r w:rsidR="00453FBB">
        <w:rPr>
          <w:b/>
          <w:lang w:val="ro-RO" w:eastAsia="ro-RO"/>
        </w:rPr>
        <w:t>19</w:t>
      </w:r>
      <w:r w:rsidR="00EB4317" w:rsidRPr="00474B87">
        <w:rPr>
          <w:b/>
          <w:lang w:val="ro-RO" w:eastAsia="ro-RO"/>
        </w:rPr>
        <w:t>.</w:t>
      </w:r>
      <w:r w:rsidR="00453FBB">
        <w:rPr>
          <w:b/>
          <w:lang w:val="ro-RO" w:eastAsia="ro-RO"/>
        </w:rPr>
        <w:t>10</w:t>
      </w:r>
      <w:r w:rsidR="00EB4317" w:rsidRPr="00474B87">
        <w:rPr>
          <w:b/>
          <w:lang w:val="ro-RO" w:eastAsia="ro-RO"/>
        </w:rPr>
        <w:t>.202</w:t>
      </w:r>
      <w:r w:rsidR="008D61EF">
        <w:rPr>
          <w:b/>
          <w:lang w:val="ro-RO" w:eastAsia="ro-RO"/>
        </w:rPr>
        <w:t>3</w:t>
      </w:r>
      <w:r w:rsidRPr="000D4DC7">
        <w:rPr>
          <w:color w:val="333333"/>
          <w:lang w:val="ro-RO" w:eastAsia="ro-RO"/>
        </w:rPr>
        <w:t xml:space="preserve"> pâna în data de </w:t>
      </w:r>
      <w:r w:rsidR="00453FBB">
        <w:rPr>
          <w:b/>
          <w:lang w:val="ro-RO" w:eastAsia="ro-RO"/>
        </w:rPr>
        <w:t>07</w:t>
      </w:r>
      <w:r w:rsidR="00474B87" w:rsidRPr="00474B87">
        <w:rPr>
          <w:b/>
          <w:lang w:val="ro-RO" w:eastAsia="ro-RO"/>
        </w:rPr>
        <w:t>.1</w:t>
      </w:r>
      <w:r w:rsidR="00453FBB">
        <w:rPr>
          <w:b/>
          <w:lang w:val="ro-RO" w:eastAsia="ro-RO"/>
        </w:rPr>
        <w:t>1</w:t>
      </w:r>
      <w:r w:rsidR="00474B87" w:rsidRPr="00474B87">
        <w:rPr>
          <w:b/>
          <w:lang w:val="ro-RO" w:eastAsia="ro-RO"/>
        </w:rPr>
        <w:t>.202</w:t>
      </w:r>
      <w:r w:rsidR="008D61EF">
        <w:rPr>
          <w:b/>
          <w:lang w:val="ro-RO" w:eastAsia="ro-RO"/>
        </w:rPr>
        <w:t>3</w:t>
      </w:r>
      <w:r w:rsidRPr="000D4DC7">
        <w:rPr>
          <w:color w:val="333333"/>
          <w:lang w:val="ro-RO" w:eastAsia="ro-RO"/>
        </w:rPr>
        <w:t xml:space="preserve">, ora </w:t>
      </w:r>
      <w:r w:rsidRPr="00474B87">
        <w:rPr>
          <w:b/>
          <w:color w:val="333333"/>
          <w:lang w:val="ro-RO" w:eastAsia="ro-RO"/>
        </w:rPr>
        <w:t>1</w:t>
      </w:r>
      <w:r w:rsidR="00F72050">
        <w:rPr>
          <w:b/>
          <w:color w:val="333333"/>
          <w:lang w:val="ro-RO" w:eastAsia="ro-RO"/>
        </w:rPr>
        <w:t>6</w:t>
      </w:r>
      <w:r w:rsidRPr="00474B87">
        <w:rPr>
          <w:b/>
          <w:color w:val="333333"/>
          <w:lang w:eastAsia="ro-RO"/>
        </w:rPr>
        <w:t>:</w:t>
      </w:r>
      <w:r w:rsidR="00062DD9" w:rsidRPr="00474B87">
        <w:rPr>
          <w:b/>
          <w:color w:val="333333"/>
          <w:lang w:eastAsia="ro-RO"/>
        </w:rPr>
        <w:t>00</w:t>
      </w:r>
      <w:r w:rsidR="00062DD9" w:rsidRPr="000D4DC7">
        <w:rPr>
          <w:color w:val="333333"/>
          <w:lang w:eastAsia="ro-RO"/>
        </w:rPr>
        <w:t>;</w:t>
      </w:r>
    </w:p>
    <w:p w14:paraId="3957CAEE" w14:textId="77777777" w:rsidR="00062DD9" w:rsidRPr="000D4DC7" w:rsidRDefault="00062DD9" w:rsidP="007A2F2C">
      <w:pPr>
        <w:pStyle w:val="ListParagraph"/>
        <w:numPr>
          <w:ilvl w:val="0"/>
          <w:numId w:val="18"/>
        </w:numPr>
        <w:shd w:val="clear" w:color="auto" w:fill="FFFFFF"/>
        <w:spacing w:after="270"/>
        <w:jc w:val="both"/>
        <w:textAlignment w:val="baseline"/>
        <w:rPr>
          <w:color w:val="333333"/>
          <w:lang w:eastAsia="ro-RO"/>
        </w:rPr>
      </w:pPr>
      <w:r w:rsidRPr="000D4DC7">
        <w:rPr>
          <w:color w:val="333333"/>
          <w:lang w:eastAsia="ro-RO"/>
        </w:rPr>
        <w:t>Sel</w:t>
      </w:r>
      <w:r w:rsidR="00474B87">
        <w:rPr>
          <w:color w:val="333333"/>
          <w:lang w:eastAsia="ro-RO"/>
        </w:rPr>
        <w:t xml:space="preserve">ecția dosarelor se va face în termen de </w:t>
      </w:r>
      <w:r w:rsidR="00474B87" w:rsidRPr="00474B87">
        <w:rPr>
          <w:b/>
          <w:color w:val="333333"/>
          <w:lang w:eastAsia="ro-RO"/>
        </w:rPr>
        <w:t>5 zile lucrătoare</w:t>
      </w:r>
      <w:r w:rsidR="00474B87">
        <w:rPr>
          <w:color w:val="333333"/>
          <w:lang w:eastAsia="ro-RO"/>
        </w:rPr>
        <w:t xml:space="preserve"> de la data expirării termenului de depunere a dosarelor </w:t>
      </w:r>
      <w:r w:rsidRPr="000D4DC7">
        <w:rPr>
          <w:color w:val="333333"/>
          <w:lang w:eastAsia="ro-RO"/>
        </w:rPr>
        <w:t>;</w:t>
      </w:r>
    </w:p>
    <w:p w14:paraId="7810EED7" w14:textId="5FCD3249" w:rsidR="00062DD9" w:rsidRPr="000D4DC7" w:rsidRDefault="00062DD9" w:rsidP="007A2F2C">
      <w:pPr>
        <w:pStyle w:val="ListParagraph"/>
        <w:numPr>
          <w:ilvl w:val="0"/>
          <w:numId w:val="18"/>
        </w:numPr>
        <w:shd w:val="clear" w:color="auto" w:fill="FFFFFF"/>
        <w:spacing w:after="270"/>
        <w:jc w:val="both"/>
        <w:textAlignment w:val="baseline"/>
        <w:rPr>
          <w:color w:val="333333"/>
          <w:lang w:eastAsia="ro-RO"/>
        </w:rPr>
      </w:pPr>
      <w:r w:rsidRPr="000D4DC7">
        <w:rPr>
          <w:color w:val="333333"/>
          <w:lang w:eastAsia="ro-RO"/>
        </w:rPr>
        <w:t>Su</w:t>
      </w:r>
      <w:r w:rsidRPr="000D4DC7">
        <w:rPr>
          <w:color w:val="333333"/>
          <w:lang w:val="ro-RO" w:eastAsia="ro-RO"/>
        </w:rPr>
        <w:t xml:space="preserve">sținere probă scrisă în data de </w:t>
      </w:r>
      <w:r w:rsidR="00F72050">
        <w:rPr>
          <w:b/>
          <w:color w:val="333333"/>
          <w:lang w:val="ro-RO" w:eastAsia="ro-RO"/>
        </w:rPr>
        <w:t>2</w:t>
      </w:r>
      <w:r w:rsidR="00453FBB">
        <w:rPr>
          <w:b/>
          <w:color w:val="333333"/>
          <w:lang w:val="ro-RO" w:eastAsia="ro-RO"/>
        </w:rPr>
        <w:t>0</w:t>
      </w:r>
      <w:r w:rsidR="00C64337" w:rsidRPr="00474B87">
        <w:rPr>
          <w:b/>
          <w:color w:val="333333"/>
          <w:lang w:val="ro-RO" w:eastAsia="ro-RO"/>
        </w:rPr>
        <w:t>.1</w:t>
      </w:r>
      <w:r w:rsidR="00453FBB">
        <w:rPr>
          <w:b/>
          <w:color w:val="333333"/>
          <w:lang w:val="ro-RO" w:eastAsia="ro-RO"/>
        </w:rPr>
        <w:t>1</w:t>
      </w:r>
      <w:r w:rsidR="00C64337" w:rsidRPr="00474B87">
        <w:rPr>
          <w:b/>
          <w:color w:val="333333"/>
          <w:lang w:val="ro-RO" w:eastAsia="ro-RO"/>
        </w:rPr>
        <w:t>.202</w:t>
      </w:r>
      <w:r w:rsidR="00F72050">
        <w:rPr>
          <w:b/>
          <w:color w:val="333333"/>
          <w:lang w:val="ro-RO" w:eastAsia="ro-RO"/>
        </w:rPr>
        <w:t>3</w:t>
      </w:r>
      <w:r w:rsidRPr="000D4DC7">
        <w:rPr>
          <w:color w:val="333333"/>
          <w:lang w:val="ro-RO" w:eastAsia="ro-RO"/>
        </w:rPr>
        <w:t>, ora</w:t>
      </w:r>
      <w:r w:rsidR="00474B87">
        <w:rPr>
          <w:color w:val="333333"/>
          <w:lang w:val="ro-RO" w:eastAsia="ro-RO"/>
        </w:rPr>
        <w:t xml:space="preserve"> </w:t>
      </w:r>
      <w:r w:rsidRPr="00474B87">
        <w:rPr>
          <w:b/>
          <w:color w:val="333333"/>
          <w:lang w:val="ro-RO" w:eastAsia="ro-RO"/>
        </w:rPr>
        <w:t>10</w:t>
      </w:r>
      <w:r w:rsidRPr="00474B87">
        <w:rPr>
          <w:b/>
          <w:color w:val="333333"/>
          <w:lang w:eastAsia="ro-RO"/>
        </w:rPr>
        <w:t>:00</w:t>
      </w:r>
      <w:r w:rsidRPr="000D4DC7">
        <w:rPr>
          <w:color w:val="333333"/>
          <w:lang w:eastAsia="ro-RO"/>
        </w:rPr>
        <w:t>;</w:t>
      </w:r>
    </w:p>
    <w:p w14:paraId="3CA79AE7" w14:textId="77777777" w:rsidR="00062DD9" w:rsidRPr="000D4DC7" w:rsidRDefault="00062DD9" w:rsidP="007A2F2C">
      <w:pPr>
        <w:pStyle w:val="ListParagraph"/>
        <w:numPr>
          <w:ilvl w:val="0"/>
          <w:numId w:val="18"/>
        </w:numPr>
        <w:shd w:val="clear" w:color="auto" w:fill="FFFFFF"/>
        <w:spacing w:after="270"/>
        <w:jc w:val="both"/>
        <w:textAlignment w:val="baseline"/>
        <w:rPr>
          <w:color w:val="333333"/>
          <w:lang w:eastAsia="ro-RO"/>
        </w:rPr>
      </w:pPr>
      <w:r w:rsidRPr="000D4DC7">
        <w:rPr>
          <w:color w:val="333333"/>
          <w:lang w:eastAsia="ro-RO"/>
        </w:rPr>
        <w:t>Sus</w:t>
      </w:r>
      <w:r w:rsidR="00931C0C">
        <w:rPr>
          <w:color w:val="333333"/>
          <w:lang w:eastAsia="ro-RO"/>
        </w:rPr>
        <w:t>ț</w:t>
      </w:r>
      <w:r w:rsidRPr="000D4DC7">
        <w:rPr>
          <w:color w:val="333333"/>
          <w:lang w:eastAsia="ro-RO"/>
        </w:rPr>
        <w:t>inere interviu:</w:t>
      </w:r>
      <w:r w:rsidR="00474B87">
        <w:rPr>
          <w:color w:val="333333"/>
          <w:lang w:eastAsia="ro-RO"/>
        </w:rPr>
        <w:t xml:space="preserve"> în termen de maximum </w:t>
      </w:r>
      <w:r w:rsidR="00474B87" w:rsidRPr="00474B87">
        <w:rPr>
          <w:b/>
          <w:color w:val="333333"/>
          <w:lang w:eastAsia="ro-RO"/>
        </w:rPr>
        <w:t>5 zile lucrătoare</w:t>
      </w:r>
      <w:r w:rsidR="00474B87">
        <w:rPr>
          <w:color w:val="333333"/>
          <w:lang w:eastAsia="ro-RO"/>
        </w:rPr>
        <w:t xml:space="preserve"> de la data susținerii probei scrise</w:t>
      </w:r>
      <w:r w:rsidR="00C64337">
        <w:rPr>
          <w:color w:val="333333"/>
          <w:lang w:eastAsia="ro-RO"/>
        </w:rPr>
        <w:t>;</w:t>
      </w:r>
    </w:p>
    <w:p w14:paraId="04EE5FDF" w14:textId="77777777" w:rsidR="00DD1B84" w:rsidRPr="00F40521" w:rsidRDefault="00A547A6" w:rsidP="00A547A6">
      <w:pPr>
        <w:shd w:val="clear" w:color="auto" w:fill="FFFFFF"/>
        <w:ind w:firstLine="0"/>
        <w:jc w:val="both"/>
        <w:textAlignment w:val="baseline"/>
        <w:rPr>
          <w:b/>
          <w:color w:val="333333"/>
          <w:lang w:val="ro-RO" w:eastAsia="ro-RO"/>
        </w:rPr>
      </w:pPr>
      <w:r w:rsidRPr="000D4DC7">
        <w:rPr>
          <w:rFonts w:eastAsia="Times New Roman"/>
          <w:color w:val="333333"/>
          <w:lang w:val="ro-RO" w:eastAsia="ro-RO" w:bidi="ar-SA"/>
        </w:rPr>
        <w:t xml:space="preserve">     </w:t>
      </w:r>
      <w:r w:rsidR="00DC4986" w:rsidRPr="000D4DC7">
        <w:rPr>
          <w:color w:val="333333"/>
          <w:lang w:val="ro-RO" w:eastAsia="ro-RO"/>
        </w:rPr>
        <w:t xml:space="preserve">   </w:t>
      </w:r>
      <w:r w:rsidR="00DD1B84" w:rsidRPr="00F40521">
        <w:rPr>
          <w:b/>
          <w:color w:val="333333"/>
          <w:lang w:val="ro-RO" w:eastAsia="ro-RO"/>
        </w:rPr>
        <w:t>CONDIȚII DE PARTICIPARE:</w:t>
      </w:r>
      <w:r w:rsidR="00DC4986" w:rsidRPr="00F40521">
        <w:rPr>
          <w:b/>
          <w:color w:val="333333"/>
          <w:lang w:val="ro-RO" w:eastAsia="ro-RO"/>
        </w:rPr>
        <w:t xml:space="preserve"> </w:t>
      </w:r>
    </w:p>
    <w:p w14:paraId="47E09A38" w14:textId="360DFA16" w:rsidR="00DD1B84" w:rsidRDefault="00DD1B84" w:rsidP="00474B87">
      <w:pPr>
        <w:shd w:val="clear" w:color="auto" w:fill="FFFFFF"/>
        <w:jc w:val="both"/>
        <w:textAlignment w:val="baseline"/>
        <w:rPr>
          <w:color w:val="333333"/>
          <w:lang w:val="ro-RO" w:eastAsia="ro-RO"/>
        </w:rPr>
      </w:pPr>
      <w:r w:rsidRPr="00474B87">
        <w:rPr>
          <w:color w:val="333333"/>
          <w:lang w:val="ro-RO" w:eastAsia="ro-RO"/>
        </w:rPr>
        <w:t>Candidații trebuie să îndeplinească condițiile prevăzute  la art. 465, alin.</w:t>
      </w:r>
      <w:r w:rsidR="00474B87">
        <w:rPr>
          <w:color w:val="333333"/>
          <w:lang w:val="ro-RO" w:eastAsia="ro-RO"/>
        </w:rPr>
        <w:t xml:space="preserve"> (1) </w:t>
      </w:r>
      <w:r w:rsidRPr="00474B87">
        <w:rPr>
          <w:color w:val="333333"/>
          <w:lang w:val="ro-RO" w:eastAsia="ro-RO"/>
        </w:rPr>
        <w:t>din OUG nr.</w:t>
      </w:r>
      <w:r w:rsidR="00062DD9" w:rsidRPr="00474B87">
        <w:rPr>
          <w:color w:val="333333"/>
          <w:lang w:val="ro-RO" w:eastAsia="ro-RO"/>
        </w:rPr>
        <w:t xml:space="preserve"> </w:t>
      </w:r>
      <w:r w:rsidRPr="00474B87">
        <w:rPr>
          <w:color w:val="333333"/>
          <w:lang w:val="ro-RO" w:eastAsia="ro-RO"/>
        </w:rPr>
        <w:t>57/2019 privind Codul administrativ</w:t>
      </w:r>
      <w:r w:rsidR="00F72050">
        <w:rPr>
          <w:color w:val="333333"/>
          <w:lang w:val="ro-RO" w:eastAsia="ro-RO"/>
        </w:rPr>
        <w:t>, cu modificările și completările ulterioare</w:t>
      </w:r>
      <w:r w:rsidRPr="00474B87">
        <w:rPr>
          <w:color w:val="333333"/>
          <w:lang w:val="ro-RO" w:eastAsia="ro-RO"/>
        </w:rPr>
        <w:t>.</w:t>
      </w:r>
    </w:p>
    <w:p w14:paraId="0E8936A1" w14:textId="77777777" w:rsidR="00CC28F4" w:rsidRDefault="00CC28F4" w:rsidP="00474B87">
      <w:pPr>
        <w:shd w:val="clear" w:color="auto" w:fill="FFFFFF"/>
        <w:jc w:val="both"/>
        <w:textAlignment w:val="baseline"/>
        <w:rPr>
          <w:color w:val="333333"/>
          <w:lang w:val="ro-RO" w:eastAsia="ro-RO"/>
        </w:rPr>
      </w:pPr>
    </w:p>
    <w:p w14:paraId="410181A0" w14:textId="77777777" w:rsidR="00CC28F4" w:rsidRPr="00474B87" w:rsidRDefault="00CC28F4" w:rsidP="00474B87">
      <w:pPr>
        <w:shd w:val="clear" w:color="auto" w:fill="FFFFFF"/>
        <w:jc w:val="both"/>
        <w:textAlignment w:val="baseline"/>
        <w:rPr>
          <w:color w:val="333333"/>
          <w:lang w:val="ro-RO" w:eastAsia="ro-RO"/>
        </w:rPr>
      </w:pPr>
      <w:r w:rsidRPr="00CC28F4">
        <w:rPr>
          <w:b/>
          <w:color w:val="333333"/>
          <w:lang w:val="ro-RO" w:eastAsia="ro-RO"/>
        </w:rPr>
        <w:t>Condiții specifice pentru ocuparea funcției publice de execuție</w:t>
      </w:r>
      <w:r>
        <w:rPr>
          <w:color w:val="333333"/>
          <w:lang w:val="ro-RO" w:eastAsia="ro-RO"/>
        </w:rPr>
        <w:t>:</w:t>
      </w:r>
    </w:p>
    <w:p w14:paraId="71D6A75F" w14:textId="20B7F0CB" w:rsidR="00835F4C" w:rsidRPr="000D4DC7" w:rsidRDefault="00062DD9" w:rsidP="00062DD9">
      <w:pPr>
        <w:pStyle w:val="ListParagraph"/>
        <w:numPr>
          <w:ilvl w:val="0"/>
          <w:numId w:val="16"/>
        </w:numPr>
        <w:shd w:val="clear" w:color="auto" w:fill="FFFFFF"/>
        <w:spacing w:after="270"/>
        <w:jc w:val="both"/>
        <w:textAlignment w:val="baseline"/>
        <w:rPr>
          <w:color w:val="333333"/>
          <w:lang w:val="ro-RO" w:eastAsia="ro-RO"/>
        </w:rPr>
      </w:pPr>
      <w:r w:rsidRPr="000D4DC7">
        <w:rPr>
          <w:color w:val="333333"/>
          <w:lang w:val="ro-RO" w:eastAsia="ro-RO"/>
        </w:rPr>
        <w:t xml:space="preserve">  </w:t>
      </w:r>
      <w:r w:rsidR="008D3191" w:rsidRPr="000D4DC7">
        <w:rPr>
          <w:color w:val="333333"/>
          <w:lang w:val="ro-RO" w:eastAsia="ro-RO"/>
        </w:rPr>
        <w:t>s</w:t>
      </w:r>
      <w:r w:rsidR="00835F4C" w:rsidRPr="000D4DC7">
        <w:rPr>
          <w:color w:val="333333"/>
          <w:lang w:val="ro-RO" w:eastAsia="ro-RO"/>
        </w:rPr>
        <w:t xml:space="preserve">tudii universitare de licentă absolvite cu diplomă </w:t>
      </w:r>
      <w:r w:rsidR="00CC28F4">
        <w:rPr>
          <w:color w:val="333333"/>
          <w:lang w:val="ro-RO" w:eastAsia="ro-RO"/>
        </w:rPr>
        <w:t>de licență sau echivalent</w:t>
      </w:r>
      <w:r w:rsidR="00214867">
        <w:rPr>
          <w:color w:val="333333"/>
          <w:lang w:val="ro-RO" w:eastAsia="ro-RO"/>
        </w:rPr>
        <w:t xml:space="preserve"> în una din următoarele domenii</w:t>
      </w:r>
      <w:r w:rsidR="00453FBB">
        <w:rPr>
          <w:color w:val="333333"/>
          <w:lang w:val="ro-RO" w:eastAsia="ro-RO"/>
        </w:rPr>
        <w:t xml:space="preserve">: </w:t>
      </w:r>
      <w:r w:rsidR="007D6B70">
        <w:rPr>
          <w:color w:val="333333"/>
          <w:lang w:val="ro-RO" w:eastAsia="ro-RO"/>
        </w:rPr>
        <w:t>drept</w:t>
      </w:r>
      <w:r w:rsidR="00214867">
        <w:rPr>
          <w:color w:val="333333"/>
          <w:lang w:val="ro-RO" w:eastAsia="ro-RO"/>
        </w:rPr>
        <w:t>,</w:t>
      </w:r>
      <w:r w:rsidR="00453FBB">
        <w:rPr>
          <w:color w:val="333333"/>
          <w:lang w:val="ro-RO" w:eastAsia="ro-RO"/>
        </w:rPr>
        <w:t xml:space="preserve"> economi</w:t>
      </w:r>
      <w:r w:rsidR="007D6B70">
        <w:rPr>
          <w:color w:val="333333"/>
          <w:lang w:val="ro-RO" w:eastAsia="ro-RO"/>
        </w:rPr>
        <w:t>e și finanțe</w:t>
      </w:r>
      <w:r w:rsidR="00214867">
        <w:rPr>
          <w:color w:val="333333"/>
          <w:lang w:val="ro-RO" w:eastAsia="ro-RO"/>
        </w:rPr>
        <w:t xml:space="preserve">, </w:t>
      </w:r>
      <w:r w:rsidR="007D6B70">
        <w:rPr>
          <w:color w:val="333333"/>
          <w:lang w:val="ro-RO" w:eastAsia="ro-RO"/>
        </w:rPr>
        <w:t xml:space="preserve">științe </w:t>
      </w:r>
      <w:r w:rsidR="00214867">
        <w:rPr>
          <w:color w:val="333333"/>
          <w:lang w:val="ro-RO" w:eastAsia="ro-RO"/>
        </w:rPr>
        <w:t>administrativ</w:t>
      </w:r>
      <w:r w:rsidR="007D6B70">
        <w:rPr>
          <w:color w:val="333333"/>
          <w:lang w:val="ro-RO" w:eastAsia="ro-RO"/>
        </w:rPr>
        <w:t>e</w:t>
      </w:r>
      <w:r w:rsidR="00835F4C" w:rsidRPr="000D4DC7">
        <w:rPr>
          <w:color w:val="333333"/>
          <w:lang w:eastAsia="ro-RO"/>
        </w:rPr>
        <w:t>;</w:t>
      </w:r>
    </w:p>
    <w:p w14:paraId="3D7219CC" w14:textId="35E13BE5" w:rsidR="00CC28F4" w:rsidRPr="00935F70" w:rsidRDefault="00CC28F4" w:rsidP="00935F70">
      <w:pPr>
        <w:pStyle w:val="ListParagraph"/>
        <w:numPr>
          <w:ilvl w:val="0"/>
          <w:numId w:val="16"/>
        </w:numPr>
        <w:shd w:val="clear" w:color="auto" w:fill="FFFFFF"/>
        <w:spacing w:after="270"/>
        <w:jc w:val="both"/>
        <w:textAlignment w:val="baseline"/>
        <w:rPr>
          <w:color w:val="333333"/>
          <w:lang w:val="ro-RO" w:eastAsia="ro-RO"/>
        </w:rPr>
      </w:pPr>
      <w:r>
        <w:rPr>
          <w:color w:val="333333"/>
          <w:lang w:val="ro-RO" w:eastAsia="ro-RO"/>
        </w:rPr>
        <w:t xml:space="preserve">  </w:t>
      </w:r>
      <w:r w:rsidRPr="00CC28F4">
        <w:rPr>
          <w:color w:val="333333"/>
          <w:lang w:val="ro-RO" w:eastAsia="ro-RO"/>
        </w:rPr>
        <w:t xml:space="preserve">vechime în specialitatea studiilor necesare exercitării funcției publice, conform art. 468, lit. a) din Codul administrativ – </w:t>
      </w:r>
      <w:r>
        <w:rPr>
          <w:color w:val="333333"/>
          <w:lang w:val="ro-RO" w:eastAsia="ro-RO"/>
        </w:rPr>
        <w:t xml:space="preserve"> minimum </w:t>
      </w:r>
      <w:r w:rsidRPr="00CC28F4">
        <w:rPr>
          <w:color w:val="333333"/>
          <w:lang w:val="ro-RO" w:eastAsia="ro-RO"/>
        </w:rPr>
        <w:t>un an;</w:t>
      </w:r>
    </w:p>
    <w:p w14:paraId="5D546F1D" w14:textId="77777777" w:rsidR="00CC28F4" w:rsidRDefault="00CC28F4" w:rsidP="009046FF">
      <w:pPr>
        <w:pStyle w:val="ListParagraph"/>
        <w:shd w:val="clear" w:color="auto" w:fill="FFFFFF"/>
        <w:spacing w:after="270"/>
        <w:ind w:left="540"/>
        <w:jc w:val="both"/>
        <w:textAlignment w:val="baseline"/>
        <w:rPr>
          <w:color w:val="333333"/>
          <w:lang w:eastAsia="ro-RO"/>
        </w:rPr>
      </w:pPr>
    </w:p>
    <w:p w14:paraId="0B379ABB" w14:textId="77777777" w:rsidR="000D4DC7" w:rsidRPr="00F40521" w:rsidRDefault="000D4DC7" w:rsidP="009046FF">
      <w:pPr>
        <w:pStyle w:val="ListParagraph"/>
        <w:shd w:val="clear" w:color="auto" w:fill="FFFFFF"/>
        <w:spacing w:after="270"/>
        <w:ind w:left="540"/>
        <w:jc w:val="both"/>
        <w:textAlignment w:val="baseline"/>
        <w:rPr>
          <w:b/>
          <w:color w:val="333333"/>
          <w:lang w:eastAsia="ro-RO"/>
        </w:rPr>
      </w:pPr>
      <w:r w:rsidRPr="00F40521">
        <w:rPr>
          <w:b/>
          <w:color w:val="333333"/>
          <w:lang w:eastAsia="ro-RO"/>
        </w:rPr>
        <w:lastRenderedPageBreak/>
        <w:t xml:space="preserve">Dosarul de </w:t>
      </w:r>
      <w:r w:rsidR="003541B6" w:rsidRPr="00F40521">
        <w:rPr>
          <w:b/>
          <w:color w:val="333333"/>
          <w:lang w:eastAsia="ro-RO"/>
        </w:rPr>
        <w:t>î</w:t>
      </w:r>
      <w:r w:rsidR="00F40521">
        <w:rPr>
          <w:b/>
          <w:color w:val="333333"/>
          <w:lang w:eastAsia="ro-RO"/>
        </w:rPr>
        <w:t>nscriere va cuprinde:</w:t>
      </w:r>
    </w:p>
    <w:p w14:paraId="6F37C0B0" w14:textId="77777777" w:rsidR="003541B6" w:rsidRPr="003541B6" w:rsidRDefault="003541B6" w:rsidP="003541B6">
      <w:pPr>
        <w:pStyle w:val="ListParagraph"/>
        <w:shd w:val="clear" w:color="auto" w:fill="FFFFFF"/>
        <w:spacing w:after="270"/>
        <w:ind w:left="540"/>
        <w:textAlignment w:val="baseline"/>
        <w:rPr>
          <w:color w:val="333333"/>
          <w:lang w:eastAsia="ro-RO"/>
        </w:rPr>
      </w:pPr>
      <w:r w:rsidRPr="001B18B0">
        <w:rPr>
          <w:b/>
          <w:color w:val="333333"/>
          <w:lang w:eastAsia="ro-RO"/>
        </w:rPr>
        <w:t>a)</w:t>
      </w:r>
      <w:r w:rsidR="00F40521">
        <w:rPr>
          <w:b/>
          <w:color w:val="333333"/>
          <w:lang w:eastAsia="ro-RO"/>
        </w:rPr>
        <w:t xml:space="preserve"> </w:t>
      </w:r>
      <w:r w:rsidRPr="003541B6">
        <w:rPr>
          <w:color w:val="333333"/>
          <w:lang w:eastAsia="ro-RO"/>
        </w:rPr>
        <w:t xml:space="preserve">formularul de înscriere prevăzut în </w:t>
      </w:r>
      <w:hyperlink r:id="rId8" w:anchor="ANEXA3" w:history="1">
        <w:r w:rsidRPr="003541B6">
          <w:rPr>
            <w:rStyle w:val="Hyperlink"/>
            <w:lang w:eastAsia="ro-RO"/>
          </w:rPr>
          <w:t>anexa nr. 3</w:t>
        </w:r>
      </w:hyperlink>
      <w:r>
        <w:rPr>
          <w:color w:val="333333"/>
          <w:lang w:eastAsia="ro-RO"/>
        </w:rPr>
        <w:t xml:space="preserve"> din HG nr. 611/2008, cu modificările și completările ulterioare</w:t>
      </w:r>
      <w:r w:rsidRPr="003541B6">
        <w:rPr>
          <w:color w:val="333333"/>
          <w:lang w:eastAsia="ro-RO"/>
        </w:rPr>
        <w:t>;</w:t>
      </w:r>
      <w:r w:rsidRPr="003541B6">
        <w:rPr>
          <w:color w:val="333333"/>
          <w:lang w:eastAsia="ro-RO"/>
        </w:rPr>
        <w:br/>
      </w:r>
      <w:r>
        <w:rPr>
          <w:b/>
          <w:bCs/>
          <w:color w:val="333333"/>
          <w:lang w:eastAsia="ro-RO"/>
        </w:rPr>
        <w:t>b)</w:t>
      </w:r>
      <w:r w:rsidR="00F40521">
        <w:rPr>
          <w:b/>
          <w:bCs/>
          <w:color w:val="333333"/>
          <w:lang w:eastAsia="ro-RO"/>
        </w:rPr>
        <w:t xml:space="preserve"> </w:t>
      </w:r>
      <w:r w:rsidRPr="003541B6">
        <w:rPr>
          <w:color w:val="333333"/>
          <w:lang w:eastAsia="ro-RO"/>
        </w:rPr>
        <w:t>curriculum vitae, modelul comun european;</w:t>
      </w:r>
      <w:r w:rsidRPr="003541B6">
        <w:rPr>
          <w:color w:val="333333"/>
          <w:lang w:eastAsia="ro-RO"/>
        </w:rPr>
        <w:br/>
      </w:r>
      <w:r w:rsidRPr="003541B6">
        <w:rPr>
          <w:b/>
          <w:bCs/>
          <w:color w:val="333333"/>
          <w:lang w:eastAsia="ro-RO"/>
        </w:rPr>
        <w:t>c)</w:t>
      </w:r>
      <w:r w:rsidRPr="003541B6">
        <w:rPr>
          <w:color w:val="333333"/>
          <w:lang w:eastAsia="ro-RO"/>
        </w:rPr>
        <w:t xml:space="preserve"> copia actului de identitate;</w:t>
      </w:r>
      <w:r w:rsidRPr="003541B6">
        <w:rPr>
          <w:color w:val="333333"/>
          <w:lang w:eastAsia="ro-RO"/>
        </w:rPr>
        <w:br/>
      </w:r>
      <w:r w:rsidRPr="003541B6">
        <w:rPr>
          <w:b/>
          <w:bCs/>
          <w:color w:val="333333"/>
          <w:lang w:eastAsia="ro-RO"/>
        </w:rPr>
        <w:t>d)</w:t>
      </w:r>
      <w:r w:rsidRPr="003541B6">
        <w:rPr>
          <w:color w:val="333333"/>
          <w:lang w:eastAsia="ro-RO"/>
        </w:rPr>
        <w:t xml:space="preserve"> copii ale diplomelor de studii, certificatelor şi altor documente care atestă efectuarea unor specializări şi perfecţionări;</w:t>
      </w:r>
    </w:p>
    <w:p w14:paraId="48E80816" w14:textId="77777777" w:rsidR="003541B6" w:rsidRPr="003541B6" w:rsidRDefault="003541B6" w:rsidP="003541B6">
      <w:pPr>
        <w:pStyle w:val="ListParagraph"/>
        <w:shd w:val="clear" w:color="auto" w:fill="FFFFFF"/>
        <w:spacing w:after="270"/>
        <w:ind w:left="540"/>
        <w:textAlignment w:val="baseline"/>
        <w:rPr>
          <w:vanish/>
          <w:color w:val="333333"/>
          <w:lang w:eastAsia="ro-RO"/>
        </w:rPr>
      </w:pPr>
      <w:r w:rsidRPr="003541B6">
        <w:rPr>
          <w:vanish/>
          <w:color w:val="333333"/>
          <w:lang w:eastAsia="ro-RO"/>
        </w:rPr>
        <w:t>|[</w:t>
      </w:r>
      <w:r w:rsidRPr="003541B6">
        <w:rPr>
          <w:b/>
          <w:bCs/>
          <w:vanish/>
          <w:color w:val="333333"/>
          <w:lang w:eastAsia="ro-RO"/>
        </w:rPr>
        <w:t>e)</w:t>
      </w:r>
      <w:r w:rsidRPr="003541B6">
        <w:rPr>
          <w:vanish/>
          <w:color w:val="333333"/>
          <w:lang w:eastAsia="ro-RO"/>
        </w:rPr>
        <w:t xml:space="preserve"> copie a diplomei de master sau de studii postuniversitare în domeniul administraţiei publice, management ori în specialitatea studiilor necesare exercitării funcţiei publice, după caz; </w:t>
      </w:r>
      <w:r w:rsidRPr="003541B6">
        <w:rPr>
          <w:i/>
          <w:iCs/>
          <w:vanish/>
          <w:color w:val="333333"/>
          <w:lang w:eastAsia="ro-RO"/>
        </w:rPr>
        <w:t>(text în vigoare până la 21 iulie 2020)</w:t>
      </w:r>
      <w:r w:rsidRPr="003541B6">
        <w:rPr>
          <w:vanish/>
          <w:color w:val="333333"/>
          <w:lang w:eastAsia="ro-RO"/>
        </w:rPr>
        <w:t xml:space="preserve"> ]| </w:t>
      </w:r>
    </w:p>
    <w:p w14:paraId="088B206B" w14:textId="77777777" w:rsidR="003541B6" w:rsidRPr="003541B6" w:rsidRDefault="003541B6" w:rsidP="00F40521">
      <w:pPr>
        <w:shd w:val="clear" w:color="auto" w:fill="FFFFFF"/>
        <w:jc w:val="both"/>
        <w:textAlignment w:val="baseline"/>
        <w:rPr>
          <w:color w:val="333333"/>
          <w:lang w:eastAsia="ro-RO"/>
        </w:rPr>
      </w:pPr>
      <w:r>
        <w:rPr>
          <w:color w:val="333333"/>
          <w:lang w:eastAsia="ro-RO"/>
        </w:rPr>
        <w:t xml:space="preserve">  </w:t>
      </w:r>
      <w:r w:rsidRPr="003541B6">
        <w:rPr>
          <w:color w:val="333333"/>
          <w:lang w:eastAsia="ro-RO"/>
        </w:rPr>
        <w:t xml:space="preserve"> </w:t>
      </w:r>
      <w:r w:rsidRPr="003541B6">
        <w:rPr>
          <w:b/>
          <w:bCs/>
          <w:color w:val="333333"/>
          <w:lang w:eastAsia="ro-RO"/>
        </w:rPr>
        <w:t>e)</w:t>
      </w:r>
      <w:r w:rsidRPr="003541B6">
        <w:rPr>
          <w:color w:val="333333"/>
          <w:lang w:eastAsia="ro-RO"/>
        </w:rPr>
        <w:t xml:space="preserve"> </w:t>
      </w:r>
      <w:r w:rsidR="00895D36" w:rsidRPr="00895D36">
        <w:rPr>
          <w:color w:val="333333"/>
          <w:lang w:eastAsia="ro-RO"/>
        </w:rPr>
        <w:t>copia carnetului de muncă şi a adeverinţei eliberate de angajator pentru perioada lucrată, care să ateste vechimea în muncă şi în specialitatea studiilor solicitate pentru ocuparea postului/funcției sau pentru exercitarea profesiei,</w:t>
      </w:r>
    </w:p>
    <w:p w14:paraId="5C6755FA" w14:textId="77777777" w:rsidR="003541B6" w:rsidRPr="003541B6" w:rsidRDefault="003541B6" w:rsidP="00F40521">
      <w:pPr>
        <w:pStyle w:val="ListParagraph"/>
        <w:shd w:val="clear" w:color="auto" w:fill="FFFFFF"/>
        <w:ind w:left="540"/>
        <w:textAlignment w:val="baseline"/>
        <w:rPr>
          <w:vanish/>
          <w:color w:val="333333"/>
          <w:lang w:eastAsia="ro-RO"/>
        </w:rPr>
      </w:pPr>
      <w:r w:rsidRPr="003541B6">
        <w:rPr>
          <w:vanish/>
          <w:color w:val="333333"/>
          <w:lang w:eastAsia="ro-RO"/>
        </w:rPr>
        <w:t>|[</w:t>
      </w:r>
      <w:r w:rsidRPr="003541B6">
        <w:rPr>
          <w:b/>
          <w:bCs/>
          <w:vanish/>
          <w:color w:val="333333"/>
          <w:lang w:eastAsia="ro-RO"/>
        </w:rPr>
        <w:t>f)</w:t>
      </w:r>
      <w:r w:rsidRPr="003541B6">
        <w:rPr>
          <w:vanish/>
          <w:color w:val="333333"/>
          <w:lang w:eastAsia="ro-RO"/>
        </w:rPr>
        <w:t xml:space="preserve"> copia carnetului de muncă şi după caz, a adeverinţei eliberate de angajator pentru perioada lucrată, care să ateste vechimea în muncă şi, după caz, în specialitatea studiilor necesare ocupării funcţiei publice; </w:t>
      </w:r>
      <w:r w:rsidRPr="003541B6">
        <w:rPr>
          <w:i/>
          <w:iCs/>
          <w:vanish/>
          <w:color w:val="333333"/>
          <w:lang w:eastAsia="ro-RO"/>
        </w:rPr>
        <w:t>(text în vigoare până la 21 iulie 2020)</w:t>
      </w:r>
      <w:r w:rsidRPr="003541B6">
        <w:rPr>
          <w:vanish/>
          <w:color w:val="333333"/>
          <w:lang w:eastAsia="ro-RO"/>
        </w:rPr>
        <w:t xml:space="preserve"> ]| </w:t>
      </w:r>
    </w:p>
    <w:p w14:paraId="035A3F00" w14:textId="77777777" w:rsidR="003541B6" w:rsidRDefault="003541B6" w:rsidP="00F40521">
      <w:pPr>
        <w:pStyle w:val="ListParagraph"/>
        <w:shd w:val="clear" w:color="auto" w:fill="FFFFFF"/>
        <w:ind w:left="540"/>
        <w:textAlignment w:val="baseline"/>
        <w:rPr>
          <w:color w:val="333333"/>
          <w:lang w:eastAsia="ro-RO"/>
        </w:rPr>
      </w:pPr>
      <w:r w:rsidRPr="003541B6">
        <w:rPr>
          <w:color w:val="333333"/>
          <w:lang w:eastAsia="ro-RO"/>
        </w:rPr>
        <w:t xml:space="preserve"> </w:t>
      </w:r>
      <w:r w:rsidRPr="003541B6">
        <w:rPr>
          <w:b/>
          <w:bCs/>
          <w:color w:val="333333"/>
          <w:lang w:eastAsia="ro-RO"/>
        </w:rPr>
        <w:t>f)</w:t>
      </w:r>
      <w:r w:rsidRPr="003541B6">
        <w:rPr>
          <w:color w:val="333333"/>
          <w:lang w:eastAsia="ro-RO"/>
        </w:rPr>
        <w:t xml:space="preserve"> </w:t>
      </w:r>
      <w:r w:rsidR="00895D36" w:rsidRPr="00895D36">
        <w:rPr>
          <w:color w:val="333333"/>
          <w:lang w:eastAsia="ro-RO"/>
        </w:rPr>
        <w:t>) copia adeverinţei care atestă starea de sănătate corespunzătoare, eliberată cu cel mult 6 luni anterior derulării concursului de către medicul de familie al candidatului;</w:t>
      </w:r>
    </w:p>
    <w:p w14:paraId="382F9B0C" w14:textId="77777777" w:rsidR="00833929" w:rsidRDefault="003541B6" w:rsidP="00833929">
      <w:pPr>
        <w:pStyle w:val="ListParagraph"/>
        <w:shd w:val="clear" w:color="auto" w:fill="FFFFFF"/>
        <w:spacing w:after="270"/>
        <w:ind w:left="540"/>
        <w:textAlignment w:val="baseline"/>
        <w:rPr>
          <w:color w:val="333333"/>
          <w:lang w:eastAsia="ro-RO"/>
        </w:rPr>
      </w:pPr>
      <w:r w:rsidRPr="003541B6">
        <w:rPr>
          <w:b/>
          <w:bCs/>
          <w:color w:val="333333"/>
          <w:lang w:eastAsia="ro-RO"/>
        </w:rPr>
        <w:t xml:space="preserve"> g)</w:t>
      </w:r>
      <w:r w:rsidRPr="003541B6">
        <w:rPr>
          <w:color w:val="333333"/>
          <w:lang w:eastAsia="ro-RO"/>
        </w:rPr>
        <w:t xml:space="preserve"> cazierul judiciar;</w:t>
      </w:r>
      <w:r w:rsidRPr="00B63D2C">
        <w:rPr>
          <w:vanish/>
          <w:color w:val="333333"/>
          <w:lang w:eastAsia="ro-RO"/>
        </w:rPr>
        <w:t>|[</w:t>
      </w:r>
      <w:r w:rsidRPr="00B63D2C">
        <w:rPr>
          <w:b/>
          <w:bCs/>
          <w:vanish/>
          <w:color w:val="333333"/>
          <w:lang w:eastAsia="ro-RO"/>
        </w:rPr>
        <w:t>j)</w:t>
      </w:r>
      <w:r w:rsidRPr="00B63D2C">
        <w:rPr>
          <w:vanish/>
          <w:color w:val="333333"/>
          <w:lang w:eastAsia="ro-RO"/>
        </w:rPr>
        <w:t xml:space="preserve"> declaraţia pe propria răspundere sau adeverinţa care să ateste calitatea sau lipsa calităţii de lucrător al Securităţii sau colaborator al acesteia. </w:t>
      </w:r>
      <w:r w:rsidRPr="00B63D2C">
        <w:rPr>
          <w:i/>
          <w:iCs/>
          <w:vanish/>
          <w:color w:val="333333"/>
          <w:lang w:eastAsia="ro-RO"/>
        </w:rPr>
        <w:t>(text în vigoare până la 21 iulie 2020)</w:t>
      </w:r>
      <w:r w:rsidRPr="00B63D2C">
        <w:rPr>
          <w:vanish/>
          <w:color w:val="333333"/>
          <w:lang w:eastAsia="ro-RO"/>
        </w:rPr>
        <w:t xml:space="preserve"> ]| </w:t>
      </w:r>
    </w:p>
    <w:p w14:paraId="155BF01B" w14:textId="77777777" w:rsidR="000D4DC7" w:rsidRPr="00833929" w:rsidRDefault="00895D36" w:rsidP="00833929">
      <w:pPr>
        <w:pStyle w:val="ListParagraph"/>
        <w:shd w:val="clear" w:color="auto" w:fill="FFFFFF"/>
        <w:spacing w:after="270"/>
        <w:ind w:left="540"/>
        <w:textAlignment w:val="baseline"/>
        <w:rPr>
          <w:color w:val="333333"/>
          <w:lang w:eastAsia="ro-RO"/>
        </w:rPr>
      </w:pPr>
      <w:r>
        <w:rPr>
          <w:b/>
          <w:bCs/>
          <w:color w:val="333333"/>
          <w:lang w:eastAsia="ro-RO"/>
        </w:rPr>
        <w:t xml:space="preserve"> </w:t>
      </w:r>
      <w:r w:rsidRPr="00895D36">
        <w:rPr>
          <w:b/>
          <w:bCs/>
          <w:color w:val="333333"/>
          <w:lang w:eastAsia="ro-RO"/>
        </w:rPr>
        <w:t>h)</w:t>
      </w:r>
      <w:r>
        <w:rPr>
          <w:b/>
          <w:bCs/>
          <w:color w:val="333333"/>
          <w:lang w:eastAsia="ro-RO"/>
        </w:rPr>
        <w:t xml:space="preserve"> </w:t>
      </w:r>
      <w:r w:rsidR="003541B6" w:rsidRPr="00833929">
        <w:rPr>
          <w:color w:val="333333"/>
          <w:lang w:eastAsia="ro-RO"/>
        </w:rPr>
        <w:t>declaraţia pe propria răspundere</w:t>
      </w:r>
      <w:r w:rsidR="00F40521">
        <w:rPr>
          <w:color w:val="333333"/>
          <w:lang w:eastAsia="ro-RO"/>
        </w:rPr>
        <w:t>, prin completarea rubricii corespunzătoare din formularul de înscriere,</w:t>
      </w:r>
      <w:r w:rsidR="003541B6" w:rsidRPr="00833929">
        <w:rPr>
          <w:color w:val="333333"/>
          <w:lang w:eastAsia="ro-RO"/>
        </w:rPr>
        <w:t xml:space="preserve"> sau adeverință care să ateste lipsa calității</w:t>
      </w:r>
      <w:r w:rsidR="00F551A6" w:rsidRPr="00833929">
        <w:rPr>
          <w:color w:val="333333"/>
          <w:lang w:eastAsia="ro-RO"/>
        </w:rPr>
        <w:t xml:space="preserve"> de lucrător al </w:t>
      </w:r>
      <w:r w:rsidR="003541B6" w:rsidRPr="00833929">
        <w:rPr>
          <w:color w:val="333333"/>
          <w:lang w:eastAsia="ro-RO"/>
        </w:rPr>
        <w:t xml:space="preserve"> Securităţ</w:t>
      </w:r>
      <w:r w:rsidR="00F551A6" w:rsidRPr="00833929">
        <w:rPr>
          <w:color w:val="333333"/>
          <w:lang w:eastAsia="ro-RO"/>
        </w:rPr>
        <w:t>ii sau colaborator al acesteia.</w:t>
      </w:r>
    </w:p>
    <w:p w14:paraId="0316FFFF" w14:textId="77777777" w:rsidR="00F551A6" w:rsidRDefault="00F40521" w:rsidP="00F551A6">
      <w:pPr>
        <w:shd w:val="clear" w:color="auto" w:fill="FFFFFF"/>
        <w:spacing w:after="270"/>
        <w:ind w:left="600" w:firstLine="0"/>
        <w:textAlignment w:val="baseline"/>
        <w:rPr>
          <w:color w:val="333333"/>
          <w:lang w:eastAsia="ro-RO"/>
        </w:rPr>
      </w:pPr>
      <w:r>
        <w:rPr>
          <w:color w:val="333333"/>
          <w:lang w:eastAsia="ro-RO"/>
        </w:rPr>
        <w:t xml:space="preserve">     </w:t>
      </w:r>
      <w:r w:rsidR="00F551A6">
        <w:rPr>
          <w:color w:val="333333"/>
          <w:lang w:eastAsia="ro-RO"/>
        </w:rPr>
        <w:t>Copiile de pe actele  prevazute mai sus se prezintă</w:t>
      </w:r>
      <w:r>
        <w:rPr>
          <w:color w:val="333333"/>
          <w:lang w:eastAsia="ro-RO"/>
        </w:rPr>
        <w:t xml:space="preserve"> în copii legalizate sau</w:t>
      </w:r>
      <w:r w:rsidR="00F551A6">
        <w:rPr>
          <w:color w:val="333333"/>
          <w:lang w:eastAsia="ro-RO"/>
        </w:rPr>
        <w:t xml:space="preserve"> însoțite de documentele originale, care se certifică pentru conformitate cu originalul de catre secretarul comisiei de concurs.</w:t>
      </w:r>
    </w:p>
    <w:p w14:paraId="2467985B" w14:textId="77777777" w:rsidR="00B63D2C" w:rsidRDefault="00833929" w:rsidP="00F551A6">
      <w:pPr>
        <w:shd w:val="clear" w:color="auto" w:fill="FFFFFF"/>
        <w:spacing w:after="270"/>
        <w:ind w:left="600" w:firstLine="0"/>
        <w:textAlignment w:val="baseline"/>
        <w:rPr>
          <w:color w:val="333333"/>
          <w:lang w:eastAsia="ro-RO"/>
        </w:rPr>
      </w:pPr>
      <w:r>
        <w:rPr>
          <w:color w:val="333333"/>
          <w:lang w:eastAsia="ro-RO"/>
        </w:rPr>
        <w:t xml:space="preserve">     </w:t>
      </w:r>
      <w:r w:rsidR="00B63D2C">
        <w:rPr>
          <w:color w:val="333333"/>
          <w:lang w:eastAsia="ro-RO"/>
        </w:rPr>
        <w:t>Formularul de înscriere se pune la dispoziția candidatilor prin secretarul comisiei de concurs din cadrul autorității</w:t>
      </w:r>
      <w:r w:rsidR="00981AF8">
        <w:rPr>
          <w:color w:val="333333"/>
          <w:lang w:eastAsia="ro-RO"/>
        </w:rPr>
        <w:t xml:space="preserve"> </w:t>
      </w:r>
      <w:r w:rsidR="00B63D2C">
        <w:rPr>
          <w:color w:val="333333"/>
          <w:lang w:eastAsia="ro-RO"/>
        </w:rPr>
        <w:t>sau instituției publice organizatoare  a concursului, din oficiu, prin publicarea pe pagina de internet a acestuia în format deschis, editabil.</w:t>
      </w:r>
    </w:p>
    <w:p w14:paraId="354C8FD0" w14:textId="77777777" w:rsidR="00F40521" w:rsidRDefault="00F40521" w:rsidP="00F551A6">
      <w:pPr>
        <w:shd w:val="clear" w:color="auto" w:fill="FFFFFF"/>
        <w:spacing w:after="270"/>
        <w:ind w:left="600" w:firstLine="0"/>
        <w:textAlignment w:val="baseline"/>
        <w:rPr>
          <w:color w:val="333333"/>
          <w:lang w:eastAsia="ro-RO"/>
        </w:rPr>
      </w:pPr>
      <w:r w:rsidRPr="009E1384">
        <w:rPr>
          <w:b/>
          <w:color w:val="333333"/>
          <w:lang w:eastAsia="ro-RO"/>
        </w:rPr>
        <w:t>Durata timpului de muncă</w:t>
      </w:r>
      <w:r>
        <w:rPr>
          <w:color w:val="333333"/>
          <w:lang w:eastAsia="ro-RO"/>
        </w:rPr>
        <w:t xml:space="preserve"> este de 8 ore/zi, </w:t>
      </w:r>
      <w:r w:rsidR="009E1384">
        <w:rPr>
          <w:color w:val="333333"/>
          <w:lang w:eastAsia="ro-RO"/>
        </w:rPr>
        <w:t>respectiv</w:t>
      </w:r>
      <w:r>
        <w:rPr>
          <w:color w:val="333333"/>
          <w:lang w:eastAsia="ro-RO"/>
        </w:rPr>
        <w:t xml:space="preserve"> 40 ore/săptămână</w:t>
      </w:r>
    </w:p>
    <w:p w14:paraId="5535E43F" w14:textId="7B6C44AF" w:rsidR="009E1384" w:rsidRDefault="009E1384" w:rsidP="00F551A6">
      <w:pPr>
        <w:shd w:val="clear" w:color="auto" w:fill="FFFFFF"/>
        <w:spacing w:after="270"/>
        <w:ind w:left="600" w:firstLine="0"/>
        <w:textAlignment w:val="baseline"/>
        <w:rPr>
          <w:b/>
          <w:color w:val="333333"/>
          <w:lang w:eastAsia="ro-RO"/>
        </w:rPr>
      </w:pPr>
      <w:r>
        <w:rPr>
          <w:b/>
          <w:color w:val="333333"/>
          <w:lang w:eastAsia="ro-RO"/>
        </w:rPr>
        <w:t>Atribuțiile</w:t>
      </w:r>
      <w:r w:rsidR="00B95F6C">
        <w:rPr>
          <w:b/>
          <w:color w:val="333333"/>
          <w:lang w:eastAsia="ro-RO"/>
        </w:rPr>
        <w:t xml:space="preserve"> </w:t>
      </w:r>
      <w:r w:rsidR="00895D36">
        <w:rPr>
          <w:b/>
          <w:color w:val="333333"/>
          <w:lang w:eastAsia="ro-RO"/>
        </w:rPr>
        <w:t xml:space="preserve">funcției publice de </w:t>
      </w:r>
      <w:r w:rsidR="000C3F90">
        <w:rPr>
          <w:b/>
          <w:color w:val="333333"/>
          <w:lang w:eastAsia="ro-RO"/>
        </w:rPr>
        <w:t>Consilier achiziții publice</w:t>
      </w:r>
      <w:r w:rsidR="004A4DF3">
        <w:rPr>
          <w:b/>
          <w:color w:val="333333"/>
          <w:lang w:eastAsia="ro-RO"/>
        </w:rPr>
        <w:t>, sunt prevăzute în fișa postului, anexată prezentului anunț</w:t>
      </w:r>
      <w:r w:rsidR="009B18E0">
        <w:rPr>
          <w:b/>
          <w:color w:val="333333"/>
          <w:lang w:eastAsia="ro-RO"/>
        </w:rPr>
        <w:t>.</w:t>
      </w:r>
    </w:p>
    <w:p w14:paraId="7BBC634A" w14:textId="77777777" w:rsidR="00895D36" w:rsidRDefault="00895D36" w:rsidP="00895D36">
      <w:pPr>
        <w:ind w:firstLine="0"/>
        <w:rPr>
          <w:color w:val="333333"/>
          <w:lang w:eastAsia="ro-RO"/>
        </w:rPr>
      </w:pPr>
    </w:p>
    <w:p w14:paraId="0539F7C3" w14:textId="66639B3E" w:rsidR="00624636" w:rsidRPr="00A374D4" w:rsidRDefault="00A374D4" w:rsidP="00A374D4">
      <w:pPr>
        <w:shd w:val="clear" w:color="auto" w:fill="FFFFFF"/>
        <w:spacing w:after="270"/>
        <w:ind w:firstLine="0"/>
        <w:textAlignment w:val="baseline"/>
        <w:rPr>
          <w:color w:val="333333"/>
          <w:lang w:eastAsia="ro-RO"/>
        </w:rPr>
      </w:pPr>
      <w:r>
        <w:rPr>
          <w:color w:val="333333"/>
          <w:lang w:eastAsia="ro-RO"/>
        </w:rPr>
        <w:t xml:space="preserve">     </w:t>
      </w:r>
      <w:r w:rsidR="008115B7">
        <w:rPr>
          <w:rFonts w:eastAsia="Times New Roman"/>
          <w:color w:val="333333"/>
          <w:lang w:val="ro-RO" w:eastAsia="ro-RO" w:bidi="ar-SA"/>
        </w:rPr>
        <w:t xml:space="preserve">  Coordonatele de contact pentru primirea dosarelor, relații su</w:t>
      </w:r>
      <w:r w:rsidR="00931C0C">
        <w:rPr>
          <w:rFonts w:eastAsia="Times New Roman"/>
          <w:color w:val="333333"/>
          <w:lang w:val="ro-RO" w:eastAsia="ro-RO" w:bidi="ar-SA"/>
        </w:rPr>
        <w:t>plimentare privind bibliografia</w:t>
      </w:r>
      <w:r w:rsidR="008115B7">
        <w:rPr>
          <w:rFonts w:eastAsia="Times New Roman"/>
          <w:color w:val="333333"/>
          <w:lang w:val="ro-RO" w:eastAsia="ro-RO" w:bidi="ar-SA"/>
        </w:rPr>
        <w:t>, conținutul dosarului</w:t>
      </w:r>
      <w:r w:rsidR="00624636">
        <w:rPr>
          <w:rFonts w:eastAsia="Times New Roman"/>
          <w:color w:val="333333"/>
          <w:lang w:val="ro-RO" w:eastAsia="ro-RO" w:bidi="ar-SA"/>
        </w:rPr>
        <w:t xml:space="preserve"> </w:t>
      </w:r>
      <w:r w:rsidR="008115B7">
        <w:rPr>
          <w:rFonts w:eastAsia="Times New Roman"/>
          <w:color w:val="333333"/>
          <w:lang w:val="ro-RO" w:eastAsia="ro-RO" w:bidi="ar-SA"/>
        </w:rPr>
        <w:t>și modul de desf</w:t>
      </w:r>
      <w:r w:rsidR="00214867">
        <w:rPr>
          <w:rFonts w:eastAsia="Times New Roman"/>
          <w:color w:val="333333"/>
          <w:lang w:val="ro-RO" w:eastAsia="ro-RO" w:bidi="ar-SA"/>
        </w:rPr>
        <w:t>ăș</w:t>
      </w:r>
      <w:r w:rsidR="008115B7">
        <w:rPr>
          <w:rFonts w:eastAsia="Times New Roman"/>
          <w:color w:val="333333"/>
          <w:lang w:val="ro-RO" w:eastAsia="ro-RO" w:bidi="ar-SA"/>
        </w:rPr>
        <w:t>urare a concursului sunt</w:t>
      </w:r>
      <w:r w:rsidR="008115B7">
        <w:rPr>
          <w:rFonts w:eastAsia="Times New Roman"/>
          <w:color w:val="333333"/>
          <w:lang w:eastAsia="ro-RO" w:bidi="ar-SA"/>
        </w:rPr>
        <w:t xml:space="preserve">: PRIMĂRIA TRITENII DE JOS, str. Principală, nr. </w:t>
      </w:r>
      <w:r w:rsidR="00D84CE5">
        <w:rPr>
          <w:rFonts w:eastAsia="Times New Roman"/>
          <w:color w:val="333333"/>
          <w:lang w:eastAsia="ro-RO" w:bidi="ar-SA"/>
        </w:rPr>
        <w:t>392, jud. Cluj, tel.</w:t>
      </w:r>
      <w:r w:rsidR="000C3F90">
        <w:rPr>
          <w:rFonts w:eastAsia="Times New Roman"/>
          <w:color w:val="333333"/>
          <w:lang w:eastAsia="ro-RO" w:bidi="ar-SA"/>
        </w:rPr>
        <w:t xml:space="preserve"> </w:t>
      </w:r>
      <w:r w:rsidR="00D84CE5">
        <w:rPr>
          <w:rFonts w:eastAsia="Times New Roman"/>
          <w:color w:val="333333"/>
          <w:lang w:eastAsia="ro-RO" w:bidi="ar-SA"/>
        </w:rPr>
        <w:t>0264285998.</w:t>
      </w:r>
    </w:p>
    <w:p w14:paraId="1BE29A48" w14:textId="0091C432" w:rsidR="00E030BC" w:rsidRPr="00624636" w:rsidRDefault="00624636" w:rsidP="008115B7">
      <w:pPr>
        <w:shd w:val="clear" w:color="auto" w:fill="FFFFFF"/>
        <w:spacing w:after="270"/>
        <w:ind w:firstLine="0"/>
        <w:jc w:val="both"/>
        <w:textAlignment w:val="baseline"/>
        <w:rPr>
          <w:rFonts w:eastAsia="Times New Roman"/>
          <w:color w:val="333333"/>
          <w:lang w:eastAsia="ro-RO" w:bidi="ar-SA"/>
        </w:rPr>
      </w:pPr>
      <w:r>
        <w:rPr>
          <w:rFonts w:eastAsia="Times New Roman"/>
          <w:color w:val="333333"/>
          <w:lang w:eastAsia="ro-RO" w:bidi="ar-SA"/>
        </w:rPr>
        <w:t xml:space="preserve">   </w:t>
      </w:r>
      <w:r w:rsidR="00A374D4">
        <w:rPr>
          <w:rFonts w:eastAsia="Times New Roman"/>
          <w:color w:val="333333"/>
          <w:lang w:eastAsia="ro-RO" w:bidi="ar-SA"/>
        </w:rPr>
        <w:t xml:space="preserve">     </w:t>
      </w:r>
      <w:r>
        <w:rPr>
          <w:rFonts w:eastAsia="Times New Roman"/>
          <w:color w:val="333333"/>
          <w:lang w:eastAsia="ro-RO" w:bidi="ar-SA"/>
        </w:rPr>
        <w:t>P</w:t>
      </w:r>
      <w:r w:rsidR="008115B7">
        <w:rPr>
          <w:rFonts w:eastAsia="Times New Roman"/>
          <w:color w:val="333333"/>
          <w:lang w:eastAsia="ro-RO" w:bidi="ar-SA"/>
        </w:rPr>
        <w:t xml:space="preserve">ersoană contact </w:t>
      </w:r>
      <w:r w:rsidR="000C3F90">
        <w:rPr>
          <w:rFonts w:eastAsia="Times New Roman"/>
          <w:color w:val="333333"/>
          <w:lang w:eastAsia="ro-RO" w:bidi="ar-SA"/>
        </w:rPr>
        <w:t>Adina Deoșean</w:t>
      </w:r>
    </w:p>
    <w:p w14:paraId="5F457699" w14:textId="13C1606A" w:rsidR="000E7836" w:rsidRPr="00415688" w:rsidRDefault="00231C1F" w:rsidP="00A547A6">
      <w:pPr>
        <w:shd w:val="clear" w:color="auto" w:fill="FFFFFF"/>
        <w:spacing w:after="270"/>
        <w:ind w:firstLine="0"/>
        <w:jc w:val="both"/>
        <w:textAlignment w:val="baseline"/>
        <w:rPr>
          <w:rFonts w:eastAsia="Times New Roman"/>
          <w:color w:val="333333"/>
          <w:lang w:val="ro-RO" w:eastAsia="ro-RO" w:bidi="ar-SA"/>
        </w:rPr>
      </w:pPr>
      <w:r>
        <w:rPr>
          <w:rFonts w:eastAsia="Times New Roman"/>
          <w:color w:val="333333"/>
          <w:lang w:val="ro-RO" w:eastAsia="ro-RO" w:bidi="ar-SA"/>
        </w:rPr>
        <w:t xml:space="preserve">   </w:t>
      </w:r>
      <w:r w:rsidR="00A374D4">
        <w:rPr>
          <w:rFonts w:eastAsia="Times New Roman"/>
          <w:color w:val="333333"/>
          <w:lang w:val="ro-RO" w:eastAsia="ro-RO" w:bidi="ar-SA"/>
        </w:rPr>
        <w:t xml:space="preserve">    </w:t>
      </w:r>
      <w:r>
        <w:rPr>
          <w:rFonts w:eastAsia="Times New Roman"/>
          <w:color w:val="333333"/>
          <w:lang w:val="ro-RO" w:eastAsia="ro-RO" w:bidi="ar-SA"/>
        </w:rPr>
        <w:t xml:space="preserve"> </w:t>
      </w:r>
      <w:r w:rsidR="000E7836" w:rsidRPr="00415688">
        <w:rPr>
          <w:rFonts w:eastAsia="Times New Roman"/>
          <w:color w:val="333333"/>
          <w:lang w:val="ro-RO" w:eastAsia="ro-RO" w:bidi="ar-SA"/>
        </w:rPr>
        <w:t>Bibliograf</w:t>
      </w:r>
      <w:r w:rsidR="00D65FB4" w:rsidRPr="00415688">
        <w:rPr>
          <w:rFonts w:eastAsia="Times New Roman"/>
          <w:color w:val="333333"/>
          <w:lang w:val="ro-RO" w:eastAsia="ro-RO" w:bidi="ar-SA"/>
        </w:rPr>
        <w:t xml:space="preserve">ia </w:t>
      </w:r>
      <w:r w:rsidR="00A374D4">
        <w:rPr>
          <w:rFonts w:eastAsia="Times New Roman"/>
          <w:color w:val="333333"/>
          <w:lang w:val="ro-RO" w:eastAsia="ro-RO" w:bidi="ar-SA"/>
        </w:rPr>
        <w:t xml:space="preserve">și tematica </w:t>
      </w:r>
      <w:r w:rsidR="00D65FB4" w:rsidRPr="00415688">
        <w:rPr>
          <w:rFonts w:eastAsia="Times New Roman"/>
          <w:color w:val="333333"/>
          <w:lang w:val="ro-RO" w:eastAsia="ro-RO" w:bidi="ar-SA"/>
        </w:rPr>
        <w:t xml:space="preserve">de </w:t>
      </w:r>
      <w:r w:rsidR="006B1E5F" w:rsidRPr="00415688">
        <w:rPr>
          <w:rFonts w:eastAsia="Times New Roman"/>
          <w:color w:val="333333"/>
          <w:lang w:val="ro-RO" w:eastAsia="ro-RO" w:bidi="ar-SA"/>
        </w:rPr>
        <w:t>concurs</w:t>
      </w:r>
      <w:r w:rsidR="00D65FB4" w:rsidRPr="00415688">
        <w:rPr>
          <w:rFonts w:eastAsia="Times New Roman"/>
          <w:color w:val="333333"/>
          <w:lang w:val="ro-RO" w:eastAsia="ro-RO" w:bidi="ar-SA"/>
        </w:rPr>
        <w:t xml:space="preserve"> - conform anexei</w:t>
      </w:r>
      <w:r w:rsidR="000E7836" w:rsidRPr="00415688">
        <w:rPr>
          <w:rFonts w:eastAsia="Times New Roman"/>
          <w:color w:val="333333"/>
          <w:lang w:val="ro-RO" w:eastAsia="ro-RO" w:bidi="ar-SA"/>
        </w:rPr>
        <w:t xml:space="preserve"> la prezentul anunț;</w:t>
      </w:r>
    </w:p>
    <w:p w14:paraId="06E3BF80" w14:textId="4D21094B" w:rsidR="000E7836" w:rsidRPr="00415688" w:rsidRDefault="00A374D4" w:rsidP="00A547A6">
      <w:pPr>
        <w:shd w:val="clear" w:color="auto" w:fill="FFFFFF"/>
        <w:spacing w:after="270"/>
        <w:ind w:firstLine="0"/>
        <w:jc w:val="both"/>
        <w:textAlignment w:val="baseline"/>
        <w:rPr>
          <w:rFonts w:eastAsia="Times New Roman"/>
          <w:color w:val="333333"/>
          <w:lang w:val="ro-RO" w:eastAsia="ro-RO" w:bidi="ar-SA"/>
        </w:rPr>
      </w:pPr>
      <w:r>
        <w:rPr>
          <w:rFonts w:eastAsia="Times New Roman"/>
          <w:color w:val="333333"/>
          <w:lang w:val="ro-RO" w:eastAsia="ro-RO" w:bidi="ar-SA"/>
        </w:rPr>
        <w:t xml:space="preserve">        </w:t>
      </w:r>
      <w:r w:rsidR="000E7836" w:rsidRPr="00415688">
        <w:rPr>
          <w:rFonts w:eastAsia="Times New Roman"/>
          <w:color w:val="333333"/>
          <w:lang w:val="ro-RO" w:eastAsia="ro-RO" w:bidi="ar-SA"/>
        </w:rPr>
        <w:t xml:space="preserve">Prezentul anunț se publică la avizierul Primăriei Comunei </w:t>
      </w:r>
      <w:r w:rsidR="00D65FB4" w:rsidRPr="00415688">
        <w:rPr>
          <w:rFonts w:eastAsia="Times New Roman"/>
          <w:color w:val="333333"/>
          <w:lang w:val="ro-RO" w:eastAsia="ro-RO" w:bidi="ar-SA"/>
        </w:rPr>
        <w:t>Tritenii de Jos</w:t>
      </w:r>
      <w:r w:rsidR="006B1E5F" w:rsidRPr="00415688">
        <w:rPr>
          <w:rFonts w:eastAsia="Times New Roman"/>
          <w:color w:val="333333"/>
          <w:lang w:val="ro-RO" w:eastAsia="ro-RO" w:bidi="ar-SA"/>
        </w:rPr>
        <w:t xml:space="preserve"> î</w:t>
      </w:r>
      <w:r w:rsidR="000E7836" w:rsidRPr="00415688">
        <w:rPr>
          <w:rFonts w:eastAsia="Times New Roman"/>
          <w:color w:val="333333"/>
          <w:lang w:val="ro-RO" w:eastAsia="ro-RO" w:bidi="ar-SA"/>
        </w:rPr>
        <w:t xml:space="preserve">n data de </w:t>
      </w:r>
      <w:r w:rsidR="00214867">
        <w:rPr>
          <w:rFonts w:eastAsia="Times New Roman"/>
          <w:color w:val="333333"/>
          <w:lang w:val="ro-RO" w:eastAsia="ro-RO" w:bidi="ar-SA"/>
        </w:rPr>
        <w:t>1</w:t>
      </w:r>
      <w:r w:rsidR="00935F70">
        <w:rPr>
          <w:rFonts w:eastAsia="Times New Roman"/>
          <w:color w:val="333333"/>
          <w:lang w:val="ro-RO" w:eastAsia="ro-RO" w:bidi="ar-SA"/>
        </w:rPr>
        <w:t>9</w:t>
      </w:r>
      <w:r w:rsidR="00CB0C6B" w:rsidRPr="00415688">
        <w:rPr>
          <w:rFonts w:eastAsia="Times New Roman"/>
          <w:color w:val="333333"/>
          <w:lang w:val="ro-RO" w:eastAsia="ro-RO" w:bidi="ar-SA"/>
        </w:rPr>
        <w:t>.</w:t>
      </w:r>
      <w:r w:rsidR="00214867">
        <w:rPr>
          <w:rFonts w:eastAsia="Times New Roman"/>
          <w:color w:val="333333"/>
          <w:lang w:val="ro-RO" w:eastAsia="ro-RO" w:bidi="ar-SA"/>
        </w:rPr>
        <w:t>10</w:t>
      </w:r>
      <w:r w:rsidR="00CB0C6B" w:rsidRPr="00415688">
        <w:rPr>
          <w:rFonts w:eastAsia="Times New Roman"/>
          <w:color w:val="333333"/>
          <w:lang w:val="ro-RO" w:eastAsia="ro-RO" w:bidi="ar-SA"/>
        </w:rPr>
        <w:t>.202</w:t>
      </w:r>
      <w:r w:rsidR="000C3F90">
        <w:rPr>
          <w:rFonts w:eastAsia="Times New Roman"/>
          <w:color w:val="333333"/>
          <w:lang w:val="ro-RO" w:eastAsia="ro-RO" w:bidi="ar-SA"/>
        </w:rPr>
        <w:t>3</w:t>
      </w:r>
      <w:r w:rsidR="00CB0C6B" w:rsidRPr="00415688">
        <w:rPr>
          <w:rFonts w:eastAsia="Times New Roman"/>
          <w:color w:val="333333"/>
          <w:lang w:val="ro-RO" w:eastAsia="ro-RO" w:bidi="ar-SA"/>
        </w:rPr>
        <w:t>.</w:t>
      </w:r>
    </w:p>
    <w:p w14:paraId="6A3644E6" w14:textId="1CC39AC8" w:rsidR="001E7E92" w:rsidRDefault="001E7E92" w:rsidP="000E7836">
      <w:pPr>
        <w:shd w:val="clear" w:color="auto" w:fill="FFFFFF"/>
        <w:ind w:firstLine="0"/>
        <w:textAlignment w:val="baseline"/>
        <w:rPr>
          <w:rFonts w:eastAsia="Times New Roman"/>
          <w:color w:val="333333"/>
          <w:lang w:val="ro-RO" w:eastAsia="ro-RO" w:bidi="ar-SA"/>
        </w:rPr>
      </w:pPr>
    </w:p>
    <w:p w14:paraId="1715B54A" w14:textId="36D88810" w:rsidR="00935F70" w:rsidRDefault="00935F70" w:rsidP="000E7836">
      <w:pPr>
        <w:shd w:val="clear" w:color="auto" w:fill="FFFFFF"/>
        <w:ind w:firstLine="0"/>
        <w:textAlignment w:val="baseline"/>
        <w:rPr>
          <w:rFonts w:eastAsia="Times New Roman"/>
          <w:color w:val="333333"/>
          <w:lang w:val="ro-RO" w:eastAsia="ro-RO" w:bidi="ar-SA"/>
        </w:rPr>
      </w:pPr>
    </w:p>
    <w:p w14:paraId="2BE89FC9" w14:textId="77777777" w:rsidR="00935F70" w:rsidRPr="00415688" w:rsidRDefault="00935F70" w:rsidP="000E7836">
      <w:pPr>
        <w:shd w:val="clear" w:color="auto" w:fill="FFFFFF"/>
        <w:ind w:firstLine="0"/>
        <w:textAlignment w:val="baseline"/>
        <w:rPr>
          <w:rFonts w:eastAsia="Times New Roman"/>
          <w:color w:val="333333"/>
          <w:lang w:val="ro-RO" w:eastAsia="ro-RO" w:bidi="ar-SA"/>
        </w:rPr>
      </w:pPr>
    </w:p>
    <w:p w14:paraId="3EFE1C9F" w14:textId="77777777" w:rsidR="001E7E92" w:rsidRPr="00415688" w:rsidRDefault="001E7E92" w:rsidP="000E7836">
      <w:pPr>
        <w:shd w:val="clear" w:color="auto" w:fill="FFFFFF"/>
        <w:ind w:firstLine="0"/>
        <w:textAlignment w:val="baseline"/>
        <w:rPr>
          <w:rFonts w:eastAsia="Times New Roman"/>
          <w:color w:val="333333"/>
          <w:lang w:val="ro-RO" w:eastAsia="ro-RO" w:bidi="ar-SA"/>
        </w:rPr>
      </w:pPr>
    </w:p>
    <w:p w14:paraId="359CDD46" w14:textId="5BDD9412" w:rsidR="007163A2" w:rsidRPr="00415688" w:rsidRDefault="00D65FB4" w:rsidP="000C3F90">
      <w:pPr>
        <w:shd w:val="clear" w:color="auto" w:fill="FFFFFF"/>
        <w:ind w:firstLine="0"/>
        <w:jc w:val="center"/>
        <w:textAlignment w:val="baseline"/>
        <w:rPr>
          <w:rFonts w:eastAsia="Times New Roman"/>
          <w:color w:val="333333"/>
          <w:lang w:val="ro-RO" w:eastAsia="ro-RO" w:bidi="ar-SA"/>
        </w:rPr>
      </w:pPr>
      <w:r w:rsidRPr="00415688">
        <w:rPr>
          <w:rFonts w:eastAsia="Times New Roman"/>
          <w:color w:val="333333"/>
          <w:lang w:val="ro-RO" w:eastAsia="ro-RO" w:bidi="ar-SA"/>
        </w:rPr>
        <w:t>P</w:t>
      </w:r>
      <w:r w:rsidR="007163A2" w:rsidRPr="00415688">
        <w:rPr>
          <w:rFonts w:eastAsia="Times New Roman"/>
          <w:color w:val="333333"/>
          <w:lang w:val="ro-RO" w:eastAsia="ro-RO" w:bidi="ar-SA"/>
        </w:rPr>
        <w:t>rimar</w:t>
      </w:r>
      <w:r w:rsidRPr="00415688">
        <w:rPr>
          <w:rFonts w:eastAsia="Times New Roman"/>
          <w:color w:val="333333"/>
          <w:lang w:val="ro-RO" w:eastAsia="ro-RO" w:bidi="ar-SA"/>
        </w:rPr>
        <w:t>,</w:t>
      </w:r>
    </w:p>
    <w:p w14:paraId="5DE19447" w14:textId="78CB0ED4" w:rsidR="00926E17" w:rsidRPr="00415688" w:rsidRDefault="008115B7" w:rsidP="000C3F90">
      <w:pPr>
        <w:ind w:firstLine="0"/>
        <w:jc w:val="center"/>
      </w:pPr>
      <w:r>
        <w:rPr>
          <w:rFonts w:eastAsia="Times New Roman"/>
          <w:color w:val="333333"/>
          <w:lang w:val="ro-RO" w:eastAsia="ro-RO" w:bidi="ar-SA"/>
        </w:rPr>
        <w:t>Alexandru- Iosif</w:t>
      </w:r>
      <w:r w:rsidR="000C3F90" w:rsidRPr="000C3F90">
        <w:rPr>
          <w:rFonts w:eastAsia="Times New Roman"/>
          <w:color w:val="333333"/>
          <w:lang w:val="ro-RO" w:eastAsia="ro-RO" w:bidi="ar-SA"/>
        </w:rPr>
        <w:t xml:space="preserve"> </w:t>
      </w:r>
      <w:r w:rsidR="000C3F90">
        <w:rPr>
          <w:rFonts w:eastAsia="Times New Roman"/>
          <w:color w:val="333333"/>
          <w:lang w:val="ro-RO" w:eastAsia="ro-RO" w:bidi="ar-SA"/>
        </w:rPr>
        <w:t>Dan</w:t>
      </w:r>
    </w:p>
    <w:p w14:paraId="32025D6E" w14:textId="77777777" w:rsidR="001E7E92" w:rsidRDefault="001E7E92" w:rsidP="001E7E92">
      <w:pPr>
        <w:ind w:firstLine="0"/>
      </w:pPr>
    </w:p>
    <w:p w14:paraId="1FC7258C" w14:textId="77777777" w:rsidR="001E7E92" w:rsidRDefault="001E7E92" w:rsidP="001E7E92">
      <w:pPr>
        <w:ind w:firstLine="0"/>
      </w:pPr>
    </w:p>
    <w:p w14:paraId="35F82482" w14:textId="77777777" w:rsidR="001E7E92" w:rsidRDefault="001E7E92" w:rsidP="001E7E92">
      <w:pPr>
        <w:ind w:firstLine="0"/>
      </w:pPr>
    </w:p>
    <w:p w14:paraId="0B9D4EFE" w14:textId="77777777" w:rsidR="001E7E92" w:rsidRDefault="001E7E92" w:rsidP="001E7E92">
      <w:pPr>
        <w:ind w:firstLine="0"/>
      </w:pPr>
    </w:p>
    <w:p w14:paraId="24F18BE7" w14:textId="77777777" w:rsidR="00795DB9" w:rsidRDefault="00795DB9" w:rsidP="00991154">
      <w:pPr>
        <w:ind w:firstLine="0"/>
        <w:jc w:val="right"/>
      </w:pPr>
    </w:p>
    <w:p w14:paraId="30FE0B7A" w14:textId="77777777" w:rsidR="00935F70" w:rsidRDefault="00935F70" w:rsidP="00991154">
      <w:pPr>
        <w:ind w:firstLine="0"/>
        <w:jc w:val="right"/>
      </w:pPr>
    </w:p>
    <w:p w14:paraId="6E2E6394" w14:textId="0E4C11B1" w:rsidR="001E7E92" w:rsidRDefault="006B1E5F" w:rsidP="00991154">
      <w:pPr>
        <w:ind w:firstLine="0"/>
        <w:jc w:val="right"/>
      </w:pPr>
      <w:r>
        <w:lastRenderedPageBreak/>
        <w:t xml:space="preserve">                                                                                                    </w:t>
      </w:r>
      <w:r w:rsidR="008115B7">
        <w:t xml:space="preserve">                                                                                       </w:t>
      </w:r>
      <w:r>
        <w:t xml:space="preserve">  </w:t>
      </w:r>
      <w:r w:rsidR="00ED572D">
        <w:t>Anexă la anunț nr.</w:t>
      </w:r>
      <w:r w:rsidR="00A547A6">
        <w:t xml:space="preserve"> </w:t>
      </w:r>
      <w:r w:rsidR="00214867">
        <w:t xml:space="preserve">             </w:t>
      </w:r>
      <w:r w:rsidR="00CB0C6B">
        <w:t>/</w:t>
      </w:r>
      <w:r w:rsidR="00214867">
        <w:t>1</w:t>
      </w:r>
      <w:r w:rsidR="00D45CC5">
        <w:t>9</w:t>
      </w:r>
      <w:r w:rsidR="00CB0C6B">
        <w:t>.</w:t>
      </w:r>
      <w:r w:rsidR="00214867">
        <w:t>10</w:t>
      </w:r>
      <w:r w:rsidR="00CB0C6B">
        <w:t>.202</w:t>
      </w:r>
      <w:r w:rsidR="000C3F90">
        <w:t>3</w:t>
      </w:r>
    </w:p>
    <w:p w14:paraId="04AF1C5B" w14:textId="77777777" w:rsidR="001E7E92" w:rsidRDefault="001E7E92" w:rsidP="001E7E92">
      <w:pPr>
        <w:ind w:firstLine="0"/>
      </w:pPr>
    </w:p>
    <w:p w14:paraId="4CDF7EA3" w14:textId="77777777" w:rsidR="001E7E92" w:rsidRPr="00A374D4" w:rsidRDefault="00A374D4" w:rsidP="001E7E92">
      <w:pPr>
        <w:ind w:firstLine="0"/>
        <w:rPr>
          <w:b/>
        </w:rPr>
      </w:pPr>
      <w:r w:rsidRPr="00A374D4">
        <w:rPr>
          <w:b/>
        </w:rPr>
        <w:t>ROMÂNIA</w:t>
      </w:r>
    </w:p>
    <w:p w14:paraId="350A1A2B" w14:textId="77777777" w:rsidR="00A374D4" w:rsidRPr="00A374D4" w:rsidRDefault="00A374D4" w:rsidP="001E7E92">
      <w:pPr>
        <w:ind w:firstLine="0"/>
        <w:rPr>
          <w:b/>
        </w:rPr>
      </w:pPr>
      <w:r w:rsidRPr="00A374D4">
        <w:rPr>
          <w:b/>
        </w:rPr>
        <w:t>JUDEȚUL CLUJ</w:t>
      </w:r>
    </w:p>
    <w:p w14:paraId="5F9AAD20" w14:textId="77777777" w:rsidR="00A374D4" w:rsidRPr="00A374D4" w:rsidRDefault="00A374D4" w:rsidP="001E7E92">
      <w:pPr>
        <w:ind w:firstLine="0"/>
        <w:rPr>
          <w:b/>
        </w:rPr>
      </w:pPr>
      <w:r w:rsidRPr="00A374D4">
        <w:rPr>
          <w:b/>
        </w:rPr>
        <w:t>COMUNA TRITENII DE JOS</w:t>
      </w:r>
    </w:p>
    <w:p w14:paraId="4BF085BB" w14:textId="77777777" w:rsidR="00A374D4" w:rsidRDefault="00A374D4" w:rsidP="001E7E92">
      <w:pPr>
        <w:ind w:firstLine="0"/>
        <w:rPr>
          <w:b/>
        </w:rPr>
      </w:pPr>
      <w:r w:rsidRPr="00A374D4">
        <w:rPr>
          <w:b/>
        </w:rPr>
        <w:t>PRIMĂRIA</w:t>
      </w:r>
    </w:p>
    <w:p w14:paraId="6547405B" w14:textId="77777777" w:rsidR="00A374D4" w:rsidRDefault="00A374D4" w:rsidP="001E7E92">
      <w:pPr>
        <w:ind w:firstLine="0"/>
        <w:rPr>
          <w:b/>
        </w:rPr>
      </w:pPr>
    </w:p>
    <w:p w14:paraId="797CD2B3" w14:textId="2A12A476" w:rsidR="00A374D4" w:rsidRDefault="00A374D4" w:rsidP="001E7E92">
      <w:pPr>
        <w:ind w:firstLine="0"/>
        <w:rPr>
          <w:b/>
        </w:rPr>
      </w:pPr>
    </w:p>
    <w:p w14:paraId="283BFD17" w14:textId="77777777" w:rsidR="00795DB9" w:rsidRDefault="00795DB9" w:rsidP="001E7E92">
      <w:pPr>
        <w:ind w:firstLine="0"/>
        <w:rPr>
          <w:b/>
        </w:rPr>
      </w:pPr>
    </w:p>
    <w:p w14:paraId="44AC0F98" w14:textId="77777777" w:rsidR="00A374D4" w:rsidRDefault="00A374D4" w:rsidP="00A374D4">
      <w:pPr>
        <w:ind w:firstLine="0"/>
        <w:jc w:val="center"/>
        <w:rPr>
          <w:b/>
        </w:rPr>
      </w:pPr>
      <w:r>
        <w:rPr>
          <w:b/>
        </w:rPr>
        <w:t>BIBLIOGRAFIA ȘI TEMATICA</w:t>
      </w:r>
    </w:p>
    <w:p w14:paraId="17DF09B8" w14:textId="77777777" w:rsidR="00A374D4" w:rsidRDefault="00A374D4" w:rsidP="00A374D4">
      <w:pPr>
        <w:ind w:firstLine="0"/>
        <w:jc w:val="center"/>
      </w:pPr>
      <w:r w:rsidRPr="00A374D4">
        <w:t xml:space="preserve">obligatorie pentru organizarea </w:t>
      </w:r>
      <w:r w:rsidR="00895D36">
        <w:t>concursului de ocupare a funcție</w:t>
      </w:r>
      <w:r w:rsidRPr="00A374D4">
        <w:t>i publice de</w:t>
      </w:r>
    </w:p>
    <w:p w14:paraId="6284A6F7" w14:textId="283804EB" w:rsidR="00A374D4" w:rsidRDefault="00A374D4" w:rsidP="00A374D4">
      <w:pPr>
        <w:pStyle w:val="ListParagraph"/>
        <w:ind w:left="540"/>
        <w:jc w:val="center"/>
        <w:rPr>
          <w:b/>
        </w:rPr>
      </w:pPr>
      <w:r>
        <w:rPr>
          <w:b/>
        </w:rPr>
        <w:t xml:space="preserve">- </w:t>
      </w:r>
      <w:r w:rsidR="000C3F90">
        <w:rPr>
          <w:b/>
        </w:rPr>
        <w:t>Consilier achiziții publice</w:t>
      </w:r>
      <w:r w:rsidR="00895D36">
        <w:rPr>
          <w:b/>
        </w:rPr>
        <w:t>, clasa I, grad profesional asistent</w:t>
      </w:r>
      <w:r w:rsidRPr="00A374D4">
        <w:rPr>
          <w:b/>
        </w:rPr>
        <w:t xml:space="preserve"> </w:t>
      </w:r>
      <w:r>
        <w:rPr>
          <w:b/>
        </w:rPr>
        <w:t>–</w:t>
      </w:r>
    </w:p>
    <w:p w14:paraId="16064ABE" w14:textId="01FC1C43" w:rsidR="00A374D4" w:rsidRDefault="00A374D4" w:rsidP="00A374D4">
      <w:pPr>
        <w:pStyle w:val="ListParagraph"/>
        <w:ind w:left="540"/>
        <w:jc w:val="center"/>
        <w:rPr>
          <w:b/>
        </w:rPr>
      </w:pPr>
      <w:r w:rsidRPr="00F87D80">
        <w:rPr>
          <w:b/>
          <w:bCs/>
        </w:rPr>
        <w:t>Compartiment</w:t>
      </w:r>
      <w:r>
        <w:rPr>
          <w:b/>
        </w:rPr>
        <w:t xml:space="preserve"> </w:t>
      </w:r>
      <w:r w:rsidR="00F87D80">
        <w:rPr>
          <w:b/>
        </w:rPr>
        <w:t>juridic, achiziții publice</w:t>
      </w:r>
    </w:p>
    <w:p w14:paraId="0A6E1BEA" w14:textId="77777777" w:rsidR="00A374D4" w:rsidRDefault="00A374D4" w:rsidP="00A374D4">
      <w:pPr>
        <w:pStyle w:val="ListParagraph"/>
        <w:ind w:left="540"/>
        <w:jc w:val="center"/>
        <w:rPr>
          <w:b/>
        </w:rPr>
      </w:pPr>
    </w:p>
    <w:p w14:paraId="3D319F06" w14:textId="77777777" w:rsidR="00A374D4" w:rsidRPr="00A374D4" w:rsidRDefault="00A374D4" w:rsidP="009B18E0">
      <w:pPr>
        <w:pStyle w:val="ListParagraph"/>
        <w:spacing w:line="276" w:lineRule="auto"/>
        <w:ind w:left="540"/>
        <w:jc w:val="center"/>
        <w:rPr>
          <w:b/>
        </w:rPr>
      </w:pPr>
    </w:p>
    <w:p w14:paraId="33AE79CE" w14:textId="7179B768" w:rsidR="00A513D8" w:rsidRPr="001837B5" w:rsidRDefault="00A513D8" w:rsidP="001837B5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 w:rsidRPr="00A513D8">
        <w:rPr>
          <w:rFonts w:eastAsia="Calibri"/>
          <w:lang w:bidi="ar-SA"/>
        </w:rPr>
        <w:t>Constituția României</w:t>
      </w:r>
      <w:r w:rsidR="001837B5">
        <w:rPr>
          <w:rFonts w:eastAsia="Calibri"/>
          <w:lang w:bidi="ar-SA"/>
        </w:rPr>
        <w:t xml:space="preserve">, republicată, </w:t>
      </w:r>
      <w:r w:rsidR="001837B5" w:rsidRPr="001837B5">
        <w:rPr>
          <w:rFonts w:eastAsia="Calibri"/>
          <w:lang w:bidi="ar-SA"/>
        </w:rPr>
        <w:t>cu tematica Titlul III-Capitolul V, secțiunea a</w:t>
      </w:r>
      <w:r w:rsidR="001837B5">
        <w:rPr>
          <w:rFonts w:eastAsia="Calibri"/>
          <w:lang w:bidi="ar-SA"/>
        </w:rPr>
        <w:t>-II-</w:t>
      </w:r>
      <w:r w:rsidR="001837B5" w:rsidRPr="001837B5">
        <w:rPr>
          <w:rFonts w:eastAsia="Calibri"/>
          <w:lang w:bidi="ar-SA"/>
        </w:rPr>
        <w:t>a Administrația publică locală, Titlul IV-Economia și finanțele publice</w:t>
      </w:r>
      <w:r w:rsidRPr="001837B5">
        <w:rPr>
          <w:rFonts w:eastAsia="Calibri"/>
          <w:lang w:bidi="ar-SA"/>
        </w:rPr>
        <w:t>;</w:t>
      </w:r>
    </w:p>
    <w:p w14:paraId="5E31151E" w14:textId="15DB110F" w:rsidR="009B18E0" w:rsidRDefault="00126190" w:rsidP="009B18E0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Ordonanța Guvernului nr. 137/2000 privind prevenirea și sancționarea tuturor formelor de discriminare, republicată, cu modificările și completările ulterioare</w:t>
      </w:r>
      <w:r w:rsidR="001837B5">
        <w:rPr>
          <w:rFonts w:eastAsia="Calibri"/>
          <w:lang w:bidi="ar-SA"/>
        </w:rPr>
        <w:t>, cu tematica Capitolul II-Secțiunea a-II-a Accesul la serviciile publice administrative și juridice, de sănătate</w:t>
      </w:r>
      <w:r w:rsidR="005E0AF8">
        <w:rPr>
          <w:rFonts w:eastAsia="Calibri"/>
          <w:lang w:bidi="ar-SA"/>
        </w:rPr>
        <w:t>, la alte servicii, bunuri și facilități</w:t>
      </w:r>
      <w:r>
        <w:rPr>
          <w:rFonts w:eastAsia="Calibri"/>
          <w:lang w:bidi="ar-SA"/>
        </w:rPr>
        <w:t>;</w:t>
      </w:r>
    </w:p>
    <w:p w14:paraId="33429E24" w14:textId="4FB5848A" w:rsidR="009B18E0" w:rsidRPr="00084B55" w:rsidRDefault="00126190" w:rsidP="009B18E0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 w:rsidRPr="00126190">
        <w:t xml:space="preserve">Legea nr. 202/2002 privind egalitatea de șanse și de tratament între femei și bărbați, republicată, </w:t>
      </w:r>
      <w:bookmarkStart w:id="0" w:name="_Hlk144382309"/>
      <w:r w:rsidRPr="00126190">
        <w:t>cu modificările și completările ulterioare</w:t>
      </w:r>
      <w:bookmarkEnd w:id="0"/>
      <w:r w:rsidR="002949D8">
        <w:t>, cu tematica Capitolul II-</w:t>
      </w:r>
      <w:r w:rsidR="00084B55">
        <w:t xml:space="preserve"> </w:t>
      </w:r>
      <w:r w:rsidR="002949D8">
        <w:t>Egalitatea de șanse între femei și bărbați în domeniul muncii</w:t>
      </w:r>
      <w:r w:rsidRPr="00126190">
        <w:t xml:space="preserve">; </w:t>
      </w:r>
    </w:p>
    <w:p w14:paraId="4ED11129" w14:textId="0F6ED7F9" w:rsidR="00084B55" w:rsidRPr="00084B55" w:rsidRDefault="00084B55" w:rsidP="00084B55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Titlul  I și II ale părții a VI-a din  </w:t>
      </w:r>
      <w:r w:rsidRPr="00A513D8">
        <w:rPr>
          <w:rFonts w:eastAsia="Calibri"/>
          <w:lang w:bidi="ar-SA"/>
        </w:rPr>
        <w:t xml:space="preserve">O.U.G nr. 57/2019 privind Codul </w:t>
      </w:r>
      <w:r>
        <w:rPr>
          <w:rFonts w:eastAsia="Calibri"/>
          <w:lang w:bidi="ar-SA"/>
        </w:rPr>
        <w:t xml:space="preserve">administrativ, cu modificările și completările ulterioare, cu tematica Titlul I- Art. 368- Principii aplicabile </w:t>
      </w:r>
      <w:r w:rsidR="007974DA">
        <w:rPr>
          <w:rFonts w:eastAsia="Calibri"/>
          <w:lang w:bidi="ar-SA"/>
        </w:rPr>
        <w:t xml:space="preserve">conduitei profesionale a funcționarilor publici și personalului contractual din administrația publică. Titlul II- Capitolul V- Drepturi și îndatoriri: </w:t>
      </w:r>
      <w:r w:rsidR="007974DA">
        <w:rPr>
          <w:rFonts w:eastAsia="Calibri"/>
          <w:lang w:val="ro-RO" w:bidi="ar-SA"/>
        </w:rPr>
        <w:t>Secțiunea I- Drepturile funcționarilor publici- art. 412-429</w:t>
      </w:r>
      <w:r>
        <w:rPr>
          <w:rFonts w:eastAsia="Calibri"/>
          <w:lang w:bidi="ar-SA"/>
        </w:rPr>
        <w:t>;</w:t>
      </w:r>
    </w:p>
    <w:p w14:paraId="33478362" w14:textId="1C33AFDD" w:rsidR="009B18E0" w:rsidRDefault="00991154" w:rsidP="009B18E0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 w:rsidRPr="00991154">
        <w:rPr>
          <w:lang w:bidi="ar-SA"/>
        </w:rPr>
        <w:t xml:space="preserve">Legea 98/2016 </w:t>
      </w:r>
      <w:r w:rsidR="009B18E0">
        <w:rPr>
          <w:lang w:bidi="ar-SA"/>
        </w:rPr>
        <w:t>p</w:t>
      </w:r>
      <w:r w:rsidRPr="00991154">
        <w:rPr>
          <w:lang w:bidi="ar-SA"/>
        </w:rPr>
        <w:t>rivind achizițiile publice</w:t>
      </w:r>
      <w:r w:rsidR="009B18E0">
        <w:rPr>
          <w:lang w:bidi="ar-SA"/>
        </w:rPr>
        <w:t>,</w:t>
      </w:r>
      <w:r w:rsidR="009B18E0" w:rsidRPr="009B18E0">
        <w:t xml:space="preserve"> </w:t>
      </w:r>
      <w:r w:rsidR="009B18E0" w:rsidRPr="00126190">
        <w:t>cu modificările și completările ulterioare</w:t>
      </w:r>
      <w:r w:rsidR="00AB2819">
        <w:t>, cu tematica Capitolul I- Secțiunea a IV-a, paragrafele 1-3;</w:t>
      </w:r>
      <w:r w:rsidR="00AB2819">
        <w:rPr>
          <w:lang w:val="ro-RO"/>
        </w:rPr>
        <w:t xml:space="preserve"> Secțiunea a V-a</w:t>
      </w:r>
      <w:r w:rsidR="004874A4">
        <w:rPr>
          <w:lang w:val="ro-RO"/>
        </w:rPr>
        <w:t>, paragrafele, 4-7</w:t>
      </w:r>
      <w:r w:rsidR="004874A4">
        <w:t>; Capitolul III- Sec</w:t>
      </w:r>
      <w:r w:rsidR="004874A4">
        <w:rPr>
          <w:lang w:val="ro-RO"/>
        </w:rPr>
        <w:t>țiunea 1- Proceduri de atribuire</w:t>
      </w:r>
      <w:r w:rsidR="009B18E0">
        <w:t>;</w:t>
      </w:r>
    </w:p>
    <w:p w14:paraId="23D13D0D" w14:textId="13EFE973" w:rsidR="009B18E0" w:rsidRDefault="00991154" w:rsidP="009B18E0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 w:rsidRPr="009B18E0">
        <w:rPr>
          <w:lang w:bidi="ar-SA"/>
        </w:rPr>
        <w:t xml:space="preserve">Hotărârea 395/2016 </w:t>
      </w:r>
      <w:r w:rsidR="009B18E0">
        <w:rPr>
          <w:lang w:bidi="ar-SA"/>
        </w:rPr>
        <w:t>p</w:t>
      </w:r>
      <w:r w:rsidRPr="009B18E0">
        <w:rPr>
          <w:lang w:bidi="ar-SA"/>
        </w:rPr>
        <w:t>entru aprobarea Normelor metodologice de aplicare a prevederilor referitoare la atribuirea contractului de achiziţie publică/acordului - cadru din Legea nr. 98/2016 privind achiziţiile publice</w:t>
      </w:r>
      <w:r w:rsidR="009B18E0">
        <w:rPr>
          <w:lang w:bidi="ar-SA"/>
        </w:rPr>
        <w:t>,</w:t>
      </w:r>
      <w:r w:rsidR="009B18E0" w:rsidRPr="009B18E0">
        <w:t xml:space="preserve"> </w:t>
      </w:r>
      <w:r w:rsidR="009B18E0" w:rsidRPr="00126190">
        <w:t>cu modificările și completările ulterioare</w:t>
      </w:r>
      <w:r w:rsidR="00AF50BC">
        <w:t>, cu tematica Capitolul II- Planificarea și pregătirea realizării achiziției publice</w:t>
      </w:r>
      <w:r w:rsidR="009B18E0">
        <w:t>;</w:t>
      </w:r>
      <w:r w:rsidR="00AF50BC">
        <w:t xml:space="preserve"> Capiutolul III- Realizarea achiziției publice;</w:t>
      </w:r>
      <w:r w:rsidR="00AF50BC">
        <w:rPr>
          <w:lang w:val="ro-RO"/>
        </w:rPr>
        <w:t xml:space="preserve"> Anexele 1 și 2 la normele metodologice</w:t>
      </w:r>
      <w:r w:rsidR="00AF50BC">
        <w:t>;</w:t>
      </w:r>
    </w:p>
    <w:p w14:paraId="7AE64242" w14:textId="6278E840" w:rsidR="009B18E0" w:rsidRDefault="00991154" w:rsidP="009B18E0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 w:rsidRPr="009B18E0">
        <w:rPr>
          <w:lang w:bidi="ar-SA"/>
        </w:rPr>
        <w:t xml:space="preserve">Legea 101/2016 </w:t>
      </w:r>
      <w:r w:rsidR="009B18E0">
        <w:rPr>
          <w:lang w:bidi="ar-SA"/>
        </w:rPr>
        <w:t>p</w:t>
      </w:r>
      <w:r w:rsidRPr="009B18E0">
        <w:rPr>
          <w:lang w:bidi="ar-SA"/>
        </w:rPr>
        <w:t>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</w:t>
      </w:r>
      <w:r w:rsidR="009B18E0">
        <w:rPr>
          <w:lang w:bidi="ar-SA"/>
        </w:rPr>
        <w:t xml:space="preserve">, </w:t>
      </w:r>
      <w:r w:rsidR="009B18E0" w:rsidRPr="00126190">
        <w:t>cu modificările și completările ulterioare</w:t>
      </w:r>
      <w:r w:rsidR="004F7C0A" w:rsidRPr="004F7C0A">
        <w:t xml:space="preserve"> </w:t>
      </w:r>
      <w:r w:rsidR="004F7C0A">
        <w:t xml:space="preserve">cu tematica Capitolul I- Dispoziții generale; Capitolul III- </w:t>
      </w:r>
      <w:r w:rsidR="004F7C0A">
        <w:rPr>
          <w:lang w:val="ro-RO"/>
        </w:rPr>
        <w:t>Contestația formulată pe cale administrativ-jurisdicțională</w:t>
      </w:r>
      <w:r w:rsidR="009B18E0">
        <w:t>;</w:t>
      </w:r>
    </w:p>
    <w:p w14:paraId="7AD59A50" w14:textId="12E3E437" w:rsidR="00991154" w:rsidRPr="004F7C0A" w:rsidRDefault="00991154" w:rsidP="009B18E0">
      <w:pPr>
        <w:numPr>
          <w:ilvl w:val="0"/>
          <w:numId w:val="15"/>
        </w:numPr>
        <w:spacing w:after="200" w:line="276" w:lineRule="auto"/>
        <w:rPr>
          <w:rFonts w:eastAsia="Calibri"/>
          <w:lang w:bidi="ar-SA"/>
        </w:rPr>
      </w:pPr>
      <w:r w:rsidRPr="009B18E0">
        <w:rPr>
          <w:lang w:bidi="ar-SA"/>
        </w:rPr>
        <w:lastRenderedPageBreak/>
        <w:t xml:space="preserve">Ordin </w:t>
      </w:r>
      <w:bookmarkStart w:id="1" w:name="_Hlk148602027"/>
      <w:r w:rsidRPr="009B18E0">
        <w:rPr>
          <w:lang w:bidi="ar-SA"/>
        </w:rPr>
        <w:t xml:space="preserve">2580/2022 </w:t>
      </w:r>
      <w:bookmarkEnd w:id="1"/>
      <w:r w:rsidR="009B18E0">
        <w:rPr>
          <w:lang w:bidi="ar-SA"/>
        </w:rPr>
        <w:t>p</w:t>
      </w:r>
      <w:r w:rsidRPr="009B18E0">
        <w:rPr>
          <w:lang w:bidi="ar-SA"/>
        </w:rPr>
        <w:t>rivind revizuirea ratei de actualizare ce va fi utilizată la atribuirea contractelor de achiziţie publică în anul 2023</w:t>
      </w:r>
      <w:r w:rsidR="009B18E0">
        <w:rPr>
          <w:lang w:bidi="ar-SA"/>
        </w:rPr>
        <w:t>,</w:t>
      </w:r>
      <w:r w:rsidR="009B18E0" w:rsidRPr="009B18E0">
        <w:t xml:space="preserve"> </w:t>
      </w:r>
      <w:r w:rsidR="009B18E0" w:rsidRPr="00126190">
        <w:t>cu modificările și completările ulterioare</w:t>
      </w:r>
      <w:r w:rsidR="00C7381D">
        <w:t>,</w:t>
      </w:r>
      <w:r w:rsidR="004F7C0A">
        <w:t xml:space="preserve"> cu tematica Art. 1 </w:t>
      </w:r>
      <w:r w:rsidR="004F7C0A">
        <w:rPr>
          <w:lang w:val="ro-RO"/>
        </w:rPr>
        <w:t xml:space="preserve">și art. 2 din Ordin </w:t>
      </w:r>
      <w:r w:rsidR="004F7C0A" w:rsidRPr="009B18E0">
        <w:rPr>
          <w:lang w:bidi="ar-SA"/>
        </w:rPr>
        <w:t>2580/2022</w:t>
      </w:r>
      <w:r w:rsidR="004F7C0A">
        <w:rPr>
          <w:lang w:bidi="ar-SA"/>
        </w:rPr>
        <w:t>.</w:t>
      </w:r>
    </w:p>
    <w:p w14:paraId="41D39049" w14:textId="77777777" w:rsidR="004F7C0A" w:rsidRPr="009B18E0" w:rsidRDefault="004F7C0A" w:rsidP="004F7C0A">
      <w:pPr>
        <w:spacing w:after="200" w:line="276" w:lineRule="auto"/>
        <w:ind w:left="644" w:firstLine="0"/>
        <w:rPr>
          <w:rFonts w:eastAsia="Calibri"/>
          <w:lang w:bidi="ar-SA"/>
        </w:rPr>
      </w:pPr>
    </w:p>
    <w:p w14:paraId="2C276D06" w14:textId="77777777" w:rsidR="001E7E92" w:rsidRDefault="001E7E92" w:rsidP="001E7E92">
      <w:pPr>
        <w:ind w:left="360" w:firstLine="0"/>
      </w:pPr>
    </w:p>
    <w:p w14:paraId="7F8E5040" w14:textId="47986DE5" w:rsidR="001E7E92" w:rsidRDefault="001E7E92" w:rsidP="001E7E92">
      <w:pPr>
        <w:ind w:left="360" w:firstLine="0"/>
      </w:pPr>
    </w:p>
    <w:p w14:paraId="3DBCC382" w14:textId="77777777" w:rsidR="009B18E0" w:rsidRDefault="009B18E0" w:rsidP="001E7E92">
      <w:pPr>
        <w:ind w:left="360" w:firstLine="0"/>
      </w:pPr>
    </w:p>
    <w:p w14:paraId="11A9959F" w14:textId="77777777" w:rsidR="001E7E92" w:rsidRPr="00A513D8" w:rsidRDefault="001E7E92" w:rsidP="000C3F90">
      <w:pPr>
        <w:ind w:firstLine="0"/>
        <w:jc w:val="center"/>
      </w:pPr>
    </w:p>
    <w:p w14:paraId="31DDBDAB" w14:textId="7C651611" w:rsidR="00993245" w:rsidRPr="00993245" w:rsidRDefault="00993245" w:rsidP="000C3F90">
      <w:pPr>
        <w:ind w:left="360" w:firstLine="0"/>
        <w:jc w:val="center"/>
        <w:rPr>
          <w:rFonts w:eastAsia="Times New Roman"/>
          <w:color w:val="333333"/>
          <w:sz w:val="22"/>
          <w:szCs w:val="22"/>
          <w:lang w:val="ro-RO" w:eastAsia="ro-RO" w:bidi="ar-SA"/>
        </w:rPr>
      </w:pPr>
      <w:r w:rsidRPr="00993245">
        <w:rPr>
          <w:rFonts w:eastAsia="Times New Roman"/>
          <w:color w:val="333333"/>
          <w:sz w:val="22"/>
          <w:szCs w:val="22"/>
          <w:lang w:val="ro-RO" w:eastAsia="ro-RO" w:bidi="ar-SA"/>
        </w:rPr>
        <w:t>Primar,</w:t>
      </w:r>
    </w:p>
    <w:p w14:paraId="22C218D9" w14:textId="697CFFBF" w:rsidR="00993245" w:rsidRPr="00993245" w:rsidRDefault="00993245" w:rsidP="000C3F90">
      <w:pPr>
        <w:ind w:left="360" w:firstLine="0"/>
        <w:jc w:val="center"/>
        <w:rPr>
          <w:rFonts w:eastAsia="Times New Roman"/>
          <w:color w:val="333333"/>
          <w:sz w:val="22"/>
          <w:szCs w:val="22"/>
          <w:lang w:val="ro-RO" w:eastAsia="ro-RO" w:bidi="ar-SA"/>
        </w:rPr>
      </w:pPr>
      <w:r w:rsidRPr="00993245">
        <w:rPr>
          <w:rFonts w:eastAsia="Times New Roman"/>
          <w:color w:val="333333"/>
          <w:sz w:val="22"/>
          <w:szCs w:val="22"/>
          <w:lang w:val="ro-RO" w:eastAsia="ro-RO" w:bidi="ar-SA"/>
        </w:rPr>
        <w:t>Alexandru- Iosif</w:t>
      </w:r>
      <w:r w:rsidR="009B18E0" w:rsidRPr="009B18E0">
        <w:rPr>
          <w:rFonts w:eastAsia="Times New Roman"/>
          <w:color w:val="333333"/>
          <w:sz w:val="22"/>
          <w:szCs w:val="22"/>
          <w:lang w:val="ro-RO" w:eastAsia="ro-RO" w:bidi="ar-SA"/>
        </w:rPr>
        <w:t xml:space="preserve"> </w:t>
      </w:r>
      <w:r w:rsidR="009B18E0" w:rsidRPr="00993245">
        <w:rPr>
          <w:rFonts w:eastAsia="Times New Roman"/>
          <w:color w:val="333333"/>
          <w:sz w:val="22"/>
          <w:szCs w:val="22"/>
          <w:lang w:val="ro-RO" w:eastAsia="ro-RO" w:bidi="ar-SA"/>
        </w:rPr>
        <w:t>Dan</w:t>
      </w:r>
    </w:p>
    <w:p w14:paraId="0B3FFA80" w14:textId="77777777" w:rsidR="00993245" w:rsidRPr="00993245" w:rsidRDefault="00993245" w:rsidP="00993245">
      <w:pPr>
        <w:ind w:left="360" w:firstLine="0"/>
        <w:jc w:val="center"/>
        <w:rPr>
          <w:rFonts w:eastAsia="Times New Roman"/>
          <w:color w:val="333333"/>
          <w:sz w:val="22"/>
          <w:szCs w:val="22"/>
          <w:lang w:val="ro-RO" w:eastAsia="ro-RO" w:bidi="ar-SA"/>
        </w:rPr>
      </w:pPr>
    </w:p>
    <w:p w14:paraId="3079C6C9" w14:textId="77777777" w:rsidR="001E7E92" w:rsidRPr="000E7836" w:rsidRDefault="001E7E92" w:rsidP="007163A2">
      <w:pPr>
        <w:ind w:left="360" w:firstLine="0"/>
        <w:jc w:val="center"/>
      </w:pPr>
    </w:p>
    <w:sectPr w:rsidR="001E7E92" w:rsidRPr="000E7836" w:rsidSect="00795DB9">
      <w:pgSz w:w="11906" w:h="16838"/>
      <w:pgMar w:top="900" w:right="849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1CD"/>
    <w:multiLevelType w:val="hybridMultilevel"/>
    <w:tmpl w:val="54AA833A"/>
    <w:lvl w:ilvl="0" w:tplc="B0A89E46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2A11"/>
    <w:multiLevelType w:val="hybridMultilevel"/>
    <w:tmpl w:val="F760B6C0"/>
    <w:lvl w:ilvl="0" w:tplc="44BEB1B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D303A3"/>
    <w:multiLevelType w:val="multilevel"/>
    <w:tmpl w:val="5BB8FE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A178A"/>
    <w:multiLevelType w:val="hybridMultilevel"/>
    <w:tmpl w:val="713C9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46E9"/>
    <w:multiLevelType w:val="hybridMultilevel"/>
    <w:tmpl w:val="29CCBB46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7398D"/>
    <w:multiLevelType w:val="hybridMultilevel"/>
    <w:tmpl w:val="D9A8A8CC"/>
    <w:lvl w:ilvl="0" w:tplc="D97AB4FC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E0F3858"/>
    <w:multiLevelType w:val="hybridMultilevel"/>
    <w:tmpl w:val="B9BE5E4E"/>
    <w:lvl w:ilvl="0" w:tplc="B9F20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96E04"/>
    <w:multiLevelType w:val="hybridMultilevel"/>
    <w:tmpl w:val="B01C92DA"/>
    <w:lvl w:ilvl="0" w:tplc="BC34B44E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41D0120B"/>
    <w:multiLevelType w:val="hybridMultilevel"/>
    <w:tmpl w:val="E124D342"/>
    <w:lvl w:ilvl="0" w:tplc="FF10D5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903EE4"/>
    <w:multiLevelType w:val="hybridMultilevel"/>
    <w:tmpl w:val="2272B9FC"/>
    <w:lvl w:ilvl="0" w:tplc="69A2E5CA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7885DE1"/>
    <w:multiLevelType w:val="hybridMultilevel"/>
    <w:tmpl w:val="50BED988"/>
    <w:lvl w:ilvl="0" w:tplc="DA6C1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02A3"/>
    <w:multiLevelType w:val="hybridMultilevel"/>
    <w:tmpl w:val="E67A5410"/>
    <w:lvl w:ilvl="0" w:tplc="4066D918">
      <w:start w:val="21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D8C0E2C"/>
    <w:multiLevelType w:val="hybridMultilevel"/>
    <w:tmpl w:val="B5B684F2"/>
    <w:lvl w:ilvl="0" w:tplc="8A7AF53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1554F50"/>
    <w:multiLevelType w:val="multilevel"/>
    <w:tmpl w:val="F448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63031D"/>
    <w:multiLevelType w:val="multilevel"/>
    <w:tmpl w:val="41EA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9249E"/>
    <w:multiLevelType w:val="hybridMultilevel"/>
    <w:tmpl w:val="790678E6"/>
    <w:lvl w:ilvl="0" w:tplc="51D617CE">
      <w:start w:val="4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1FC32D0"/>
    <w:multiLevelType w:val="hybridMultilevel"/>
    <w:tmpl w:val="03D20F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25978"/>
    <w:multiLevelType w:val="hybridMultilevel"/>
    <w:tmpl w:val="BBE27EE0"/>
    <w:lvl w:ilvl="0" w:tplc="6E52B498">
      <w:start w:val="1"/>
      <w:numFmt w:val="lowerRoman"/>
      <w:lvlText w:val="%1)"/>
      <w:lvlJc w:val="left"/>
      <w:pPr>
        <w:ind w:left="1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BC86C59"/>
    <w:multiLevelType w:val="hybridMultilevel"/>
    <w:tmpl w:val="A57AC5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9"/>
  </w:num>
  <w:num w:numId="5">
    <w:abstractNumId w:val="7"/>
  </w:num>
  <w:num w:numId="6">
    <w:abstractNumId w:val="13"/>
  </w:num>
  <w:num w:numId="7">
    <w:abstractNumId w:val="14"/>
  </w:num>
  <w:num w:numId="8">
    <w:abstractNumId w:val="1"/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0"/>
  </w:num>
  <w:num w:numId="14">
    <w:abstractNumId w:val="10"/>
  </w:num>
  <w:num w:numId="15">
    <w:abstractNumId w:val="2"/>
  </w:num>
  <w:num w:numId="16">
    <w:abstractNumId w:val="11"/>
  </w:num>
  <w:num w:numId="17">
    <w:abstractNumId w:val="8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47D"/>
    <w:rsid w:val="0003301E"/>
    <w:rsid w:val="00062DD9"/>
    <w:rsid w:val="0007653A"/>
    <w:rsid w:val="00083921"/>
    <w:rsid w:val="00084B55"/>
    <w:rsid w:val="000A095C"/>
    <w:rsid w:val="000A4EB8"/>
    <w:rsid w:val="000A5DA4"/>
    <w:rsid w:val="000B66D3"/>
    <w:rsid w:val="000C3F90"/>
    <w:rsid w:val="000D4DC7"/>
    <w:rsid w:val="000D5793"/>
    <w:rsid w:val="000E245C"/>
    <w:rsid w:val="000E48BD"/>
    <w:rsid w:val="000E7836"/>
    <w:rsid w:val="00107B1E"/>
    <w:rsid w:val="00126190"/>
    <w:rsid w:val="0017473C"/>
    <w:rsid w:val="00176EF4"/>
    <w:rsid w:val="001837B5"/>
    <w:rsid w:val="001B18B0"/>
    <w:rsid w:val="001D7025"/>
    <w:rsid w:val="001E7E92"/>
    <w:rsid w:val="001F7D02"/>
    <w:rsid w:val="0021239D"/>
    <w:rsid w:val="00214867"/>
    <w:rsid w:val="00216238"/>
    <w:rsid w:val="00231C1F"/>
    <w:rsid w:val="00237CD9"/>
    <w:rsid w:val="002453C4"/>
    <w:rsid w:val="002949D8"/>
    <w:rsid w:val="002A64B5"/>
    <w:rsid w:val="002A7D69"/>
    <w:rsid w:val="002D6315"/>
    <w:rsid w:val="002E324D"/>
    <w:rsid w:val="003408C4"/>
    <w:rsid w:val="003541B6"/>
    <w:rsid w:val="00364271"/>
    <w:rsid w:val="00386AF6"/>
    <w:rsid w:val="00395AAB"/>
    <w:rsid w:val="003A108B"/>
    <w:rsid w:val="003A61A3"/>
    <w:rsid w:val="003B53CA"/>
    <w:rsid w:val="003B5A2D"/>
    <w:rsid w:val="003C3506"/>
    <w:rsid w:val="00405509"/>
    <w:rsid w:val="00415688"/>
    <w:rsid w:val="0042647D"/>
    <w:rsid w:val="00453FBB"/>
    <w:rsid w:val="00464665"/>
    <w:rsid w:val="00466951"/>
    <w:rsid w:val="00474B87"/>
    <w:rsid w:val="0047606E"/>
    <w:rsid w:val="00487343"/>
    <w:rsid w:val="004874A4"/>
    <w:rsid w:val="004A0609"/>
    <w:rsid w:val="004A4DF3"/>
    <w:rsid w:val="004B0EBC"/>
    <w:rsid w:val="004C2C00"/>
    <w:rsid w:val="004D0BF1"/>
    <w:rsid w:val="004D3614"/>
    <w:rsid w:val="004F7C0A"/>
    <w:rsid w:val="00520C43"/>
    <w:rsid w:val="005308F0"/>
    <w:rsid w:val="00532096"/>
    <w:rsid w:val="005321E3"/>
    <w:rsid w:val="00534876"/>
    <w:rsid w:val="00535486"/>
    <w:rsid w:val="005743CD"/>
    <w:rsid w:val="0058072D"/>
    <w:rsid w:val="00592CA2"/>
    <w:rsid w:val="005956BC"/>
    <w:rsid w:val="005A0F3B"/>
    <w:rsid w:val="005B0095"/>
    <w:rsid w:val="005E0AF8"/>
    <w:rsid w:val="005E278B"/>
    <w:rsid w:val="00607173"/>
    <w:rsid w:val="00624636"/>
    <w:rsid w:val="00627D30"/>
    <w:rsid w:val="00631101"/>
    <w:rsid w:val="00657B1F"/>
    <w:rsid w:val="00664C08"/>
    <w:rsid w:val="00665499"/>
    <w:rsid w:val="00670DA2"/>
    <w:rsid w:val="006778FB"/>
    <w:rsid w:val="006B1E5F"/>
    <w:rsid w:val="006D76CB"/>
    <w:rsid w:val="006E248A"/>
    <w:rsid w:val="006E3650"/>
    <w:rsid w:val="006F318D"/>
    <w:rsid w:val="007163A2"/>
    <w:rsid w:val="00722FA7"/>
    <w:rsid w:val="007366F6"/>
    <w:rsid w:val="00757F94"/>
    <w:rsid w:val="00782E1D"/>
    <w:rsid w:val="00795DB9"/>
    <w:rsid w:val="007974DA"/>
    <w:rsid w:val="007A2F2C"/>
    <w:rsid w:val="007A6016"/>
    <w:rsid w:val="007C5BF9"/>
    <w:rsid w:val="007D6B70"/>
    <w:rsid w:val="007F1393"/>
    <w:rsid w:val="00803890"/>
    <w:rsid w:val="008115B7"/>
    <w:rsid w:val="00833929"/>
    <w:rsid w:val="00835E97"/>
    <w:rsid w:val="00835F4C"/>
    <w:rsid w:val="008378BA"/>
    <w:rsid w:val="0084296B"/>
    <w:rsid w:val="008438CE"/>
    <w:rsid w:val="008443E3"/>
    <w:rsid w:val="00872F08"/>
    <w:rsid w:val="00877C4E"/>
    <w:rsid w:val="00885FBB"/>
    <w:rsid w:val="00895D36"/>
    <w:rsid w:val="008979D3"/>
    <w:rsid w:val="008C2F30"/>
    <w:rsid w:val="008C46FD"/>
    <w:rsid w:val="008D3191"/>
    <w:rsid w:val="008D5F78"/>
    <w:rsid w:val="008D61EF"/>
    <w:rsid w:val="008E5DEB"/>
    <w:rsid w:val="008F61CF"/>
    <w:rsid w:val="008F7DBD"/>
    <w:rsid w:val="009046FF"/>
    <w:rsid w:val="00917D0A"/>
    <w:rsid w:val="00926E17"/>
    <w:rsid w:val="009304E9"/>
    <w:rsid w:val="00931C0C"/>
    <w:rsid w:val="00935F70"/>
    <w:rsid w:val="00981414"/>
    <w:rsid w:val="00981AF8"/>
    <w:rsid w:val="00991154"/>
    <w:rsid w:val="00993245"/>
    <w:rsid w:val="009B18E0"/>
    <w:rsid w:val="009E1384"/>
    <w:rsid w:val="00A02F93"/>
    <w:rsid w:val="00A2268A"/>
    <w:rsid w:val="00A374D4"/>
    <w:rsid w:val="00A513D8"/>
    <w:rsid w:val="00A547A6"/>
    <w:rsid w:val="00A747EF"/>
    <w:rsid w:val="00A77E59"/>
    <w:rsid w:val="00A9114F"/>
    <w:rsid w:val="00AA1137"/>
    <w:rsid w:val="00AB2819"/>
    <w:rsid w:val="00AC3065"/>
    <w:rsid w:val="00AE4E28"/>
    <w:rsid w:val="00AF50BC"/>
    <w:rsid w:val="00B0299D"/>
    <w:rsid w:val="00B13E7F"/>
    <w:rsid w:val="00B146B8"/>
    <w:rsid w:val="00B14E72"/>
    <w:rsid w:val="00B22DF3"/>
    <w:rsid w:val="00B34CC9"/>
    <w:rsid w:val="00B37A28"/>
    <w:rsid w:val="00B478D7"/>
    <w:rsid w:val="00B63D2C"/>
    <w:rsid w:val="00B85BB5"/>
    <w:rsid w:val="00B95F6C"/>
    <w:rsid w:val="00BA2B04"/>
    <w:rsid w:val="00BB0D53"/>
    <w:rsid w:val="00C020BF"/>
    <w:rsid w:val="00C13562"/>
    <w:rsid w:val="00C303B6"/>
    <w:rsid w:val="00C64337"/>
    <w:rsid w:val="00C7381D"/>
    <w:rsid w:val="00C84BAF"/>
    <w:rsid w:val="00C87CA3"/>
    <w:rsid w:val="00CA678A"/>
    <w:rsid w:val="00CB0C6B"/>
    <w:rsid w:val="00CC28F4"/>
    <w:rsid w:val="00CC66F3"/>
    <w:rsid w:val="00CD0A7A"/>
    <w:rsid w:val="00D32869"/>
    <w:rsid w:val="00D45CC5"/>
    <w:rsid w:val="00D559BA"/>
    <w:rsid w:val="00D65FB4"/>
    <w:rsid w:val="00D84CE5"/>
    <w:rsid w:val="00D862F5"/>
    <w:rsid w:val="00DA3E94"/>
    <w:rsid w:val="00DA43F7"/>
    <w:rsid w:val="00DC0C26"/>
    <w:rsid w:val="00DC4986"/>
    <w:rsid w:val="00DD1B84"/>
    <w:rsid w:val="00DD60A0"/>
    <w:rsid w:val="00DE63E4"/>
    <w:rsid w:val="00DF0E42"/>
    <w:rsid w:val="00E030BC"/>
    <w:rsid w:val="00E3698C"/>
    <w:rsid w:val="00E41495"/>
    <w:rsid w:val="00E66642"/>
    <w:rsid w:val="00E9227E"/>
    <w:rsid w:val="00EB4317"/>
    <w:rsid w:val="00EB56A6"/>
    <w:rsid w:val="00ED572D"/>
    <w:rsid w:val="00F0143A"/>
    <w:rsid w:val="00F40521"/>
    <w:rsid w:val="00F551A6"/>
    <w:rsid w:val="00F72050"/>
    <w:rsid w:val="00F7400A"/>
    <w:rsid w:val="00F8132E"/>
    <w:rsid w:val="00F87D80"/>
    <w:rsid w:val="00FB396E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FD6C"/>
  <w15:docId w15:val="{3654F23B-7DB0-4C3D-A82E-AF33314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D3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D3"/>
    <w:rPr>
      <w:rFonts w:ascii="Segoe UI" w:hAnsi="Segoe UI" w:cs="Segoe UI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4A0609"/>
    <w:pPr>
      <w:ind w:left="720" w:firstLine="0"/>
      <w:contextualSpacing/>
    </w:pPr>
    <w:rPr>
      <w:rFonts w:eastAsia="Times New Roman"/>
      <w:lang w:bidi="ar-SA"/>
    </w:rPr>
  </w:style>
  <w:style w:type="paragraph" w:styleId="NormalWeb">
    <w:name w:val="Normal (Web)"/>
    <w:basedOn w:val="Normal"/>
    <w:uiPriority w:val="99"/>
    <w:semiHidden/>
    <w:unhideWhenUsed/>
    <w:rsid w:val="000D4DC7"/>
    <w:pPr>
      <w:spacing w:before="100" w:beforeAutospacing="1" w:after="100" w:afterAutospacing="1"/>
      <w:ind w:firstLine="0"/>
    </w:pPr>
    <w:rPr>
      <w:rFonts w:eastAsia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3541B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35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E41495"/>
    <w:pPr>
      <w:tabs>
        <w:tab w:val="center" w:pos="4680"/>
        <w:tab w:val="right" w:pos="9360"/>
      </w:tabs>
      <w:ind w:firstLine="0"/>
    </w:pPr>
    <w:rPr>
      <w:rFonts w:ascii="Calibri" w:eastAsia="Calibri" w:hAnsi="Calibr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41495"/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41495"/>
    <w:pPr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414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80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020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9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8200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89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19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5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09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93587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531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64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45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9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5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1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2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06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3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22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445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901791630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0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2239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69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1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7364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8397390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112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315917058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516729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1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8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7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3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4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0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3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184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25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0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582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6038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261644983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891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174302650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01835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9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04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62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9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4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47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56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00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29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72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36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70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.triteniidejo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o.wikipedia.org/wiki/Fi%C8%99ier:Coat_of_arms_of_Romania.sv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96</cp:revision>
  <cp:lastPrinted>2023-09-26T06:23:00Z</cp:lastPrinted>
  <dcterms:created xsi:type="dcterms:W3CDTF">2017-02-24T10:42:00Z</dcterms:created>
  <dcterms:modified xsi:type="dcterms:W3CDTF">2023-10-19T08:07:00Z</dcterms:modified>
</cp:coreProperties>
</file>