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CellSpacing w:w="22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34"/>
        <w:gridCol w:w="7414"/>
      </w:tblGrid>
      <w:tr w14:paraId="28F0EA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22" w:type="dxa"/>
        </w:trPr>
        <w:tc>
          <w:tcPr>
            <w:tcW w:w="0" w:type="auto"/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168FDA9">
            <w:pPr>
              <w:rPr>
                <w:rFonts w:hint="default" w:ascii="Times New Roman" w:hAnsi="Times New Roman" w:cs="Times New Roman"/>
                <w:b/>
                <w:bCs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Procedura</w:t>
            </w:r>
          </w:p>
        </w:tc>
        <w:tc>
          <w:tcPr>
            <w:tcW w:w="0" w:type="auto"/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8F64A91">
            <w:pPr>
              <w:rPr>
                <w:rFonts w:hint="default" w:ascii="Times New Roman" w:hAnsi="Times New Roman" w:cs="Times New Roman"/>
                <w:b/>
                <w:bCs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Cum, unde şi cine poate face înregistrarea decesului</w:t>
            </w:r>
          </w:p>
          <w:p w14:paraId="5C951004">
            <w:pPr>
              <w:numPr>
                <w:ilvl w:val="0"/>
                <w:numId w:val="1"/>
              </w:numP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declaraţia de deces se face la ofiţerul de stare civilă din localitatea în care a survenit moartea persoanei,</w:t>
            </w:r>
          </w:p>
          <w:p w14:paraId="07B46C3A">
            <w:pPr>
              <w:numPr>
                <w:ilvl w:val="0"/>
                <w:numId w:val="1"/>
              </w:numP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de către:</w:t>
            </w:r>
          </w:p>
          <w:p w14:paraId="110674E9">
            <w:pPr>
              <w:numPr>
                <w:ilvl w:val="0"/>
                <w:numId w:val="2"/>
              </w:numP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membrii familiei decedatului, </w:t>
            </w:r>
          </w:p>
          <w:p w14:paraId="6E6E12F5">
            <w:pPr>
              <w:numPr>
                <w:ilvl w:val="0"/>
                <w:numId w:val="2"/>
              </w:numP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în lipsa acestora:</w:t>
            </w:r>
          </w:p>
          <w:p w14:paraId="35316925">
            <w:pPr>
              <w:numPr>
                <w:ilvl w:val="0"/>
                <w:numId w:val="2"/>
              </w:numP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de medicul sau alt cadru din unitatea sanitară unde s-a produs decesul;</w:t>
            </w:r>
          </w:p>
          <w:p w14:paraId="3532E9B3">
            <w:pPr>
              <w:numPr>
                <w:ilvl w:val="0"/>
                <w:numId w:val="2"/>
              </w:numP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de orice persoană care are cunoştinţă despre deces.</w:t>
            </w:r>
          </w:p>
        </w:tc>
      </w:tr>
      <w:tr w14:paraId="53F2E3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22" w:type="dxa"/>
        </w:trPr>
        <w:tc>
          <w:tcPr>
            <w:tcW w:w="0" w:type="auto"/>
            <w:shd w:val="clear" w:color="auto" w:fill="DFDFD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5F508C8">
            <w:pPr>
              <w:rPr>
                <w:rFonts w:hint="default" w:ascii="Times New Roman" w:hAnsi="Times New Roman" w:cs="Times New Roman"/>
                <w:b/>
                <w:bCs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Termenele legale pentru înregistrarea decesului</w:t>
            </w:r>
          </w:p>
        </w:tc>
        <w:tc>
          <w:tcPr>
            <w:tcW w:w="0" w:type="auto"/>
            <w:shd w:val="clear" w:color="auto" w:fill="DFDFD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871F4DC">
            <w:pPr>
              <w:numPr>
                <w:ilvl w:val="0"/>
                <w:numId w:val="3"/>
              </w:numP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3 zile *</w:t>
            </w:r>
            <w: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 de la data încetării din viaţă, când cauza decesului este naturală</w:t>
            </w:r>
          </w:p>
          <w:p w14:paraId="3CF20FD2">
            <w:pPr>
              <w:numPr>
                <w:ilvl w:val="0"/>
                <w:numId w:val="3"/>
              </w:numP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3 zile *</w:t>
            </w:r>
            <w: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 de la data </w:t>
            </w:r>
            <w:r>
              <w:rPr>
                <w:rFonts w:hint="default" w:ascii="Times New Roman" w:hAnsi="Times New Roman" w:cs="Times New Roman"/>
                <w:b/>
                <w:bCs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eliberării certificatului medical constatator al decesului</w:t>
            </w:r>
            <w: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, când decesul se datorează unei sinucideri, accident  sau alte cauze violente, precum şi în cazul găsirii unui cadavru</w:t>
            </w:r>
          </w:p>
          <w:p w14:paraId="5FF02062">
            <w:pPr>
              <w:numPr>
                <w:ilvl w:val="0"/>
                <w:numId w:val="3"/>
              </w:numP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24 de ore *</w:t>
            </w:r>
            <w: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 de la data decesului, pentru copilul născut viu care a decedat înăuntrul termenului  de 15 zile;</w:t>
            </w:r>
          </w:p>
          <w:p w14:paraId="1E87F4ED">
            <w:pP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           * termenele se socotesc astfel:</w:t>
            </w:r>
          </w:p>
          <w:p w14:paraId="0BEBB225">
            <w:pPr>
              <w:numPr>
                <w:ilvl w:val="0"/>
                <w:numId w:val="4"/>
              </w:numP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de la momentul încetării din viaţă a persoanei.</w:t>
            </w:r>
          </w:p>
          <w:p w14:paraId="5CC55F0C">
            <w:pP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          * dacă decesul nu a fost declarat şi înregistrat în termenele legale:</w:t>
            </w:r>
          </w:p>
          <w:p w14:paraId="62AE2819">
            <w:pPr>
              <w:numPr>
                <w:ilvl w:val="0"/>
                <w:numId w:val="5"/>
              </w:numP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întocmirea actului de deces se face numai cu aprobarea parchetului (procuraturii), iar declaraţia se face în scris arătând motivele întârzierii</w:t>
            </w:r>
          </w:p>
        </w:tc>
      </w:tr>
      <w:tr w14:paraId="05796E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22" w:type="dxa"/>
        </w:trPr>
        <w:tc>
          <w:tcPr>
            <w:tcW w:w="0" w:type="auto"/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A6A009C">
            <w:pPr>
              <w:rPr>
                <w:rFonts w:hint="default" w:ascii="Times New Roman" w:hAnsi="Times New Roman" w:cs="Times New Roman"/>
                <w:b/>
                <w:bCs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Acte necesare</w:t>
            </w:r>
          </w:p>
        </w:tc>
        <w:tc>
          <w:tcPr>
            <w:tcW w:w="0" w:type="auto"/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838195A">
            <w:pPr>
              <w:rPr>
                <w:rFonts w:hint="default" w:ascii="Times New Roman" w:hAnsi="Times New Roman" w:cs="Times New Roman"/>
                <w:b/>
                <w:bCs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Când decesul se datorează unei cauze naturale</w:t>
            </w:r>
          </w:p>
          <w:p w14:paraId="4CEFC17E">
            <w:pPr>
              <w:numPr>
                <w:ilvl w:val="0"/>
                <w:numId w:val="6"/>
              </w:numP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certificatul medical constatator al decesului, </w:t>
            </w:r>
            <w: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:u w:val="singl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completat corect</w:t>
            </w:r>
            <w: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;</w:t>
            </w:r>
            <w: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:u w:val="singl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(A SE CITI CU ATENŢIE la primire, dacă conţine neconcordanţe trebuie corectat de emitent)</w:t>
            </w:r>
          </w:p>
          <w:p w14:paraId="1D62D9A7">
            <w:pPr>
              <w:numPr>
                <w:ilvl w:val="0"/>
                <w:numId w:val="6"/>
              </w:numP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certificatele de stare civilă ale persoanei decedate (naştere, căsătorie);</w:t>
            </w:r>
          </w:p>
          <w:p w14:paraId="46E80732">
            <w:pPr>
              <w:numPr>
                <w:ilvl w:val="0"/>
                <w:numId w:val="6"/>
              </w:numP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actul de identitate al decedatului (buletin/ carte de identitate/ provizorie);</w:t>
            </w:r>
          </w:p>
          <w:p w14:paraId="45D8B5A7">
            <w:pPr>
              <w:numPr>
                <w:ilvl w:val="0"/>
                <w:numId w:val="6"/>
              </w:numP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cartea de identitate a declarantului.</w:t>
            </w:r>
          </w:p>
          <w:p w14:paraId="1FB8E4C9">
            <w:pPr>
              <w:rPr>
                <w:rFonts w:hint="default" w:ascii="Times New Roman" w:hAnsi="Times New Roman" w:cs="Times New Roman"/>
                <w:b/>
                <w:bCs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Când decesul se datorează unei cauze violente, accident, sinucidere</w:t>
            </w:r>
          </w:p>
          <w:p w14:paraId="48A24B87">
            <w:pPr>
              <w:numPr>
                <w:ilvl w:val="0"/>
                <w:numId w:val="7"/>
              </w:numP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certificatul medical constatator al decesului, </w:t>
            </w:r>
            <w: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:u w:val="singl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completat corect;</w:t>
            </w:r>
            <w: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:u w:val="singl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(A SE CITI CU ATENŢIE la primire, dacă conţine neconcordanţe trebuie corectat de  emitent)</w:t>
            </w:r>
          </w:p>
          <w:p w14:paraId="0CED9E89">
            <w:pPr>
              <w:numPr>
                <w:ilvl w:val="0"/>
                <w:numId w:val="7"/>
              </w:numP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dovada eliberată de poliţie sau Parchet (Procuratură) din care să rezulte că una dintre aceste autorităţi a fost sesizată despre deces</w:t>
            </w:r>
            <w: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;</w:t>
            </w:r>
          </w:p>
          <w:p w14:paraId="335658C0">
            <w:pPr>
              <w:numPr>
                <w:ilvl w:val="0"/>
                <w:numId w:val="7"/>
              </w:numP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certificatele de stare civilă ale persoanei decedate (naştere, căsătorie);</w:t>
            </w:r>
          </w:p>
          <w:p w14:paraId="7532CE78">
            <w:pPr>
              <w:numPr>
                <w:ilvl w:val="0"/>
                <w:numId w:val="7"/>
              </w:numP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actul de identitate al decedatului (buletin/ carte de identitate/ carte de identitate provizorie/paşaport );</w:t>
            </w:r>
          </w:p>
          <w:p w14:paraId="08B24A70">
            <w:pPr>
              <w:numPr>
                <w:ilvl w:val="0"/>
                <w:numId w:val="7"/>
              </w:numP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cartea de identitate a declarantului;</w:t>
            </w:r>
          </w:p>
        </w:tc>
      </w:tr>
      <w:tr w14:paraId="7A9CC3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22" w:type="dxa"/>
        </w:trPr>
        <w:tc>
          <w:tcPr>
            <w:tcW w:w="0" w:type="auto"/>
            <w:shd w:val="clear" w:color="auto" w:fill="DFDFD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98E2884">
            <w:pPr>
              <w:rPr>
                <w:rFonts w:hint="default" w:ascii="Times New Roman" w:hAnsi="Times New Roman" w:cs="Times New Roman"/>
                <w:b/>
                <w:bCs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Locul înregistrării, Date de contact, Program de lucru</w:t>
            </w:r>
          </w:p>
        </w:tc>
        <w:tc>
          <w:tcPr>
            <w:tcW w:w="0" w:type="auto"/>
            <w:shd w:val="clear" w:color="auto" w:fill="DFDFD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EDE6A28">
            <w:pPr>
              <w:rPr>
                <w:rFonts w:hint="default" w:ascii="Times New Roman" w:hAnsi="Times New Roman" w:cs="Times New Roman"/>
                <w:b/>
                <w:bCs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Locul</w:t>
            </w:r>
          </w:p>
          <w:p w14:paraId="2127E026">
            <w:pPr>
              <w:numPr>
                <w:ilvl w:val="0"/>
                <w:numId w:val="8"/>
              </w:numP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înregistrarea decesului se face în clădirea Primăriei</w:t>
            </w:r>
            <w: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:lang w:val="ro-RO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Comunei Tritenii de Jos</w:t>
            </w:r>
            <w: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,</w:t>
            </w:r>
            <w: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:lang w:val="ro-RO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:lang w:val="ro-RO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Compartiment stare civilă</w:t>
            </w:r>
          </w:p>
          <w:p w14:paraId="0A36C7FA">
            <w:pPr>
              <w:rPr>
                <w:rFonts w:hint="default" w:ascii="Times New Roman" w:hAnsi="Times New Roman" w:cs="Times New Roman"/>
                <w:b/>
                <w:bCs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Adresa şi date de contact</w:t>
            </w:r>
          </w:p>
          <w:p w14:paraId="113EAAC6">
            <w:pPr>
              <w:numPr>
                <w:ilvl w:val="0"/>
                <w:numId w:val="9"/>
              </w:numP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:lang w:val="ro-RO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Tritenii de Jos, nr.392, jud. Cluj</w:t>
            </w:r>
          </w:p>
          <w:p w14:paraId="4AC7B725">
            <w:pPr>
              <w:numPr>
                <w:ilvl w:val="0"/>
                <w:numId w:val="9"/>
              </w:numP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nr. de telefon –</w:t>
            </w:r>
            <w: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:lang w:val="ro-RO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0264</w:t>
            </w:r>
            <w: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/ </w:t>
            </w:r>
            <w: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:lang w:val="ro-RO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285995</w:t>
            </w:r>
          </w:p>
          <w:p w14:paraId="5C46AC40">
            <w:pPr>
              <w:rPr>
                <w:rFonts w:hint="default" w:ascii="Times New Roman" w:hAnsi="Times New Roman" w:cs="Times New Roman"/>
                <w:b/>
                <w:bCs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Program de lucru cu publicul </w:t>
            </w:r>
          </w:p>
          <w:p w14:paraId="7A0E2067">
            <w:pPr>
              <w:rPr>
                <w:rFonts w:hint="default" w:ascii="Times New Roman" w:hAnsi="Times New Roman" w:cs="Times New Roman"/>
                <w:b/>
                <w:bCs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Program de lucru cu publicul</w:t>
            </w:r>
          </w:p>
          <w:p w14:paraId="635C1414">
            <w:pPr>
              <w:numPr>
                <w:ilvl w:val="0"/>
                <w:numId w:val="10"/>
              </w:numP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LUNI  - </w:t>
            </w:r>
            <w: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:lang w:val="ro-RO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7</w:t>
            </w:r>
            <w: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:</w:t>
            </w:r>
            <w: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:lang w:val="ro-RO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3</w:t>
            </w:r>
            <w: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0 - 16:</w:t>
            </w:r>
            <w: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:lang w:val="ro-RO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0</w:t>
            </w:r>
            <w: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0;</w:t>
            </w:r>
          </w:p>
          <w:p w14:paraId="717928AD">
            <w:pPr>
              <w:numPr>
                <w:ilvl w:val="0"/>
                <w:numId w:val="10"/>
              </w:numP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MARŢI  - </w:t>
            </w:r>
            <w: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:lang w:val="ro-RO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7</w:t>
            </w:r>
            <w: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:</w:t>
            </w:r>
            <w: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:lang w:val="ro-RO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30</w:t>
            </w:r>
            <w: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- 16:</w:t>
            </w:r>
            <w: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:lang w:val="ro-RO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0</w:t>
            </w:r>
            <w: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0;</w:t>
            </w:r>
          </w:p>
          <w:p w14:paraId="641B32EF">
            <w:pPr>
              <w:numPr>
                <w:ilvl w:val="0"/>
                <w:numId w:val="10"/>
              </w:numP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MIERCURI  - </w:t>
            </w:r>
            <w: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:lang w:val="ro-RO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7</w:t>
            </w:r>
            <w: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:</w:t>
            </w:r>
            <w: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:lang w:val="ro-RO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3</w:t>
            </w:r>
            <w: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0 - 16:</w:t>
            </w:r>
            <w: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:lang w:val="ro-RO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0</w:t>
            </w:r>
            <w: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0;</w:t>
            </w:r>
          </w:p>
          <w:p w14:paraId="06F3134D">
            <w:pPr>
              <w:numPr>
                <w:ilvl w:val="0"/>
                <w:numId w:val="10"/>
              </w:numP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JOI  - </w:t>
            </w:r>
            <w: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:lang w:val="ro-RO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7</w:t>
            </w:r>
            <w: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:</w:t>
            </w:r>
            <w: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:lang w:val="ro-RO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3</w:t>
            </w:r>
            <w: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0 - </w:t>
            </w:r>
            <w: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:lang w:val="ro-RO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16</w:t>
            </w:r>
            <w: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:</w:t>
            </w:r>
            <w: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:lang w:val="ro-RO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0</w:t>
            </w:r>
            <w: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0;</w:t>
            </w:r>
          </w:p>
          <w:p w14:paraId="42EE7FA5">
            <w:pPr>
              <w:numPr>
                <w:ilvl w:val="0"/>
                <w:numId w:val="10"/>
              </w:numP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VINERI - </w:t>
            </w:r>
            <w: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:lang w:val="ro-RO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7</w:t>
            </w:r>
            <w: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:</w:t>
            </w:r>
            <w: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:lang w:val="ro-RO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3</w:t>
            </w:r>
            <w: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0 - </w:t>
            </w:r>
            <w: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:lang w:val="ro-RO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13</w:t>
            </w:r>
            <w: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:30;</w:t>
            </w:r>
          </w:p>
        </w:tc>
      </w:tr>
      <w:tr w14:paraId="2A457F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22" w:type="dxa"/>
        </w:trPr>
        <w:tc>
          <w:tcPr>
            <w:tcW w:w="0" w:type="auto"/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E34B7BE">
            <w:pPr>
              <w:rPr>
                <w:rFonts w:hint="default" w:ascii="Times New Roman" w:hAnsi="Times New Roman" w:cs="Times New Roman"/>
                <w:b/>
                <w:bCs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Eliberarea certificatului</w:t>
            </w:r>
            <w:r>
              <w:rPr>
                <w:rFonts w:hint="default" w:ascii="Times New Roman" w:hAnsi="Times New Roman" w:cs="Times New Roman"/>
                <w:b/>
                <w:bCs/>
                <w:color w:val="595959" w:themeColor="text1" w:themeTint="A6"/>
                <w:sz w:val="24"/>
                <w:szCs w:val="24"/>
                <w:lang w:val="ro-RO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br w:type="textWrapping"/>
            </w:r>
          </w:p>
        </w:tc>
        <w:tc>
          <w:tcPr>
            <w:tcW w:w="0" w:type="auto"/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6573861">
            <w:pPr>
              <w:rPr>
                <w:rFonts w:hint="default" w:ascii="Times New Roman" w:hAnsi="Times New Roman" w:cs="Times New Roman"/>
                <w:b/>
                <w:bCs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Cui se eliberează certificatul de deces</w:t>
            </w:r>
          </w:p>
          <w:p w14:paraId="37DB6C7E">
            <w:pPr>
              <w:numPr>
                <w:ilvl w:val="0"/>
                <w:numId w:val="11"/>
              </w:numP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membrilor familiei sau altor persoane îndreptăţite</w:t>
            </w:r>
          </w:p>
          <w:p w14:paraId="4CD93C17">
            <w:pPr>
              <w:numPr>
                <w:ilvl w:val="0"/>
                <w:numId w:val="11"/>
              </w:numP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persoanelor care justifică un interes legitim - cu aprobarea primarului unităţii administrativ-teritoriale</w:t>
            </w:r>
          </w:p>
          <w:p w14:paraId="5A65D6A7">
            <w:pPr>
              <w:rPr>
                <w:rFonts w:hint="default" w:ascii="Times New Roman" w:hAnsi="Times New Roman" w:cs="Times New Roman"/>
                <w:b/>
                <w:bCs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Ce taxe se achită</w:t>
            </w:r>
          </w:p>
          <w:p w14:paraId="2F6AECDF">
            <w:pPr>
              <w:numPr>
                <w:ilvl w:val="0"/>
                <w:numId w:val="12"/>
              </w:numP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eliberarea certificatului, cu ocazia înregistrării decesului, este scutită de taxe.</w:t>
            </w:r>
          </w:p>
        </w:tc>
      </w:tr>
      <w:tr w14:paraId="3E1112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22" w:type="dxa"/>
        </w:trPr>
        <w:tc>
          <w:tcPr>
            <w:tcW w:w="0" w:type="auto"/>
            <w:shd w:val="clear" w:color="auto" w:fill="DFDFD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F570045">
            <w:pPr>
              <w:rPr>
                <w:rFonts w:hint="default" w:ascii="Times New Roman" w:hAnsi="Times New Roman" w:cs="Times New Roman"/>
                <w:b/>
                <w:bCs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Legislaţie aplicabilă</w:t>
            </w:r>
          </w:p>
        </w:tc>
        <w:tc>
          <w:tcPr>
            <w:tcW w:w="0" w:type="auto"/>
            <w:shd w:val="clear" w:color="auto" w:fill="DFDFD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E24F7E4">
            <w:pPr>
              <w:numPr>
                <w:ilvl w:val="0"/>
                <w:numId w:val="13"/>
              </w:numP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Legea nr. 119/ 1996 cu privire la actele de stare civilă, republicată şi actualizată;</w:t>
            </w:r>
          </w:p>
          <w:p w14:paraId="31507BB8">
            <w:pPr>
              <w:numPr>
                <w:ilvl w:val="0"/>
                <w:numId w:val="13"/>
              </w:numP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Hotărârea Guvernului nr. 255/ 2024 pentru aprobarea Metodologiei cu privire la aplicarea unitară a dispoziţiilor în materie de stare civilă;</w:t>
            </w:r>
          </w:p>
          <w:p w14:paraId="6C0CB00F">
            <w:pPr>
              <w:numPr>
                <w:ilvl w:val="0"/>
                <w:numId w:val="13"/>
              </w:numP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Hotărârea Guvernului nr. 64/ 2011 pentru aprobarea  Metodologiei cu privire la aplicarea unitară a dispoziţiilor în materie de stare civilă;</w:t>
            </w:r>
          </w:p>
          <w:p w14:paraId="268C626D">
            <w:pPr>
              <w:numPr>
                <w:ilvl w:val="0"/>
                <w:numId w:val="13"/>
              </w:numP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Codul civil, Legea nr. 287/ 2009, republicată şi actualizată;</w:t>
            </w:r>
          </w:p>
          <w:p w14:paraId="0407A1E0">
            <w:pPr>
              <w:numPr>
                <w:ilvl w:val="0"/>
                <w:numId w:val="13"/>
              </w:numP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Regulamentul (UE) 2016/679 privind protecţia persoanelor fizice în ceea ce priveşte prelucrarea datelor cu caracter personal şi privind libera circulaţie a acestor date şi de abrogare a Directivei 95/46/CE (Regulamentul general privind protecţia datelor) ;</w:t>
            </w:r>
          </w:p>
          <w:p w14:paraId="00F1EFB3">
            <w:pPr>
              <w:numPr>
                <w:ilvl w:val="0"/>
                <w:numId w:val="13"/>
              </w:numP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Legea nr. 190/2018 privind măsuri de punere în aplicare a Regulamentului (UE) 2016/679al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protecţia datelor)</w:t>
            </w:r>
          </w:p>
        </w:tc>
      </w:tr>
      <w:tr w14:paraId="5B9FF7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22" w:type="dxa"/>
        </w:trPr>
        <w:tc>
          <w:tcPr>
            <w:tcW w:w="0" w:type="auto"/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84DF98B">
            <w:pPr>
              <w:rPr>
                <w:rFonts w:hint="default" w:ascii="Times New Roman" w:hAnsi="Times New Roman" w:cs="Times New Roman"/>
                <w:b/>
                <w:bCs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Important de ştiut</w:t>
            </w:r>
          </w:p>
        </w:tc>
        <w:tc>
          <w:tcPr>
            <w:tcW w:w="0" w:type="auto"/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E5C9FC5">
            <w:pPr>
              <w:rPr>
                <w:rFonts w:hint="default" w:ascii="Times New Roman" w:hAnsi="Times New Roman" w:cs="Times New Roman"/>
                <w:b/>
                <w:bCs/>
                <w:color w:val="595959" w:themeColor="text1" w:themeTint="A6"/>
                <w:sz w:val="24"/>
                <w:szCs w:val="24"/>
                <w:lang w:val="ro-RO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Când decesul a survenit în străinătate şi înmormântarea se doreşte în </w:t>
            </w:r>
            <w:r>
              <w:rPr>
                <w:rFonts w:hint="default" w:ascii="Times New Roman" w:hAnsi="Times New Roman" w:cs="Times New Roman"/>
                <w:b/>
                <w:bCs/>
                <w:color w:val="595959" w:themeColor="text1" w:themeTint="A6"/>
                <w:sz w:val="24"/>
                <w:szCs w:val="24"/>
                <w:lang w:val="ro-RO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Comuna Tritenii de Jos</w:t>
            </w:r>
          </w:p>
          <w:p w14:paraId="1579C7F0">
            <w:pPr>
              <w:numPr>
                <w:ilvl w:val="0"/>
                <w:numId w:val="14"/>
              </w:numP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înhumarea cadavrului unui cetăţean român ori de origine română, al cărui deces s-a produs în străinătate, se face pe baza adeverinţei eliberate de ofiţerul stării civile de la primăria localităţii în care urmează să se facă înmormântarea,</w:t>
            </w:r>
            <w: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Acte necesare:</w:t>
            </w:r>
          </w:p>
          <w:p w14:paraId="4B55D635">
            <w:pPr>
              <w:numPr>
                <w:ilvl w:val="0"/>
                <w:numId w:val="15"/>
              </w:numP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cererea scrisă a persoanei interesate;</w:t>
            </w:r>
          </w:p>
          <w:p w14:paraId="493432C4">
            <w:pPr>
              <w:numPr>
                <w:ilvl w:val="0"/>
                <w:numId w:val="15"/>
              </w:numP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certificatul/ extrasul de deces emis în străinătate;</w:t>
            </w:r>
          </w:p>
          <w:p w14:paraId="78EB2F88">
            <w:pPr>
              <w:numPr>
                <w:ilvl w:val="0"/>
                <w:numId w:val="15"/>
              </w:numP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traducerea legalizată a acestui certificat/ extras;</w:t>
            </w:r>
          </w:p>
          <w:p w14:paraId="3C84C01C">
            <w:pPr>
              <w:numPr>
                <w:ilvl w:val="0"/>
                <w:numId w:val="15"/>
              </w:numP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certificate de stare civilă (naştere/ căsătorie) şi actul de identitate al persoanei decedate .</w:t>
            </w:r>
          </w:p>
          <w:p w14:paraId="169EA993">
            <w:pPr>
              <w:numPr>
                <w:ilvl w:val="0"/>
                <w:numId w:val="15"/>
              </w:numP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cartea de identitate a declarantului;</w:t>
            </w:r>
          </w:p>
          <w:p w14:paraId="446F6BE8">
            <w:pPr>
              <w:rPr>
                <w:rFonts w:hint="default" w:ascii="Times New Roman" w:hAnsi="Times New Roman" w:cs="Times New Roman"/>
                <w:b/>
                <w:bCs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Ce se întâmplă cu actele persoanei decedate</w:t>
            </w:r>
          </w:p>
          <w:p w14:paraId="717D484F">
            <w:pPr>
              <w:numPr>
                <w:ilvl w:val="0"/>
                <w:numId w:val="16"/>
              </w:numP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:u w:val="singl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Ofiţerul de stare civilă, delegat, reţine</w:t>
            </w:r>
            <w: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:</w:t>
            </w:r>
          </w:p>
          <w:p w14:paraId="320D60CE">
            <w:pPr>
              <w:numPr>
                <w:ilvl w:val="1"/>
                <w:numId w:val="16"/>
              </w:numP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certificatul medical constatator al decesului;</w:t>
            </w:r>
          </w:p>
          <w:p w14:paraId="30B92756">
            <w:pPr>
              <w:numPr>
                <w:ilvl w:val="1"/>
                <w:numId w:val="16"/>
              </w:numP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dovada de la poliţie sau parchet (când este cazul).</w:t>
            </w:r>
          </w:p>
          <w:p w14:paraId="79A7C803">
            <w:pPr>
              <w:numPr>
                <w:ilvl w:val="0"/>
                <w:numId w:val="16"/>
              </w:numP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:u w:val="singl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Ofiţerul de stare civilă, delegat, restituie declarantulu</w:t>
            </w:r>
            <w: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i:</w:t>
            </w:r>
          </w:p>
          <w:p w14:paraId="1C2A8249">
            <w:pPr>
              <w:numPr>
                <w:ilvl w:val="1"/>
                <w:numId w:val="16"/>
              </w:numP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actul de identitate al decedatului anulat şi al declarantului;</w:t>
            </w:r>
          </w:p>
          <w:p w14:paraId="613CF6A0">
            <w:pPr>
              <w:numPr>
                <w:ilvl w:val="1"/>
                <w:numId w:val="16"/>
              </w:numP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certificatele de stare civilă ale persoanei decedate cu menţiunea DECEDAT;</w:t>
            </w:r>
          </w:p>
          <w:p w14:paraId="656DEAF7">
            <w:pPr>
              <w:numPr>
                <w:ilvl w:val="1"/>
                <w:numId w:val="16"/>
              </w:numP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contractul de întreţinere între declarant şi persoana decedată.</w:t>
            </w:r>
          </w:p>
          <w:p w14:paraId="7C6160D1">
            <w:pPr>
              <w:numPr>
                <w:ilvl w:val="0"/>
                <w:numId w:val="16"/>
              </w:numP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:u w:val="singl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Ofiţerul de stare civilă eliberează pe seama decedatului:</w:t>
            </w:r>
          </w:p>
          <w:p w14:paraId="507127B6">
            <w:pPr>
              <w:numPr>
                <w:ilvl w:val="1"/>
                <w:numId w:val="16"/>
              </w:numP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certificatul de deces;</w:t>
            </w:r>
          </w:p>
          <w:p w14:paraId="3B774584">
            <w:pPr>
              <w:numPr>
                <w:ilvl w:val="1"/>
                <w:numId w:val="16"/>
              </w:numP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adeverinţa de înhumare.</w:t>
            </w:r>
          </w:p>
        </w:tc>
      </w:tr>
    </w:tbl>
    <w:p w14:paraId="2BA06BE8">
      <w:pPr>
        <w:rPr>
          <w:rFonts w:hint="default" w:ascii="Times New Roman" w:hAnsi="Times New Roman" w:cs="Times New Roman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D704B8"/>
    <w:multiLevelType w:val="multilevel"/>
    <w:tmpl w:val="07D704B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0C210D4E"/>
    <w:multiLevelType w:val="multilevel"/>
    <w:tmpl w:val="0C210D4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0E1A3904"/>
    <w:multiLevelType w:val="multilevel"/>
    <w:tmpl w:val="0E1A39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15EF2D5B"/>
    <w:multiLevelType w:val="multilevel"/>
    <w:tmpl w:val="15EF2D5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1E0A1B9D"/>
    <w:multiLevelType w:val="multilevel"/>
    <w:tmpl w:val="1E0A1B9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1FC201C3"/>
    <w:multiLevelType w:val="multilevel"/>
    <w:tmpl w:val="1FC201C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4BA37B7B"/>
    <w:multiLevelType w:val="multilevel"/>
    <w:tmpl w:val="4BA37B7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4C396F8A"/>
    <w:multiLevelType w:val="multilevel"/>
    <w:tmpl w:val="4C396F8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nsid w:val="56AE1691"/>
    <w:multiLevelType w:val="multilevel"/>
    <w:tmpl w:val="56AE169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nsid w:val="5C0914CB"/>
    <w:multiLevelType w:val="multilevel"/>
    <w:tmpl w:val="5C0914C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>
    <w:nsid w:val="5E8D24DB"/>
    <w:multiLevelType w:val="multilevel"/>
    <w:tmpl w:val="5E8D24D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>
    <w:nsid w:val="6B154286"/>
    <w:multiLevelType w:val="multilevel"/>
    <w:tmpl w:val="6B15428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>
    <w:nsid w:val="70C74ADA"/>
    <w:multiLevelType w:val="multilevel"/>
    <w:tmpl w:val="70C74AD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>
    <w:nsid w:val="78227EBD"/>
    <w:multiLevelType w:val="multilevel"/>
    <w:tmpl w:val="78227EB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1"/>
    <w:lvlOverride w:ilvl="0">
      <w:lvl w:ilvl="0" w:tentative="1">
        <w:start w:val="0"/>
        <w:numFmt w:val="bullet"/>
        <w:lvlText w:val="o"/>
        <w:lvlJc w:val="left"/>
        <w:pPr>
          <w:tabs>
            <w:tab w:val="left" w:pos="720"/>
          </w:tabs>
          <w:ind w:left="720" w:hanging="360"/>
        </w:pPr>
        <w:rPr>
          <w:rFonts w:hint="default" w:ascii="Courier New" w:hAnsi="Courier New"/>
          <w:sz w:val="20"/>
        </w:rPr>
      </w:lvl>
    </w:lvlOverride>
  </w:num>
  <w:num w:numId="3">
    <w:abstractNumId w:val="11"/>
  </w:num>
  <w:num w:numId="4">
    <w:abstractNumId w:val="3"/>
    <w:lvlOverride w:ilvl="0">
      <w:lvl w:ilvl="0" w:tentative="1">
        <w:start w:val="0"/>
        <w:numFmt w:val="bullet"/>
        <w:lvlText w:val="o"/>
        <w:lvlJc w:val="left"/>
        <w:pPr>
          <w:tabs>
            <w:tab w:val="left" w:pos="720"/>
          </w:tabs>
          <w:ind w:left="720" w:hanging="360"/>
        </w:pPr>
        <w:rPr>
          <w:rFonts w:hint="default" w:ascii="Courier New" w:hAnsi="Courier New"/>
          <w:sz w:val="20"/>
        </w:rPr>
      </w:lvl>
    </w:lvlOverride>
  </w:num>
  <w:num w:numId="5">
    <w:abstractNumId w:val="8"/>
    <w:lvlOverride w:ilvl="0">
      <w:lvl w:ilvl="0" w:tentative="1">
        <w:start w:val="0"/>
        <w:numFmt w:val="bullet"/>
        <w:lvlText w:val="o"/>
        <w:lvlJc w:val="left"/>
        <w:pPr>
          <w:tabs>
            <w:tab w:val="left" w:pos="720"/>
          </w:tabs>
          <w:ind w:left="720" w:hanging="360"/>
        </w:pPr>
        <w:rPr>
          <w:rFonts w:hint="default" w:ascii="Courier New" w:hAnsi="Courier New"/>
          <w:sz w:val="20"/>
        </w:rPr>
      </w:lvl>
    </w:lvlOverride>
  </w:num>
  <w:num w:numId="6">
    <w:abstractNumId w:val="2"/>
  </w:num>
  <w:num w:numId="7">
    <w:abstractNumId w:val="6"/>
  </w:num>
  <w:num w:numId="8">
    <w:abstractNumId w:val="9"/>
  </w:num>
  <w:num w:numId="9">
    <w:abstractNumId w:val="4"/>
  </w:num>
  <w:num w:numId="10">
    <w:abstractNumId w:val="10"/>
  </w:num>
  <w:num w:numId="11">
    <w:abstractNumId w:val="0"/>
  </w:num>
  <w:num w:numId="12">
    <w:abstractNumId w:val="5"/>
  </w:num>
  <w:num w:numId="13">
    <w:abstractNumId w:val="12"/>
  </w:num>
  <w:num w:numId="14">
    <w:abstractNumId w:val="7"/>
  </w:num>
  <w:num w:numId="15">
    <w:abstractNumId w:val="7"/>
    <w:lvlOverride w:ilvl="0">
      <w:lvl w:ilvl="0" w:tentative="1">
        <w:start w:val="0"/>
        <w:numFmt w:val="bullet"/>
        <w:lvlText w:val="o"/>
        <w:lvlJc w:val="left"/>
        <w:pPr>
          <w:tabs>
            <w:tab w:val="left" w:pos="720"/>
          </w:tabs>
          <w:ind w:left="720" w:hanging="360"/>
        </w:pPr>
        <w:rPr>
          <w:rFonts w:hint="default" w:ascii="Courier New" w:hAnsi="Courier New"/>
          <w:sz w:val="20"/>
        </w:rPr>
      </w:lvl>
    </w:lvlOverride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E2E"/>
    <w:rsid w:val="00664E2E"/>
    <w:rsid w:val="00940D41"/>
    <w:rsid w:val="00FC7D64"/>
    <w:rsid w:val="13BD2FB0"/>
    <w:rsid w:val="300E10F7"/>
    <w:rsid w:val="5078268C"/>
    <w:rsid w:val="71F3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1361</Words>
  <Characters>7764</Characters>
  <Lines>64</Lines>
  <Paragraphs>18</Paragraphs>
  <TotalTime>3</TotalTime>
  <ScaleCrop>false</ScaleCrop>
  <LinksUpToDate>false</LinksUpToDate>
  <CharactersWithSpaces>9107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2025-08-13T08:03:00Z</dcterms:created>
  <dc:creator>Hp</dc:creator>
  <cp:lastModifiedBy>Maria Zăhan</cp:lastModifiedBy>
  <dcterms:modified xsi:type="dcterms:W3CDTF">2025-08-13T08:45:43Z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6F320BE8DB4A4BBA80FAD5A7A70DBA82_12</vt:lpwstr>
  </property>
</Properties>
</file>