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2" w:rsidRDefault="009B74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9B7455" w:rsidRDefault="009B74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:rsidR="009B7455" w:rsidRDefault="009B74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:rsidR="009B7455" w:rsidRDefault="009B74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:rsidR="009B7455" w:rsidRDefault="009B74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B7455" w:rsidRDefault="009B7455" w:rsidP="009B745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H O T Ă R Â R E </w:t>
      </w:r>
      <w:r w:rsidR="00F36EB0">
        <w:rPr>
          <w:rFonts w:ascii="Times New Roman" w:hAnsi="Times New Roman" w:cs="Times New Roman"/>
          <w:sz w:val="28"/>
          <w:szCs w:val="28"/>
          <w:lang w:val="ro-RO"/>
        </w:rPr>
        <w:t>A  NR.73</w:t>
      </w:r>
    </w:p>
    <w:p w:rsidR="00F36EB0" w:rsidRDefault="00F36EB0" w:rsidP="009B745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26 noiembrie 2015</w:t>
      </w:r>
    </w:p>
    <w:p w:rsidR="00A32AD7" w:rsidRDefault="009B7455" w:rsidP="009B745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Privind aprobarea </w:t>
      </w:r>
      <w:r w:rsidR="00A32AD7">
        <w:rPr>
          <w:rFonts w:ascii="Times New Roman" w:hAnsi="Times New Roman" w:cs="Times New Roman"/>
          <w:sz w:val="28"/>
          <w:szCs w:val="28"/>
          <w:lang w:val="ro-RO"/>
        </w:rPr>
        <w:t>acordării unor facilități fiscale</w:t>
      </w:r>
    </w:p>
    <w:p w:rsidR="00A32AD7" w:rsidRDefault="00A32AD7" w:rsidP="009B745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32AD7" w:rsidRDefault="00A32AD7" w:rsidP="00A32AD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Consiliul Local al comunei Valea Ierii întrunit în ședința ordinară din data de 26 noiembrie 2015,</w:t>
      </w:r>
    </w:p>
    <w:p w:rsidR="00A32AD7" w:rsidRDefault="00A32AD7" w:rsidP="00A32AD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Având în vedere posibilitatea a</w:t>
      </w:r>
      <w:r w:rsidR="00FD141E">
        <w:rPr>
          <w:rFonts w:ascii="Times New Roman" w:hAnsi="Times New Roman" w:cs="Times New Roman"/>
          <w:sz w:val="28"/>
          <w:szCs w:val="28"/>
          <w:lang w:val="ro-RO"/>
        </w:rPr>
        <w:t>nulării unei cote din majorările de întârziere datorate ca urmare a neachitării la termen a obligațiilor de plată restante datorate bugetului local,</w:t>
      </w:r>
    </w:p>
    <w:p w:rsidR="00FD141E" w:rsidRDefault="00FD141E" w:rsidP="00A32AD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proofErr w:type="spellStart"/>
      <w:r w:rsidR="00F36EB0">
        <w:rPr>
          <w:rFonts w:ascii="Times New Roman" w:hAnsi="Times New Roman" w:cs="Times New Roman"/>
          <w:sz w:val="28"/>
          <w:szCs w:val="28"/>
          <w:lang w:val="ro-RO"/>
        </w:rPr>
        <w:t>Vazând</w:t>
      </w:r>
      <w:proofErr w:type="spellEnd"/>
      <w:r w:rsidR="00F36EB0">
        <w:rPr>
          <w:rFonts w:ascii="Times New Roman" w:hAnsi="Times New Roman" w:cs="Times New Roman"/>
          <w:sz w:val="28"/>
          <w:szCs w:val="28"/>
          <w:lang w:val="ro-RO"/>
        </w:rPr>
        <w:t xml:space="preserve"> raportul nr. 3173 </w:t>
      </w:r>
      <w:r>
        <w:rPr>
          <w:rFonts w:ascii="Times New Roman" w:hAnsi="Times New Roman" w:cs="Times New Roman"/>
          <w:sz w:val="28"/>
          <w:szCs w:val="28"/>
          <w:lang w:val="ro-RO"/>
        </w:rPr>
        <w:t>din 25.11.2015 întocmit de primarul comunei Valea Ierii precum și avizul favorabil al comisiei de specialitate din cadrul consiliului local,</w:t>
      </w:r>
    </w:p>
    <w:p w:rsidR="00FD141E" w:rsidRDefault="00FD141E" w:rsidP="00A32AD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Luând cunoștință de prevederile art.12 din O.U.G.nr.44/2015 privind acordarea unor facilități fiscale,</w:t>
      </w:r>
    </w:p>
    <w:p w:rsidR="00986AD1" w:rsidRDefault="00FD141E" w:rsidP="00A32AD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986AD1">
        <w:rPr>
          <w:rFonts w:ascii="Times New Roman" w:hAnsi="Times New Roman" w:cs="Times New Roman"/>
          <w:sz w:val="28"/>
          <w:szCs w:val="28"/>
          <w:lang w:val="ro-RO"/>
        </w:rPr>
        <w:t>În baza prevederilor art.36, 39 și 45 din Legea nr.215/2001, republicată, cu modificările și completările ulterioare, privind administrația publică locală,</w:t>
      </w:r>
    </w:p>
    <w:p w:rsidR="00986AD1" w:rsidRDefault="00986AD1" w:rsidP="00A32AD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D141E" w:rsidRDefault="00986AD1" w:rsidP="00986AD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 O T Ă R Ă Ș T E:</w:t>
      </w:r>
    </w:p>
    <w:p w:rsidR="00986AD1" w:rsidRDefault="00986AD1" w:rsidP="00986AD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86AD1" w:rsidRDefault="00986AD1" w:rsidP="00986AD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Art.1. Se aprobă a</w:t>
      </w:r>
      <w:r w:rsidR="00F36EB0">
        <w:rPr>
          <w:rFonts w:ascii="Times New Roman" w:hAnsi="Times New Roman" w:cs="Times New Roman"/>
          <w:sz w:val="28"/>
          <w:szCs w:val="28"/>
          <w:lang w:val="ro-RO"/>
        </w:rPr>
        <w:t xml:space="preserve">nularea în cotă de  73,3 % </w:t>
      </w:r>
      <w:r>
        <w:rPr>
          <w:rFonts w:ascii="Times New Roman" w:hAnsi="Times New Roman" w:cs="Times New Roman"/>
          <w:sz w:val="28"/>
          <w:szCs w:val="28"/>
          <w:lang w:val="ro-RO"/>
        </w:rPr>
        <w:t>a majorărilor de întârziere aferente obligațiilor fiscale restante la 30 septembrie 2015, inclusiv, constând în creanțe de natură fiscală datorate bugetului local de către contribuabili.</w:t>
      </w:r>
    </w:p>
    <w:p w:rsidR="00986AD1" w:rsidRDefault="00986AD1" w:rsidP="00986AD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(2) Prevederile alin.1 se aplică și pentru majorările de întârziere aferente obligațiilor fiscale cu termene de plată cuprinse</w:t>
      </w:r>
      <w:r w:rsidR="001D477E">
        <w:rPr>
          <w:rFonts w:ascii="Times New Roman" w:hAnsi="Times New Roman" w:cs="Times New Roman"/>
          <w:sz w:val="28"/>
          <w:szCs w:val="28"/>
          <w:lang w:val="ro-RO"/>
        </w:rPr>
        <w:t xml:space="preserve"> între data de 1 octombrie 2015 și 31 martie 2016 inclusiv;</w:t>
      </w:r>
    </w:p>
    <w:p w:rsidR="001D477E" w:rsidRDefault="001D477E" w:rsidP="00986AD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(3) Prevederile alin.1 se aplică</w:t>
      </w:r>
      <w:r w:rsidRPr="001D477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și pentru majorările de întârziere aferente obligațiilor fiscale cu termene de plată până la 30 septembrie 2015, inclusiv, stinse până la această dată.</w:t>
      </w:r>
    </w:p>
    <w:p w:rsidR="001D477E" w:rsidRDefault="001D477E" w:rsidP="00986AD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Art.2. Procedura de acordare a facilităților fiscale este cuprinsă în anexă și se aplică până la data de 30.06.2016.</w:t>
      </w:r>
    </w:p>
    <w:p w:rsidR="001D477E" w:rsidRDefault="001D477E" w:rsidP="00986AD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Art.3.  Cu ducerea la îndeplinire a prezentei hotărâri se încredințează compartimentul financiar-contabil.</w:t>
      </w:r>
    </w:p>
    <w:p w:rsidR="00F36EB0" w:rsidRDefault="00F36EB0" w:rsidP="00986AD1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36EB0" w:rsidRDefault="00F36EB0" w:rsidP="00F3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36EB0" w:rsidRDefault="00F36EB0" w:rsidP="00F3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6EB0" w:rsidRDefault="00F36EB0" w:rsidP="00F3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:rsidR="00F36EB0" w:rsidRDefault="00F36EB0" w:rsidP="00F36EB0">
      <w:pPr>
        <w:rPr>
          <w:rFonts w:ascii="Times New Roman" w:hAnsi="Times New Roman" w:cs="Times New Roman"/>
          <w:sz w:val="28"/>
          <w:szCs w:val="28"/>
        </w:rPr>
      </w:pPr>
    </w:p>
    <w:p w:rsidR="009B7455" w:rsidRDefault="00F36EB0" w:rsidP="00F36EB0">
      <w:pPr>
        <w:rPr>
          <w:rFonts w:ascii="Times New Roman" w:hAnsi="Times New Roman" w:cs="Times New Roman"/>
          <w:sz w:val="20"/>
          <w:szCs w:val="20"/>
        </w:rPr>
      </w:pPr>
      <w:r w:rsidRPr="00F36EB0">
        <w:rPr>
          <w:rFonts w:ascii="Times New Roman" w:hAnsi="Times New Roman" w:cs="Times New Roman"/>
          <w:sz w:val="20"/>
          <w:szCs w:val="20"/>
        </w:rPr>
        <w:t xml:space="preserve">Consilieri:Total-7;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36EB0">
        <w:rPr>
          <w:rFonts w:ascii="Times New Roman" w:hAnsi="Times New Roman" w:cs="Times New Roman"/>
          <w:sz w:val="20"/>
          <w:szCs w:val="20"/>
        </w:rPr>
        <w:t xml:space="preserve">  Prezenți-7;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36EB0">
        <w:rPr>
          <w:rFonts w:ascii="Times New Roman" w:hAnsi="Times New Roman" w:cs="Times New Roman"/>
          <w:sz w:val="20"/>
          <w:szCs w:val="20"/>
        </w:rPr>
        <w:t>Voturi-Pentru-7;</w:t>
      </w:r>
    </w:p>
    <w:p w:rsidR="00DB0582" w:rsidRDefault="006C350F" w:rsidP="00F3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CONSILIUL LOCAL AL </w:t>
      </w:r>
      <w:r w:rsidR="00DB0582">
        <w:rPr>
          <w:rFonts w:ascii="Times New Roman" w:hAnsi="Times New Roman" w:cs="Times New Roman"/>
          <w:sz w:val="28"/>
          <w:szCs w:val="28"/>
        </w:rPr>
        <w:t xml:space="preserve">                ANEXĂ LA H.C.L.NR.73 din 26.11.2015</w:t>
      </w:r>
    </w:p>
    <w:p w:rsidR="006C350F" w:rsidRDefault="006C350F" w:rsidP="00F36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COMUNEI VALEA IERII</w:t>
      </w:r>
    </w:p>
    <w:p w:rsidR="00DB0582" w:rsidRDefault="00DB0582" w:rsidP="00F36EB0">
      <w:pPr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F36EB0">
      <w:pPr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F36EB0">
      <w:pPr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DB0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DE ACORDARE A FACILITĂȚILOR FISCALE</w:t>
      </w:r>
    </w:p>
    <w:p w:rsidR="00DB0582" w:rsidRDefault="00DB0582" w:rsidP="00DB0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DB0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DB0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82" w:rsidRPr="00DB0582" w:rsidRDefault="00DB0582" w:rsidP="00DB058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Dispoziții</w:t>
      </w:r>
      <w:proofErr w:type="spellEnd"/>
      <w:r w:rsidRPr="00DB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</w:p>
    <w:p w:rsidR="00DB0582" w:rsidRDefault="00DB0582" w:rsidP="00DB0582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DB0582" w:rsidRDefault="00DB0582" w:rsidP="00DB058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contribuabililor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30.09.2015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datorează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neachitarea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calculate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prescripție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582" w:rsidRDefault="00DB0582" w:rsidP="00DB058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Valea Ierii.</w:t>
      </w:r>
    </w:p>
    <w:p w:rsidR="00DB0582" w:rsidRPr="00DB0582" w:rsidRDefault="00DB0582" w:rsidP="00DB0582">
      <w:pPr>
        <w:pStyle w:val="Listparagra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350F" w:rsidRDefault="00DB0582" w:rsidP="00DB058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Obiectivul</w:t>
      </w:r>
      <w:proofErr w:type="spellEnd"/>
      <w:r w:rsidRPr="00DB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DB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DB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582">
        <w:rPr>
          <w:rFonts w:ascii="Times New Roman" w:hAnsi="Times New Roman" w:cs="Times New Roman"/>
          <w:b/>
          <w:sz w:val="28"/>
          <w:szCs w:val="28"/>
        </w:rPr>
        <w:t>procedurii</w:t>
      </w:r>
      <w:proofErr w:type="spellEnd"/>
    </w:p>
    <w:p w:rsidR="00DB0582" w:rsidRDefault="00DB0582" w:rsidP="00DB0582">
      <w:pPr>
        <w:rPr>
          <w:rFonts w:ascii="Times New Roman" w:hAnsi="Times New Roman" w:cs="Times New Roman"/>
          <w:b/>
          <w:sz w:val="28"/>
          <w:szCs w:val="28"/>
        </w:rPr>
      </w:pPr>
    </w:p>
    <w:p w:rsidR="00DB0582" w:rsidRDefault="00DB0582" w:rsidP="00761C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B0582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DB0582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terminat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contribuabililor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C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fiscal,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maximizarea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încasărilor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diminuarea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arieratelor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respectare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principiului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egal</w:t>
      </w:r>
      <w:r w:rsidR="008F6AA7">
        <w:rPr>
          <w:rFonts w:ascii="Times New Roman" w:hAnsi="Times New Roman" w:cs="Times New Roman"/>
          <w:sz w:val="28"/>
          <w:szCs w:val="28"/>
        </w:rPr>
        <w:t>ității</w:t>
      </w:r>
      <w:proofErr w:type="spellEnd"/>
      <w:r w:rsidR="008F6A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F6AA7">
        <w:rPr>
          <w:rFonts w:ascii="Times New Roman" w:hAnsi="Times New Roman" w:cs="Times New Roman"/>
          <w:sz w:val="28"/>
          <w:szCs w:val="28"/>
        </w:rPr>
        <w:t>tratament</w:t>
      </w:r>
      <w:proofErr w:type="spellEnd"/>
      <w:r w:rsidR="008F6AA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F6AA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nediscriminatoriu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facilităților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fiscal</w:t>
      </w:r>
      <w:r w:rsidR="008F6AA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C5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="00761CC5">
        <w:rPr>
          <w:rFonts w:ascii="Times New Roman" w:hAnsi="Times New Roman" w:cs="Times New Roman"/>
          <w:sz w:val="28"/>
          <w:szCs w:val="28"/>
        </w:rPr>
        <w:t>.</w:t>
      </w:r>
    </w:p>
    <w:p w:rsidR="00761CC5" w:rsidRDefault="00761CC5" w:rsidP="0076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1CC5" w:rsidRDefault="00761CC5" w:rsidP="00761CC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CC5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761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CC5">
        <w:rPr>
          <w:rFonts w:ascii="Times New Roman" w:hAnsi="Times New Roman" w:cs="Times New Roman"/>
          <w:b/>
          <w:sz w:val="28"/>
          <w:szCs w:val="28"/>
        </w:rPr>
        <w:t>aplicării</w:t>
      </w:r>
      <w:proofErr w:type="spellEnd"/>
      <w:r w:rsidRPr="00761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CC5">
        <w:rPr>
          <w:rFonts w:ascii="Times New Roman" w:hAnsi="Times New Roman" w:cs="Times New Roman"/>
          <w:b/>
          <w:sz w:val="28"/>
          <w:szCs w:val="28"/>
        </w:rPr>
        <w:t>procedurii</w:t>
      </w:r>
      <w:proofErr w:type="spellEnd"/>
    </w:p>
    <w:p w:rsidR="00761CC5" w:rsidRDefault="00761CC5" w:rsidP="00761CC5">
      <w:pPr>
        <w:rPr>
          <w:rFonts w:ascii="Times New Roman" w:hAnsi="Times New Roman" w:cs="Times New Roman"/>
          <w:b/>
          <w:sz w:val="28"/>
          <w:szCs w:val="28"/>
        </w:rPr>
      </w:pPr>
    </w:p>
    <w:p w:rsidR="00761CC5" w:rsidRDefault="00761CC5" w:rsidP="00761C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30.06.2016,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sold la 30.09.2015,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1.10.2015-31.03.2016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30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2015, </w:t>
      </w:r>
      <w:r w:rsidR="008D6821">
        <w:rPr>
          <w:rFonts w:ascii="Times New Roman" w:hAnsi="Times New Roman" w:cs="Times New Roman"/>
          <w:sz w:val="28"/>
          <w:szCs w:val="28"/>
        </w:rPr>
        <w:t>inclusive,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7B8" w:rsidRPr="00E157B8" w:rsidRDefault="00E157B8" w:rsidP="00761CC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B8" w:rsidRPr="00E157B8" w:rsidRDefault="00E157B8" w:rsidP="00E157B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7B8">
        <w:rPr>
          <w:rFonts w:ascii="Times New Roman" w:hAnsi="Times New Roman" w:cs="Times New Roman"/>
          <w:b/>
          <w:sz w:val="28"/>
          <w:szCs w:val="28"/>
        </w:rPr>
        <w:t>Condiții</w:t>
      </w:r>
      <w:proofErr w:type="spellEnd"/>
      <w:r w:rsidRPr="00E157B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157B8">
        <w:rPr>
          <w:rFonts w:ascii="Times New Roman" w:hAnsi="Times New Roman" w:cs="Times New Roman"/>
          <w:b/>
          <w:sz w:val="28"/>
          <w:szCs w:val="28"/>
        </w:rPr>
        <w:t>eligibilitate</w:t>
      </w:r>
      <w:proofErr w:type="spellEnd"/>
      <w:r w:rsidRPr="00E157B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157B8">
        <w:rPr>
          <w:rFonts w:ascii="Times New Roman" w:hAnsi="Times New Roman" w:cs="Times New Roman"/>
          <w:b/>
          <w:sz w:val="28"/>
          <w:szCs w:val="28"/>
        </w:rPr>
        <w:t>procedurii</w:t>
      </w:r>
      <w:proofErr w:type="spellEnd"/>
    </w:p>
    <w:p w:rsidR="00E157B8" w:rsidRDefault="00E157B8" w:rsidP="00E1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7B8" w:rsidRDefault="00E157B8" w:rsidP="00E157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contribuabilii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Impozite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 w:rsidR="008D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821">
        <w:rPr>
          <w:rFonts w:ascii="Times New Roman" w:hAnsi="Times New Roman" w:cs="Times New Roman"/>
          <w:sz w:val="28"/>
          <w:szCs w:val="28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="008D6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30.06.2016,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157B8" w:rsidRDefault="00E157B8" w:rsidP="00E157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57B8" w:rsidRDefault="00E157B8" w:rsidP="00730B4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Sting integral,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45">
        <w:rPr>
          <w:rFonts w:ascii="Times New Roman" w:hAnsi="Times New Roman" w:cs="Times New Roman"/>
          <w:sz w:val="28"/>
          <w:szCs w:val="28"/>
        </w:rPr>
        <w:t xml:space="preserve">31.03.2016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sold la 30.09.2015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constând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impozite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taxe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creanțele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fiscală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amenzile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B45">
        <w:rPr>
          <w:rFonts w:ascii="Times New Roman" w:hAnsi="Times New Roman" w:cs="Times New Roman"/>
          <w:sz w:val="28"/>
          <w:szCs w:val="28"/>
        </w:rPr>
        <w:t>contravenționale</w:t>
      </w:r>
      <w:proofErr w:type="spellEnd"/>
      <w:r w:rsidR="00730B45">
        <w:rPr>
          <w:rFonts w:ascii="Times New Roman" w:hAnsi="Times New Roman" w:cs="Times New Roman"/>
          <w:sz w:val="28"/>
          <w:szCs w:val="28"/>
        </w:rPr>
        <w:t>;</w:t>
      </w:r>
    </w:p>
    <w:p w:rsidR="00730B45" w:rsidRDefault="00730B45" w:rsidP="00730B45">
      <w:pPr>
        <w:pStyle w:val="Listparagra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30B45" w:rsidRDefault="00730B45" w:rsidP="00730B4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Sting integral,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31.03.2016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contravenționale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1.10.2015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5782" w:rsidRPr="00B15782" w:rsidRDefault="00B15782" w:rsidP="00B15782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730B45" w:rsidRDefault="00B15782" w:rsidP="00E157B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anulare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30.06.2016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(26,7 %)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oblgațiilor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Impozite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8D6821">
        <w:rPr>
          <w:rFonts w:ascii="Times New Roman" w:hAnsi="Times New Roman" w:cs="Times New Roman"/>
          <w:sz w:val="28"/>
          <w:szCs w:val="28"/>
        </w:rPr>
        <w:t xml:space="preserve">10.2015 </w:t>
      </w:r>
      <w:proofErr w:type="spellStart"/>
      <w:r w:rsidR="008D682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D6821">
        <w:rPr>
          <w:rFonts w:ascii="Times New Roman" w:hAnsi="Times New Roman" w:cs="Times New Roman"/>
          <w:sz w:val="28"/>
          <w:szCs w:val="28"/>
        </w:rPr>
        <w:t xml:space="preserve"> 31.03.2016, inclusiv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la 30.09.2015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aceștia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figureze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restante;</w:t>
      </w:r>
    </w:p>
    <w:p w:rsidR="00B15782" w:rsidRPr="00B15782" w:rsidRDefault="00B15782" w:rsidP="00B15782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B15782" w:rsidRPr="00B15782" w:rsidRDefault="00B15782" w:rsidP="00B157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782" w:rsidRPr="00B1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FD9"/>
    <w:multiLevelType w:val="hybridMultilevel"/>
    <w:tmpl w:val="CB7AA4E4"/>
    <w:lvl w:ilvl="0" w:tplc="0C2EC6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0665D"/>
    <w:multiLevelType w:val="hybridMultilevel"/>
    <w:tmpl w:val="DD26BA34"/>
    <w:lvl w:ilvl="0" w:tplc="DB5CF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50D2E"/>
    <w:multiLevelType w:val="hybridMultilevel"/>
    <w:tmpl w:val="16E816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4"/>
    <w:rsid w:val="001D477E"/>
    <w:rsid w:val="00347027"/>
    <w:rsid w:val="004C137B"/>
    <w:rsid w:val="00693382"/>
    <w:rsid w:val="00694592"/>
    <w:rsid w:val="006C350F"/>
    <w:rsid w:val="00730B45"/>
    <w:rsid w:val="00761CC5"/>
    <w:rsid w:val="007A38B4"/>
    <w:rsid w:val="008D6821"/>
    <w:rsid w:val="008F6AA7"/>
    <w:rsid w:val="00986AD1"/>
    <w:rsid w:val="009B7455"/>
    <w:rsid w:val="00A32AD7"/>
    <w:rsid w:val="00B15782"/>
    <w:rsid w:val="00DB0582"/>
    <w:rsid w:val="00E157B8"/>
    <w:rsid w:val="00ED0000"/>
    <w:rsid w:val="00F36EB0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56F907-9CFB-4659-A0EA-B62471F2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4702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027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DB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681C-55E2-49AD-B14A-3974776E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691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7</cp:revision>
  <cp:lastPrinted>2015-12-03T07:20:00Z</cp:lastPrinted>
  <dcterms:created xsi:type="dcterms:W3CDTF">2015-11-25T16:34:00Z</dcterms:created>
  <dcterms:modified xsi:type="dcterms:W3CDTF">2015-12-03T07:24:00Z</dcterms:modified>
</cp:coreProperties>
</file>